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FF7" w:rsidRPr="00102D0E" w:rsidRDefault="00116FF7" w:rsidP="00126AFF">
      <w:pPr>
        <w:pStyle w:val="Cabealho"/>
        <w:tabs>
          <w:tab w:val="clear" w:pos="4419"/>
          <w:tab w:val="clear" w:pos="8838"/>
        </w:tabs>
        <w:jc w:val="center"/>
        <w:rPr>
          <w:b/>
          <w:sz w:val="24"/>
          <w:szCs w:val="24"/>
        </w:rPr>
      </w:pPr>
      <w:r w:rsidRPr="00102D0E">
        <w:rPr>
          <w:b/>
          <w:sz w:val="24"/>
          <w:szCs w:val="24"/>
        </w:rPr>
        <w:t>EDITAL</w:t>
      </w:r>
    </w:p>
    <w:p w:rsidR="00116FF7" w:rsidRPr="00102D0E" w:rsidRDefault="00116FF7" w:rsidP="00126AFF">
      <w:pPr>
        <w:pStyle w:val="Cabealho"/>
        <w:tabs>
          <w:tab w:val="clear" w:pos="4419"/>
          <w:tab w:val="clear" w:pos="8838"/>
        </w:tabs>
        <w:jc w:val="center"/>
        <w:rPr>
          <w:b/>
          <w:sz w:val="24"/>
          <w:szCs w:val="24"/>
        </w:rPr>
      </w:pPr>
      <w:r w:rsidRPr="00102D0E">
        <w:rPr>
          <w:b/>
          <w:sz w:val="24"/>
          <w:szCs w:val="24"/>
        </w:rPr>
        <w:t xml:space="preserve">PREGÃO PRESENCIAL PARA REGISTRO DE PREÇOS Nº </w:t>
      </w:r>
      <w:r w:rsidR="00D93F7D">
        <w:rPr>
          <w:b/>
          <w:color w:val="FF0000"/>
          <w:sz w:val="24"/>
          <w:szCs w:val="24"/>
        </w:rPr>
        <w:t>018</w:t>
      </w:r>
      <w:r w:rsidR="00860AAE" w:rsidRPr="00102D0E">
        <w:rPr>
          <w:b/>
          <w:color w:val="FF0000"/>
          <w:sz w:val="24"/>
          <w:szCs w:val="24"/>
        </w:rPr>
        <w:t>/</w:t>
      </w:r>
      <w:r w:rsidRPr="00102D0E">
        <w:rPr>
          <w:b/>
          <w:color w:val="FF0000"/>
          <w:sz w:val="24"/>
          <w:szCs w:val="24"/>
        </w:rPr>
        <w:t>20</w:t>
      </w:r>
      <w:r w:rsidR="00EC2B97" w:rsidRPr="00102D0E">
        <w:rPr>
          <w:b/>
          <w:color w:val="FF0000"/>
          <w:sz w:val="24"/>
          <w:szCs w:val="24"/>
        </w:rPr>
        <w:t>1</w:t>
      </w:r>
      <w:r w:rsidR="00221FCE">
        <w:rPr>
          <w:b/>
          <w:color w:val="FF0000"/>
          <w:sz w:val="24"/>
          <w:szCs w:val="24"/>
        </w:rPr>
        <w:t>8</w:t>
      </w:r>
    </w:p>
    <w:p w:rsidR="00116FF7" w:rsidRDefault="00116FF7" w:rsidP="001342C5">
      <w:pPr>
        <w:pStyle w:val="Cabealho"/>
        <w:tabs>
          <w:tab w:val="clear" w:pos="4419"/>
          <w:tab w:val="clear" w:pos="8838"/>
        </w:tabs>
        <w:jc w:val="both"/>
        <w:rPr>
          <w:b/>
          <w:sz w:val="24"/>
          <w:szCs w:val="24"/>
        </w:rPr>
      </w:pPr>
    </w:p>
    <w:p w:rsidR="005F2BA2" w:rsidRPr="00102D0E" w:rsidRDefault="005F2BA2" w:rsidP="001342C5">
      <w:pPr>
        <w:pStyle w:val="Cabealho"/>
        <w:tabs>
          <w:tab w:val="clear" w:pos="4419"/>
          <w:tab w:val="clear" w:pos="8838"/>
        </w:tabs>
        <w:jc w:val="both"/>
        <w:rPr>
          <w:b/>
          <w:sz w:val="24"/>
          <w:szCs w:val="24"/>
        </w:rPr>
      </w:pPr>
    </w:p>
    <w:p w:rsidR="00116FF7" w:rsidRDefault="00116FF7" w:rsidP="001342C5">
      <w:pPr>
        <w:pStyle w:val="Cabealho"/>
        <w:tabs>
          <w:tab w:val="clear" w:pos="4419"/>
          <w:tab w:val="clear" w:pos="8838"/>
        </w:tabs>
        <w:jc w:val="both"/>
        <w:rPr>
          <w:b/>
          <w:sz w:val="24"/>
          <w:szCs w:val="24"/>
        </w:rPr>
      </w:pPr>
      <w:r w:rsidRPr="00102D0E">
        <w:rPr>
          <w:b/>
          <w:sz w:val="24"/>
          <w:szCs w:val="24"/>
        </w:rPr>
        <w:t xml:space="preserve">1 </w:t>
      </w:r>
      <w:r w:rsidR="005F2BA2">
        <w:rPr>
          <w:b/>
          <w:sz w:val="24"/>
          <w:szCs w:val="24"/>
        </w:rPr>
        <w:t>–</w:t>
      </w:r>
      <w:r w:rsidRPr="00102D0E">
        <w:rPr>
          <w:b/>
          <w:sz w:val="24"/>
          <w:szCs w:val="24"/>
        </w:rPr>
        <w:t xml:space="preserve"> PREÂMBULO</w:t>
      </w:r>
    </w:p>
    <w:p w:rsidR="005F2BA2" w:rsidRPr="00102D0E" w:rsidRDefault="005F2BA2" w:rsidP="001342C5">
      <w:pPr>
        <w:pStyle w:val="Cabealho"/>
        <w:tabs>
          <w:tab w:val="clear" w:pos="4419"/>
          <w:tab w:val="clear" w:pos="8838"/>
        </w:tabs>
        <w:jc w:val="both"/>
        <w:rPr>
          <w:b/>
          <w:sz w:val="24"/>
          <w:szCs w:val="24"/>
        </w:rPr>
      </w:pPr>
    </w:p>
    <w:p w:rsidR="00116FF7" w:rsidRPr="00102D0E" w:rsidRDefault="00116FF7" w:rsidP="001342C5">
      <w:pPr>
        <w:pStyle w:val="Cabealho"/>
        <w:tabs>
          <w:tab w:val="clear" w:pos="4419"/>
          <w:tab w:val="clear" w:pos="8838"/>
        </w:tabs>
        <w:jc w:val="both"/>
        <w:rPr>
          <w:b/>
          <w:sz w:val="24"/>
          <w:szCs w:val="24"/>
        </w:rPr>
      </w:pPr>
    </w:p>
    <w:p w:rsidR="00116FF7" w:rsidRPr="00102D0E" w:rsidRDefault="00116FF7" w:rsidP="001342C5">
      <w:pPr>
        <w:pStyle w:val="Cabealho"/>
        <w:tabs>
          <w:tab w:val="clear" w:pos="4419"/>
          <w:tab w:val="clear" w:pos="8838"/>
        </w:tabs>
        <w:jc w:val="both"/>
        <w:rPr>
          <w:b/>
          <w:sz w:val="24"/>
          <w:szCs w:val="24"/>
        </w:rPr>
      </w:pPr>
      <w:r w:rsidRPr="00102D0E">
        <w:rPr>
          <w:b/>
          <w:sz w:val="24"/>
          <w:szCs w:val="24"/>
        </w:rPr>
        <w:t xml:space="preserve">PROCESSO Nº </w:t>
      </w:r>
      <w:r w:rsidR="00C74F0A">
        <w:rPr>
          <w:b/>
          <w:sz w:val="24"/>
          <w:szCs w:val="24"/>
        </w:rPr>
        <w:t>0361/18</w:t>
      </w:r>
    </w:p>
    <w:p w:rsidR="00116FF7" w:rsidRDefault="00413503" w:rsidP="001342C5">
      <w:pPr>
        <w:pStyle w:val="Cabealho"/>
        <w:tabs>
          <w:tab w:val="clear" w:pos="4419"/>
          <w:tab w:val="clear" w:pos="8838"/>
        </w:tabs>
        <w:jc w:val="both"/>
        <w:rPr>
          <w:b/>
          <w:sz w:val="24"/>
          <w:szCs w:val="24"/>
        </w:rPr>
      </w:pPr>
      <w:r w:rsidRPr="00102D0E">
        <w:rPr>
          <w:b/>
          <w:sz w:val="24"/>
          <w:szCs w:val="24"/>
        </w:rPr>
        <w:t xml:space="preserve">SECRETARIA MUNICIPAL </w:t>
      </w:r>
      <w:r w:rsidR="00EC2B97" w:rsidRPr="00102D0E">
        <w:rPr>
          <w:b/>
          <w:sz w:val="24"/>
          <w:szCs w:val="24"/>
        </w:rPr>
        <w:t xml:space="preserve">DE </w:t>
      </w:r>
      <w:r w:rsidR="00510B1F">
        <w:rPr>
          <w:b/>
          <w:sz w:val="24"/>
          <w:szCs w:val="24"/>
        </w:rPr>
        <w:t>OBRAS E INFRAESTRUTURA</w:t>
      </w:r>
    </w:p>
    <w:p w:rsidR="005F2BA2" w:rsidRPr="00102D0E" w:rsidRDefault="005F2BA2" w:rsidP="001342C5">
      <w:pPr>
        <w:pStyle w:val="Cabealho"/>
        <w:tabs>
          <w:tab w:val="clear" w:pos="4419"/>
          <w:tab w:val="clear" w:pos="8838"/>
        </w:tabs>
        <w:jc w:val="both"/>
        <w:rPr>
          <w:b/>
          <w:sz w:val="24"/>
          <w:szCs w:val="24"/>
        </w:rPr>
      </w:pPr>
    </w:p>
    <w:p w:rsidR="004C7E56" w:rsidRPr="004C7E56" w:rsidRDefault="00116FF7" w:rsidP="004C7E56">
      <w:pPr>
        <w:spacing w:after="160"/>
        <w:jc w:val="both"/>
        <w:rPr>
          <w:b/>
          <w:sz w:val="24"/>
          <w:szCs w:val="24"/>
        </w:rPr>
      </w:pPr>
      <w:r w:rsidRPr="004C7E56">
        <w:rPr>
          <w:b/>
          <w:sz w:val="24"/>
          <w:szCs w:val="24"/>
        </w:rPr>
        <w:t>OBJETO</w:t>
      </w:r>
      <w:r w:rsidRPr="004C7E56">
        <w:rPr>
          <w:sz w:val="24"/>
          <w:szCs w:val="24"/>
        </w:rPr>
        <w:t>:</w:t>
      </w:r>
      <w:r w:rsidR="00D71DA7" w:rsidRPr="004C7E56">
        <w:rPr>
          <w:sz w:val="24"/>
          <w:szCs w:val="24"/>
        </w:rPr>
        <w:t xml:space="preserve"> </w:t>
      </w:r>
      <w:r w:rsidR="005F2BA2" w:rsidRPr="004C7E56">
        <w:rPr>
          <w:sz w:val="24"/>
          <w:szCs w:val="24"/>
        </w:rPr>
        <w:t xml:space="preserve">Eventual e Futura </w:t>
      </w:r>
      <w:r w:rsidR="004C7E56" w:rsidRPr="004C7E56">
        <w:rPr>
          <w:bCs/>
          <w:sz w:val="24"/>
          <w:szCs w:val="24"/>
        </w:rPr>
        <w:t>aquisição de combustíveis</w:t>
      </w:r>
      <w:r w:rsidR="004C7E56">
        <w:rPr>
          <w:bCs/>
          <w:sz w:val="24"/>
          <w:szCs w:val="24"/>
        </w:rPr>
        <w:t>,</w:t>
      </w:r>
      <w:r w:rsidR="004C7E56" w:rsidRPr="004C7E56">
        <w:rPr>
          <w:sz w:val="24"/>
          <w:szCs w:val="24"/>
        </w:rPr>
        <w:t xml:space="preserve"> a fim de atender as diversas secretarias da Prefeitura Municipal de Bom Jardim – RJ.</w:t>
      </w:r>
    </w:p>
    <w:p w:rsidR="00116FF7" w:rsidRPr="00102D0E" w:rsidRDefault="00116FF7" w:rsidP="004C7E56">
      <w:pPr>
        <w:spacing w:after="160"/>
        <w:jc w:val="both"/>
        <w:rPr>
          <w:sz w:val="24"/>
          <w:szCs w:val="24"/>
        </w:rPr>
      </w:pPr>
      <w:r w:rsidRPr="00102D0E">
        <w:rPr>
          <w:b/>
          <w:sz w:val="24"/>
          <w:szCs w:val="24"/>
        </w:rPr>
        <w:t>TIPO</w:t>
      </w:r>
      <w:r w:rsidRPr="00102D0E">
        <w:rPr>
          <w:sz w:val="24"/>
          <w:szCs w:val="24"/>
        </w:rPr>
        <w:t xml:space="preserve">: </w:t>
      </w:r>
      <w:r w:rsidR="0033219E" w:rsidRPr="00102D0E">
        <w:rPr>
          <w:sz w:val="24"/>
          <w:szCs w:val="24"/>
        </w:rPr>
        <w:t xml:space="preserve">MENOR PREÇO </w:t>
      </w:r>
      <w:r w:rsidR="001004C1" w:rsidRPr="00102D0E">
        <w:rPr>
          <w:sz w:val="24"/>
          <w:szCs w:val="24"/>
        </w:rPr>
        <w:t>UNITÁRIO</w:t>
      </w:r>
      <w:r w:rsidR="00C02A51" w:rsidRPr="00102D0E">
        <w:rPr>
          <w:sz w:val="24"/>
          <w:szCs w:val="24"/>
        </w:rPr>
        <w:t>.</w:t>
      </w:r>
    </w:p>
    <w:p w:rsidR="008D5B53" w:rsidRDefault="008D5B53" w:rsidP="001342C5">
      <w:pPr>
        <w:jc w:val="both"/>
        <w:rPr>
          <w:sz w:val="24"/>
          <w:szCs w:val="24"/>
        </w:rPr>
      </w:pPr>
      <w:r w:rsidRPr="00102D0E">
        <w:rPr>
          <w:sz w:val="24"/>
          <w:szCs w:val="24"/>
        </w:rPr>
        <w:t>Regime de Execução: Indireta</w:t>
      </w:r>
    </w:p>
    <w:p w:rsidR="004C7E56" w:rsidRPr="00102D0E" w:rsidRDefault="004C7E56" w:rsidP="001342C5">
      <w:pPr>
        <w:jc w:val="both"/>
        <w:rPr>
          <w:sz w:val="24"/>
          <w:szCs w:val="24"/>
        </w:rPr>
      </w:pPr>
    </w:p>
    <w:p w:rsidR="00A76714" w:rsidRPr="00102D0E" w:rsidRDefault="00A76714" w:rsidP="001342C5">
      <w:pPr>
        <w:autoSpaceDE w:val="0"/>
        <w:autoSpaceDN w:val="0"/>
        <w:adjustRightInd w:val="0"/>
        <w:jc w:val="both"/>
        <w:rPr>
          <w:sz w:val="24"/>
          <w:szCs w:val="24"/>
        </w:rPr>
      </w:pPr>
    </w:p>
    <w:p w:rsidR="00A0411A" w:rsidRPr="00102D0E" w:rsidRDefault="00334F4E" w:rsidP="001342C5">
      <w:pPr>
        <w:pStyle w:val="Cabealho"/>
        <w:tabs>
          <w:tab w:val="clear" w:pos="4419"/>
          <w:tab w:val="clear" w:pos="8838"/>
        </w:tabs>
        <w:jc w:val="both"/>
        <w:rPr>
          <w:b/>
          <w:sz w:val="24"/>
          <w:szCs w:val="24"/>
        </w:rPr>
      </w:pPr>
      <w:r w:rsidRPr="00102D0E">
        <w:rPr>
          <w:b/>
          <w:sz w:val="24"/>
          <w:szCs w:val="24"/>
        </w:rPr>
        <w:t>CREDENCIAMENTO,</w:t>
      </w:r>
      <w:r w:rsidR="00A0411A" w:rsidRPr="00102D0E">
        <w:rPr>
          <w:b/>
          <w:sz w:val="24"/>
          <w:szCs w:val="24"/>
        </w:rPr>
        <w:t xml:space="preserve"> ABERTURA ENVELOPE PROPOSTA</w:t>
      </w:r>
      <w:r w:rsidRPr="00102D0E">
        <w:rPr>
          <w:sz w:val="24"/>
          <w:szCs w:val="24"/>
        </w:rPr>
        <w:t xml:space="preserve"> E</w:t>
      </w:r>
      <w:r w:rsidR="00A0411A" w:rsidRPr="00102D0E">
        <w:rPr>
          <w:b/>
          <w:sz w:val="24"/>
          <w:szCs w:val="24"/>
        </w:rPr>
        <w:t xml:space="preserve"> FASE DE LANCES (JULGAMENTO):</w:t>
      </w:r>
    </w:p>
    <w:p w:rsidR="00A0411A" w:rsidRPr="00102D0E" w:rsidRDefault="00A0411A" w:rsidP="001342C5">
      <w:pPr>
        <w:pStyle w:val="Cabealho"/>
        <w:tabs>
          <w:tab w:val="clear" w:pos="4419"/>
          <w:tab w:val="clear" w:pos="8838"/>
        </w:tabs>
        <w:ind w:left="993" w:hanging="993"/>
        <w:jc w:val="both"/>
        <w:rPr>
          <w:b/>
          <w:sz w:val="24"/>
          <w:szCs w:val="24"/>
        </w:rPr>
      </w:pPr>
    </w:p>
    <w:p w:rsidR="00A0411A" w:rsidRPr="00102D0E" w:rsidRDefault="00A0411A" w:rsidP="001342C5">
      <w:pPr>
        <w:pStyle w:val="Cabealho"/>
        <w:tabs>
          <w:tab w:val="clear" w:pos="4419"/>
          <w:tab w:val="clear" w:pos="8838"/>
        </w:tabs>
        <w:ind w:left="993" w:hanging="993"/>
        <w:jc w:val="both"/>
        <w:rPr>
          <w:color w:val="FF0000"/>
          <w:sz w:val="24"/>
          <w:szCs w:val="24"/>
        </w:rPr>
      </w:pPr>
      <w:r w:rsidRPr="00102D0E">
        <w:rPr>
          <w:color w:val="FF0000"/>
          <w:sz w:val="24"/>
          <w:szCs w:val="24"/>
        </w:rPr>
        <w:t xml:space="preserve">Dia: </w:t>
      </w:r>
      <w:r w:rsidR="00D93F7D">
        <w:rPr>
          <w:color w:val="FF0000"/>
          <w:sz w:val="24"/>
          <w:szCs w:val="24"/>
        </w:rPr>
        <w:t>28</w:t>
      </w:r>
      <w:r w:rsidR="00B86282" w:rsidRPr="00102D0E">
        <w:rPr>
          <w:color w:val="FF0000"/>
          <w:sz w:val="24"/>
          <w:szCs w:val="24"/>
        </w:rPr>
        <w:t>/</w:t>
      </w:r>
      <w:r w:rsidR="00D93F7D">
        <w:rPr>
          <w:color w:val="FF0000"/>
          <w:sz w:val="24"/>
          <w:szCs w:val="24"/>
        </w:rPr>
        <w:t>03</w:t>
      </w:r>
      <w:r w:rsidR="00B86282" w:rsidRPr="00102D0E">
        <w:rPr>
          <w:color w:val="FF0000"/>
          <w:sz w:val="24"/>
          <w:szCs w:val="24"/>
        </w:rPr>
        <w:t>/201</w:t>
      </w:r>
      <w:r w:rsidR="005F2BA2">
        <w:rPr>
          <w:color w:val="FF0000"/>
          <w:sz w:val="24"/>
          <w:szCs w:val="24"/>
        </w:rPr>
        <w:t>8</w:t>
      </w:r>
      <w:r w:rsidRPr="00102D0E">
        <w:rPr>
          <w:color w:val="FF0000"/>
          <w:sz w:val="24"/>
          <w:szCs w:val="24"/>
        </w:rPr>
        <w:t xml:space="preserve">, às </w:t>
      </w:r>
      <w:r w:rsidR="00D93F7D">
        <w:rPr>
          <w:color w:val="FF0000"/>
          <w:sz w:val="24"/>
          <w:szCs w:val="24"/>
        </w:rPr>
        <w:t>09</w:t>
      </w:r>
      <w:r w:rsidR="00B86282" w:rsidRPr="00102D0E">
        <w:rPr>
          <w:color w:val="FF0000"/>
          <w:sz w:val="24"/>
          <w:szCs w:val="24"/>
        </w:rPr>
        <w:t>h</w:t>
      </w:r>
      <w:r w:rsidR="00D93F7D">
        <w:rPr>
          <w:color w:val="FF0000"/>
          <w:sz w:val="24"/>
          <w:szCs w:val="24"/>
        </w:rPr>
        <w:t>30</w:t>
      </w:r>
      <w:r w:rsidR="00B86282" w:rsidRPr="00102D0E">
        <w:rPr>
          <w:color w:val="FF0000"/>
          <w:sz w:val="24"/>
          <w:szCs w:val="24"/>
        </w:rPr>
        <w:t>min</w:t>
      </w:r>
    </w:p>
    <w:p w:rsidR="00116FF7" w:rsidRPr="00102D0E" w:rsidRDefault="00116FF7" w:rsidP="001342C5">
      <w:pPr>
        <w:pStyle w:val="Cabealho"/>
        <w:tabs>
          <w:tab w:val="clear" w:pos="4419"/>
          <w:tab w:val="clear" w:pos="8838"/>
        </w:tabs>
        <w:ind w:left="993" w:hanging="993"/>
        <w:jc w:val="both"/>
        <w:rPr>
          <w:sz w:val="24"/>
          <w:szCs w:val="24"/>
        </w:rPr>
      </w:pPr>
    </w:p>
    <w:p w:rsidR="00116FF7" w:rsidRPr="00102D0E" w:rsidRDefault="00116FF7" w:rsidP="001342C5">
      <w:pPr>
        <w:pStyle w:val="Cabealho"/>
        <w:tabs>
          <w:tab w:val="clear" w:pos="4419"/>
          <w:tab w:val="clear" w:pos="8838"/>
        </w:tabs>
        <w:jc w:val="both"/>
        <w:rPr>
          <w:sz w:val="24"/>
          <w:szCs w:val="24"/>
        </w:rPr>
      </w:pPr>
      <w:r w:rsidRPr="00102D0E">
        <w:rPr>
          <w:b/>
          <w:sz w:val="24"/>
          <w:szCs w:val="24"/>
        </w:rPr>
        <w:t>LOCAL:</w:t>
      </w:r>
      <w:r w:rsidRPr="00102D0E">
        <w:rPr>
          <w:sz w:val="24"/>
          <w:szCs w:val="24"/>
        </w:rPr>
        <w:t xml:space="preserve"> na sala de reunião da Comissão Permanente de Licitações e Compras da Secretaria Municipal de Bom Jardim, localizada à Praça Governador Roberto Silveira, nº 44, </w:t>
      </w:r>
      <w:r w:rsidR="001F333F" w:rsidRPr="00102D0E">
        <w:rPr>
          <w:sz w:val="24"/>
          <w:szCs w:val="24"/>
        </w:rPr>
        <w:t>4</w:t>
      </w:r>
      <w:r w:rsidRPr="00102D0E">
        <w:rPr>
          <w:sz w:val="24"/>
          <w:szCs w:val="24"/>
        </w:rPr>
        <w:t>º andar – Centro – Bom Jardim/RJ.</w:t>
      </w:r>
    </w:p>
    <w:p w:rsidR="00116FF7" w:rsidRPr="00102D0E" w:rsidRDefault="00116FF7" w:rsidP="001342C5">
      <w:pPr>
        <w:pStyle w:val="Cabealho"/>
        <w:tabs>
          <w:tab w:val="clear" w:pos="4419"/>
          <w:tab w:val="clear" w:pos="8838"/>
        </w:tabs>
        <w:jc w:val="both"/>
        <w:rPr>
          <w:sz w:val="24"/>
          <w:szCs w:val="24"/>
        </w:rPr>
      </w:pPr>
    </w:p>
    <w:p w:rsidR="00116FF7" w:rsidRPr="00102D0E" w:rsidRDefault="00116FF7" w:rsidP="001342C5">
      <w:pPr>
        <w:pStyle w:val="Cabealho"/>
        <w:tabs>
          <w:tab w:val="clear" w:pos="4419"/>
          <w:tab w:val="clear" w:pos="8838"/>
        </w:tabs>
        <w:jc w:val="both"/>
        <w:rPr>
          <w:sz w:val="24"/>
          <w:szCs w:val="24"/>
        </w:rPr>
      </w:pPr>
      <w:r w:rsidRPr="00102D0E">
        <w:rPr>
          <w:b/>
          <w:sz w:val="24"/>
          <w:szCs w:val="24"/>
        </w:rPr>
        <w:t>LEGISLAÇÃO PERTINENTE</w:t>
      </w:r>
      <w:r w:rsidRPr="00102D0E">
        <w:rPr>
          <w:sz w:val="24"/>
          <w:szCs w:val="24"/>
        </w:rPr>
        <w:t>: Lei Federal nº 10.520 de 17 de julho de 2002,</w:t>
      </w:r>
      <w:r w:rsidR="00821013" w:rsidRPr="00102D0E">
        <w:rPr>
          <w:sz w:val="24"/>
          <w:szCs w:val="24"/>
        </w:rPr>
        <w:t>Decreto</w:t>
      </w:r>
      <w:r w:rsidRPr="00102D0E">
        <w:rPr>
          <w:sz w:val="24"/>
          <w:szCs w:val="24"/>
        </w:rPr>
        <w:t xml:space="preserve"> nº 3931/01, bem como no </w:t>
      </w:r>
      <w:r w:rsidR="009C7441" w:rsidRPr="00102D0E">
        <w:rPr>
          <w:sz w:val="24"/>
          <w:szCs w:val="24"/>
        </w:rPr>
        <w:t>Decreto Municipal 2156/10, de 14</w:t>
      </w:r>
      <w:r w:rsidRPr="00102D0E">
        <w:rPr>
          <w:sz w:val="24"/>
          <w:szCs w:val="24"/>
        </w:rPr>
        <w:t xml:space="preserve"> de janeiro de 2010, Lei complementar</w:t>
      </w:r>
      <w:r w:rsidR="00821013" w:rsidRPr="00102D0E">
        <w:rPr>
          <w:sz w:val="24"/>
          <w:szCs w:val="24"/>
        </w:rPr>
        <w:t xml:space="preserve"> Municipal</w:t>
      </w:r>
      <w:r w:rsidRPr="00102D0E">
        <w:rPr>
          <w:sz w:val="24"/>
          <w:szCs w:val="24"/>
        </w:rPr>
        <w:t xml:space="preserve"> </w:t>
      </w:r>
      <w:r w:rsidR="00793C8A" w:rsidRPr="00102D0E">
        <w:rPr>
          <w:sz w:val="24"/>
          <w:szCs w:val="24"/>
        </w:rPr>
        <w:t>nº 135 de 19 de outubro de 2011 com alterações na</w:t>
      </w:r>
      <w:r w:rsidRPr="00102D0E">
        <w:rPr>
          <w:sz w:val="24"/>
          <w:szCs w:val="24"/>
        </w:rPr>
        <w:t xml:space="preserve"> </w:t>
      </w:r>
      <w:r w:rsidR="00D8434F" w:rsidRPr="00102D0E">
        <w:rPr>
          <w:sz w:val="24"/>
          <w:szCs w:val="24"/>
        </w:rPr>
        <w:t xml:space="preserve">Lei Complemental Federal 147/2014, </w:t>
      </w:r>
      <w:r w:rsidRPr="00102D0E">
        <w:rPr>
          <w:sz w:val="24"/>
          <w:szCs w:val="24"/>
        </w:rPr>
        <w:t>aplicando-se subsidiariamente, as normas da Lei</w:t>
      </w:r>
      <w:r w:rsidRPr="00102D0E">
        <w:rPr>
          <w:b/>
          <w:bCs/>
          <w:sz w:val="24"/>
          <w:szCs w:val="24"/>
        </w:rPr>
        <w:t xml:space="preserve"> </w:t>
      </w:r>
      <w:r w:rsidRPr="00102D0E">
        <w:rPr>
          <w:sz w:val="24"/>
          <w:szCs w:val="24"/>
        </w:rPr>
        <w:t>nº 8.666 /93 e suas alterações.</w:t>
      </w:r>
    </w:p>
    <w:p w:rsidR="00116FF7" w:rsidRPr="00102D0E" w:rsidRDefault="00116FF7" w:rsidP="001342C5">
      <w:pPr>
        <w:pStyle w:val="Cabealho"/>
        <w:tabs>
          <w:tab w:val="clear" w:pos="4419"/>
          <w:tab w:val="clear" w:pos="8838"/>
        </w:tabs>
        <w:jc w:val="both"/>
        <w:rPr>
          <w:sz w:val="24"/>
          <w:szCs w:val="24"/>
        </w:rPr>
      </w:pPr>
      <w:r w:rsidRPr="00102D0E">
        <w:rPr>
          <w:sz w:val="24"/>
          <w:szCs w:val="24"/>
        </w:rPr>
        <w:t xml:space="preserve">              </w:t>
      </w:r>
    </w:p>
    <w:p w:rsidR="00116FF7" w:rsidRPr="00102D0E" w:rsidRDefault="00116FF7" w:rsidP="001342C5">
      <w:pPr>
        <w:pStyle w:val="Cabealho"/>
        <w:tabs>
          <w:tab w:val="clear" w:pos="4419"/>
          <w:tab w:val="clear" w:pos="8838"/>
        </w:tabs>
        <w:jc w:val="both"/>
        <w:rPr>
          <w:b/>
          <w:sz w:val="24"/>
          <w:szCs w:val="24"/>
        </w:rPr>
      </w:pPr>
      <w:r w:rsidRPr="00102D0E">
        <w:rPr>
          <w:b/>
          <w:sz w:val="24"/>
          <w:szCs w:val="24"/>
        </w:rPr>
        <w:t>Os interessados em participar da presente licitação deverão entregar, diretamente na CPL</w:t>
      </w:r>
      <w:r w:rsidR="000B1465" w:rsidRPr="00102D0E">
        <w:rPr>
          <w:b/>
          <w:sz w:val="24"/>
          <w:szCs w:val="24"/>
        </w:rPr>
        <w:t>C</w:t>
      </w:r>
      <w:r w:rsidRPr="00102D0E">
        <w:rPr>
          <w:b/>
          <w:sz w:val="24"/>
          <w:szCs w:val="24"/>
        </w:rPr>
        <w:t xml:space="preserve"> os envelopes fechados e indevassáveis. </w:t>
      </w:r>
    </w:p>
    <w:p w:rsidR="00116FF7" w:rsidRPr="00102D0E" w:rsidRDefault="00116FF7" w:rsidP="001342C5">
      <w:pPr>
        <w:pStyle w:val="Cabealho"/>
        <w:tabs>
          <w:tab w:val="clear" w:pos="4419"/>
          <w:tab w:val="clear" w:pos="8838"/>
        </w:tabs>
        <w:jc w:val="both"/>
        <w:rPr>
          <w:b/>
          <w:sz w:val="24"/>
          <w:szCs w:val="24"/>
        </w:rPr>
      </w:pPr>
      <w:r w:rsidRPr="00102D0E">
        <w:rPr>
          <w:b/>
          <w:sz w:val="24"/>
          <w:szCs w:val="24"/>
        </w:rPr>
        <w:t>Não haverá prazo de tolerância para entrega dos envelopes (habilitação e proposta de preços).</w:t>
      </w:r>
    </w:p>
    <w:p w:rsidR="00116FF7" w:rsidRDefault="00116FF7" w:rsidP="001342C5">
      <w:pPr>
        <w:pStyle w:val="Cabealho"/>
        <w:tabs>
          <w:tab w:val="clear" w:pos="4419"/>
          <w:tab w:val="clear" w:pos="8838"/>
        </w:tabs>
        <w:jc w:val="both"/>
        <w:rPr>
          <w:sz w:val="24"/>
          <w:szCs w:val="24"/>
        </w:rPr>
      </w:pPr>
    </w:p>
    <w:p w:rsidR="004C7E56" w:rsidRPr="00102D0E" w:rsidRDefault="004C7E56" w:rsidP="001342C5">
      <w:pPr>
        <w:pStyle w:val="Cabealho"/>
        <w:tabs>
          <w:tab w:val="clear" w:pos="4419"/>
          <w:tab w:val="clear" w:pos="8838"/>
        </w:tabs>
        <w:jc w:val="both"/>
        <w:rPr>
          <w:sz w:val="24"/>
          <w:szCs w:val="24"/>
        </w:rPr>
      </w:pPr>
    </w:p>
    <w:p w:rsidR="00116FF7" w:rsidRPr="00102D0E" w:rsidRDefault="00116FF7" w:rsidP="001342C5">
      <w:pPr>
        <w:pStyle w:val="Cabealho"/>
        <w:tabs>
          <w:tab w:val="clear" w:pos="4419"/>
          <w:tab w:val="clear" w:pos="8838"/>
        </w:tabs>
        <w:jc w:val="both"/>
        <w:rPr>
          <w:b/>
          <w:sz w:val="24"/>
          <w:szCs w:val="24"/>
        </w:rPr>
      </w:pPr>
      <w:r w:rsidRPr="00102D0E">
        <w:rPr>
          <w:b/>
          <w:sz w:val="24"/>
          <w:szCs w:val="24"/>
        </w:rPr>
        <w:t>2</w:t>
      </w:r>
      <w:r w:rsidR="00250F77">
        <w:rPr>
          <w:b/>
          <w:sz w:val="24"/>
          <w:szCs w:val="24"/>
        </w:rPr>
        <w:t xml:space="preserve"> </w:t>
      </w:r>
      <w:r w:rsidRPr="00102D0E">
        <w:rPr>
          <w:b/>
          <w:sz w:val="24"/>
          <w:szCs w:val="24"/>
        </w:rPr>
        <w:t>-</w:t>
      </w:r>
      <w:r w:rsidR="00250F77">
        <w:rPr>
          <w:b/>
          <w:sz w:val="24"/>
          <w:szCs w:val="24"/>
        </w:rPr>
        <w:t xml:space="preserve"> </w:t>
      </w:r>
      <w:r w:rsidRPr="00102D0E">
        <w:rPr>
          <w:b/>
          <w:sz w:val="24"/>
          <w:szCs w:val="24"/>
        </w:rPr>
        <w:t>DO OBJETO:</w:t>
      </w:r>
    </w:p>
    <w:p w:rsidR="00116FF7" w:rsidRPr="00102D0E" w:rsidRDefault="00116FF7" w:rsidP="001342C5">
      <w:pPr>
        <w:pStyle w:val="Cabealho"/>
        <w:tabs>
          <w:tab w:val="clear" w:pos="4419"/>
          <w:tab w:val="clear" w:pos="8838"/>
        </w:tabs>
        <w:ind w:left="360"/>
        <w:jc w:val="both"/>
        <w:rPr>
          <w:b/>
          <w:sz w:val="24"/>
          <w:szCs w:val="24"/>
        </w:rPr>
      </w:pPr>
    </w:p>
    <w:p w:rsidR="00116FF7" w:rsidRDefault="00116FF7" w:rsidP="005F2BA2">
      <w:pPr>
        <w:spacing w:after="160" w:line="276" w:lineRule="auto"/>
        <w:jc w:val="both"/>
        <w:rPr>
          <w:b/>
          <w:bCs/>
          <w:sz w:val="24"/>
          <w:szCs w:val="24"/>
        </w:rPr>
      </w:pPr>
      <w:r w:rsidRPr="00102D0E">
        <w:rPr>
          <w:sz w:val="24"/>
          <w:szCs w:val="24"/>
        </w:rPr>
        <w:t>2.1</w:t>
      </w:r>
      <w:r w:rsidR="005F2BA2">
        <w:rPr>
          <w:sz w:val="24"/>
          <w:szCs w:val="24"/>
        </w:rPr>
        <w:t xml:space="preserve"> –</w:t>
      </w:r>
      <w:r w:rsidR="004E6A3D" w:rsidRPr="00102D0E">
        <w:rPr>
          <w:sz w:val="24"/>
          <w:szCs w:val="24"/>
        </w:rPr>
        <w:t xml:space="preserve"> Constitui objeto desta Licitação o Reg</w:t>
      </w:r>
      <w:r w:rsidR="00C43EC1" w:rsidRPr="00102D0E">
        <w:rPr>
          <w:sz w:val="24"/>
          <w:szCs w:val="24"/>
        </w:rPr>
        <w:t xml:space="preserve">istro de Preços </w:t>
      </w:r>
      <w:r w:rsidR="000E4293" w:rsidRPr="00102D0E">
        <w:rPr>
          <w:sz w:val="24"/>
          <w:szCs w:val="24"/>
        </w:rPr>
        <w:t xml:space="preserve">para </w:t>
      </w:r>
      <w:r w:rsidR="004C7E56" w:rsidRPr="004C7E56">
        <w:rPr>
          <w:sz w:val="24"/>
          <w:szCs w:val="24"/>
        </w:rPr>
        <w:t xml:space="preserve">Eventual e Futura </w:t>
      </w:r>
      <w:r w:rsidR="004C7E56" w:rsidRPr="004C7E56">
        <w:rPr>
          <w:bCs/>
          <w:sz w:val="24"/>
          <w:szCs w:val="24"/>
        </w:rPr>
        <w:t>aquisição de combustíveis</w:t>
      </w:r>
      <w:r w:rsidR="004C7E56">
        <w:rPr>
          <w:bCs/>
          <w:sz w:val="24"/>
          <w:szCs w:val="24"/>
        </w:rPr>
        <w:t>,</w:t>
      </w:r>
      <w:r w:rsidR="004C7E56" w:rsidRPr="004C7E56">
        <w:rPr>
          <w:sz w:val="24"/>
          <w:szCs w:val="24"/>
        </w:rPr>
        <w:t xml:space="preserve"> a fim de atender as diversas secretarias da Prefeitura Municipal de Bom Jardim – RJ</w:t>
      </w:r>
      <w:r w:rsidR="005F2BA2">
        <w:rPr>
          <w:sz w:val="24"/>
          <w:szCs w:val="24"/>
        </w:rPr>
        <w:t xml:space="preserve">, </w:t>
      </w:r>
      <w:r w:rsidR="004E6A3D" w:rsidRPr="00102D0E">
        <w:rPr>
          <w:bCs/>
          <w:sz w:val="24"/>
          <w:szCs w:val="24"/>
        </w:rPr>
        <w:t>conforme condições e especificações contidas na Planilha de quantitativos e Preços Unitários – Anexo I do Termo de Referência do presente Edital.</w:t>
      </w:r>
      <w:r w:rsidR="00441A5C" w:rsidRPr="00102D0E">
        <w:rPr>
          <w:b/>
          <w:bCs/>
          <w:sz w:val="24"/>
          <w:szCs w:val="24"/>
        </w:rPr>
        <w:t xml:space="preserve"> </w:t>
      </w:r>
    </w:p>
    <w:p w:rsidR="00116FF7" w:rsidRPr="00102D0E" w:rsidRDefault="00116FF7" w:rsidP="001342C5">
      <w:pPr>
        <w:pStyle w:val="Cabealho"/>
        <w:tabs>
          <w:tab w:val="clear" w:pos="4419"/>
          <w:tab w:val="clear" w:pos="8838"/>
        </w:tabs>
        <w:jc w:val="both"/>
        <w:rPr>
          <w:b/>
          <w:sz w:val="24"/>
          <w:szCs w:val="24"/>
        </w:rPr>
      </w:pPr>
      <w:r w:rsidRPr="00102D0E">
        <w:rPr>
          <w:b/>
          <w:sz w:val="24"/>
          <w:szCs w:val="24"/>
        </w:rPr>
        <w:lastRenderedPageBreak/>
        <w:t>3</w:t>
      </w:r>
      <w:r w:rsidR="00811404">
        <w:rPr>
          <w:b/>
          <w:sz w:val="24"/>
          <w:szCs w:val="24"/>
        </w:rPr>
        <w:t xml:space="preserve"> </w:t>
      </w:r>
      <w:r w:rsidRPr="00102D0E">
        <w:rPr>
          <w:b/>
          <w:sz w:val="24"/>
          <w:szCs w:val="24"/>
        </w:rPr>
        <w:t>-</w:t>
      </w:r>
      <w:r w:rsidR="00811404">
        <w:rPr>
          <w:b/>
          <w:sz w:val="24"/>
          <w:szCs w:val="24"/>
        </w:rPr>
        <w:t xml:space="preserve"> </w:t>
      </w:r>
      <w:r w:rsidRPr="00102D0E">
        <w:rPr>
          <w:b/>
          <w:sz w:val="24"/>
          <w:szCs w:val="24"/>
        </w:rPr>
        <w:t>DO PRAZO DE VIGÊNCIA DO REGISTRO DE PREÇOS, DO FORNECIMENTO</w:t>
      </w:r>
      <w:r w:rsidR="00454177" w:rsidRPr="00102D0E">
        <w:rPr>
          <w:b/>
          <w:sz w:val="24"/>
          <w:szCs w:val="24"/>
        </w:rPr>
        <w:t>,</w:t>
      </w:r>
      <w:r w:rsidRPr="00102D0E">
        <w:rPr>
          <w:b/>
          <w:sz w:val="24"/>
          <w:szCs w:val="24"/>
        </w:rPr>
        <w:t xml:space="preserve">  DO LOCAL DE ENTREGA</w:t>
      </w:r>
      <w:r w:rsidR="00454177" w:rsidRPr="00102D0E">
        <w:rPr>
          <w:b/>
          <w:sz w:val="24"/>
          <w:szCs w:val="24"/>
        </w:rPr>
        <w:t xml:space="preserve"> E DO RECEBIMENTO</w:t>
      </w:r>
      <w:r w:rsidRPr="00102D0E">
        <w:rPr>
          <w:b/>
          <w:sz w:val="24"/>
          <w:szCs w:val="24"/>
        </w:rPr>
        <w:t>.</w:t>
      </w:r>
    </w:p>
    <w:p w:rsidR="00897D71" w:rsidRPr="00102D0E" w:rsidRDefault="00897D71" w:rsidP="005F2BA2">
      <w:pPr>
        <w:pStyle w:val="Cabealho"/>
        <w:tabs>
          <w:tab w:val="clear" w:pos="4419"/>
          <w:tab w:val="clear" w:pos="8838"/>
        </w:tabs>
        <w:spacing w:line="276" w:lineRule="auto"/>
        <w:jc w:val="both"/>
        <w:rPr>
          <w:b/>
          <w:sz w:val="24"/>
          <w:szCs w:val="24"/>
        </w:rPr>
      </w:pPr>
    </w:p>
    <w:p w:rsidR="00294EF9" w:rsidRPr="004C7E56" w:rsidRDefault="00897D71" w:rsidP="004C7E56">
      <w:pPr>
        <w:widowControl w:val="0"/>
        <w:spacing w:after="240" w:line="276" w:lineRule="auto"/>
        <w:jc w:val="both"/>
        <w:rPr>
          <w:b/>
          <w:sz w:val="24"/>
          <w:szCs w:val="24"/>
        </w:rPr>
      </w:pPr>
      <w:r w:rsidRPr="004C7E56">
        <w:rPr>
          <w:bCs/>
          <w:sz w:val="24"/>
          <w:szCs w:val="24"/>
        </w:rPr>
        <w:t>3.1-</w:t>
      </w:r>
      <w:r w:rsidR="00C43EC1" w:rsidRPr="004C7E56">
        <w:rPr>
          <w:sz w:val="24"/>
          <w:szCs w:val="24"/>
        </w:rPr>
        <w:t xml:space="preserve"> </w:t>
      </w:r>
      <w:r w:rsidR="005F2BA2" w:rsidRPr="004C7E56">
        <w:rPr>
          <w:sz w:val="24"/>
          <w:szCs w:val="24"/>
        </w:rPr>
        <w:t>O</w:t>
      </w:r>
      <w:r w:rsidR="005F2BA2" w:rsidRPr="004C7E56">
        <w:rPr>
          <w:bCs/>
          <w:color w:val="000000"/>
          <w:sz w:val="24"/>
          <w:szCs w:val="24"/>
        </w:rPr>
        <w:t xml:space="preserve"> prazo de vigência do contato será de 12 (doze) meses e começará a contar da assinatura da ata de registro de preço.</w:t>
      </w:r>
    </w:p>
    <w:p w:rsidR="004C7E56" w:rsidRPr="004C7E56" w:rsidRDefault="004C7E56" w:rsidP="004C7E56">
      <w:pPr>
        <w:pStyle w:val="Estilopadro"/>
        <w:spacing w:before="120" w:after="240" w:line="276" w:lineRule="auto"/>
        <w:jc w:val="both"/>
      </w:pPr>
      <w:r w:rsidRPr="004C7E56">
        <w:t>3.2 – Após a emissão da nota de empenho e assinatura do contrato elaborado pela Procuradoria Jurídica Municipal, a Empresa vencedora do certame iniciará imediatamente o fornecimento de combustíveis solicitados, o que deverá ser realizado de forma parcelada.</w:t>
      </w:r>
    </w:p>
    <w:p w:rsidR="004C7E56" w:rsidRPr="004C7E56" w:rsidRDefault="004C7E56" w:rsidP="004C7E56">
      <w:pPr>
        <w:pStyle w:val="Estilopadro"/>
        <w:widowControl w:val="0"/>
        <w:spacing w:before="120" w:after="240" w:line="276" w:lineRule="auto"/>
        <w:jc w:val="both"/>
      </w:pPr>
      <w:r w:rsidRPr="004C7E56">
        <w:t>3.3 – O combustível será entregue no Posto de Abastecimento indicado pela Contratada, com entrega parcelada e contínua mediante a apresentação obrigatória de Requisições de Abastecimento emitidas e autorizadas pela Secretaria competente;</w:t>
      </w:r>
    </w:p>
    <w:p w:rsidR="004C7E56" w:rsidRPr="004C7E56" w:rsidRDefault="004C7E56" w:rsidP="004C7E56">
      <w:pPr>
        <w:pStyle w:val="Estilopadro"/>
        <w:widowControl w:val="0"/>
        <w:spacing w:before="120" w:after="240" w:line="276" w:lineRule="auto"/>
        <w:jc w:val="both"/>
      </w:pPr>
      <w:r w:rsidRPr="004C7E56">
        <w:t>3.4 – Os serviços de abastecimento de combustível em veículos oficias serão requisitados mediante apresentação de NOTA DE ABASTECIMENTO identificada pela Prefeitura Municipal de Bom Jardim – Rio de Janeiro.</w:t>
      </w:r>
    </w:p>
    <w:p w:rsidR="004C7E56" w:rsidRPr="004C7E56" w:rsidRDefault="004C7E56" w:rsidP="00EA6CD3">
      <w:pPr>
        <w:pStyle w:val="Estilopadro"/>
        <w:spacing w:before="120" w:after="240" w:line="276" w:lineRule="auto"/>
        <w:jc w:val="both"/>
      </w:pPr>
      <w:r w:rsidRPr="004C7E56">
        <w:t>3.5 – O fornecimento será feito diariamente, mediante requisição assinada pelos respectivos Secretários Municipais e/ou por servidor (es) designados, devendo constar a placa do automóvel a ser abastecido, a quantidade em litros e o nome do combustível e do condutor do veículo, separados por secretaria, ficando a empresa vencedora como fiel depositária do combustível ainda não entregue.</w:t>
      </w:r>
    </w:p>
    <w:p w:rsidR="004C7E56" w:rsidRDefault="004C7E56" w:rsidP="00EA6CD3">
      <w:pPr>
        <w:pStyle w:val="Estilopadro"/>
        <w:spacing w:before="120" w:after="240" w:line="276" w:lineRule="auto"/>
        <w:jc w:val="both"/>
      </w:pPr>
      <w:r w:rsidRPr="004C7E56">
        <w:t>3.6 - Ressalta-se ainda que, o estabelecimento deve ter horário de funcionamento que atenda o período das 07h às 19h, haja vista que a necessidade de abastecimento por parte da Administração pode se der em horário extraordinário ao seu regular funcionamento.</w:t>
      </w:r>
    </w:p>
    <w:p w:rsidR="00EA6CD3" w:rsidRDefault="00EA6CD3" w:rsidP="00EA6CD3">
      <w:pPr>
        <w:pStyle w:val="Estilopadro"/>
        <w:spacing w:line="276" w:lineRule="auto"/>
        <w:ind w:right="283"/>
        <w:jc w:val="both"/>
      </w:pPr>
      <w:r>
        <w:t>3.7 – Tendo em vista que os veículos serão abastecidos no posto de combustível da empresa Contratada, se faz necessário que a distância máxima entre a sede da Prefeitura (Praça Governador Roberto Silveira, nº 44 – Centro) e o respectivo posto, não exceda a 10 (dez) km, uma vez que não seria vantajoso em termos de custos que, para o abastecimento, os veículos tivessem que percorrer uma distância maior, hipótese que o consumo durante o percurso influenciaria diretamente no desconto a ser obtido no certame.</w:t>
      </w:r>
    </w:p>
    <w:p w:rsidR="00250F77" w:rsidRDefault="00250F77" w:rsidP="00250F77">
      <w:pPr>
        <w:pStyle w:val="Corpodotexto"/>
        <w:spacing w:after="0" w:line="276" w:lineRule="auto"/>
        <w:rPr>
          <w:b/>
          <w:bCs/>
          <w:szCs w:val="24"/>
        </w:rPr>
      </w:pPr>
      <w:r>
        <w:rPr>
          <w:b/>
          <w:bCs/>
          <w:szCs w:val="24"/>
        </w:rPr>
        <w:t>3.8</w:t>
      </w:r>
      <w:r w:rsidRPr="004C7E56">
        <w:rPr>
          <w:b/>
          <w:bCs/>
          <w:szCs w:val="24"/>
        </w:rPr>
        <w:t xml:space="preserve"> – Detalhamento do objeto:</w:t>
      </w:r>
    </w:p>
    <w:p w:rsidR="00250F77" w:rsidRPr="004C7E56" w:rsidRDefault="00250F77" w:rsidP="00250F77">
      <w:pPr>
        <w:pStyle w:val="Corpodotexto"/>
        <w:spacing w:after="0" w:line="276" w:lineRule="auto"/>
        <w:rPr>
          <w:b/>
          <w:bCs/>
          <w:szCs w:val="24"/>
        </w:rPr>
      </w:pPr>
    </w:p>
    <w:p w:rsidR="00250F77" w:rsidRPr="004C7E56" w:rsidRDefault="00250F77" w:rsidP="00250F77">
      <w:pPr>
        <w:pStyle w:val="PargrafodaLista1"/>
        <w:spacing w:after="120" w:line="276" w:lineRule="auto"/>
        <w:ind w:left="0" w:firstLine="0"/>
        <w:rPr>
          <w:rFonts w:ascii="Times New Roman" w:hAnsi="Times New Roman" w:cs="Times New Roman"/>
          <w:bCs/>
          <w:sz w:val="24"/>
          <w:szCs w:val="24"/>
        </w:rPr>
      </w:pPr>
      <w:r w:rsidRPr="004C7E56">
        <w:rPr>
          <w:rFonts w:ascii="Times New Roman" w:hAnsi="Times New Roman" w:cs="Times New Roman"/>
          <w:sz w:val="24"/>
          <w:szCs w:val="24"/>
        </w:rPr>
        <w:t>SECRETARIA MUNICIPAL DE SAÚDE (Conforme Processo nº 04/2018 – SMS)</w:t>
      </w:r>
    </w:p>
    <w:tbl>
      <w:tblPr>
        <w:tblW w:w="8760" w:type="dxa"/>
        <w:tblInd w:w="-5" w:type="dxa"/>
        <w:tblLayout w:type="fixed"/>
        <w:tblLook w:val="0000"/>
      </w:tblPr>
      <w:tblGrid>
        <w:gridCol w:w="964"/>
        <w:gridCol w:w="2126"/>
        <w:gridCol w:w="1701"/>
        <w:gridCol w:w="1985"/>
        <w:gridCol w:w="1984"/>
      </w:tblGrid>
      <w:tr w:rsidR="00250F77" w:rsidRPr="004C7E56" w:rsidTr="00510B1F">
        <w:tc>
          <w:tcPr>
            <w:tcW w:w="964" w:type="dxa"/>
            <w:tcBorders>
              <w:top w:val="single" w:sz="4" w:space="0" w:color="000000"/>
              <w:left w:val="single" w:sz="4" w:space="0" w:color="000000"/>
              <w:bottom w:val="single" w:sz="4" w:space="0" w:color="000000"/>
            </w:tcBorders>
            <w:shd w:val="clear" w:color="auto" w:fill="auto"/>
            <w:vAlign w:val="center"/>
          </w:tcPr>
          <w:p w:rsidR="00250F77" w:rsidRPr="004C7E56" w:rsidRDefault="00250F77" w:rsidP="00510B1F">
            <w:pPr>
              <w:spacing w:line="276" w:lineRule="auto"/>
              <w:jc w:val="center"/>
              <w:rPr>
                <w:b/>
                <w:sz w:val="24"/>
                <w:szCs w:val="24"/>
              </w:rPr>
            </w:pPr>
            <w:r w:rsidRPr="004C7E56">
              <w:rPr>
                <w:b/>
                <w:sz w:val="24"/>
                <w:szCs w:val="24"/>
              </w:rPr>
              <w:t>LOTE</w:t>
            </w:r>
          </w:p>
        </w:tc>
        <w:tc>
          <w:tcPr>
            <w:tcW w:w="2126" w:type="dxa"/>
            <w:tcBorders>
              <w:top w:val="single" w:sz="4" w:space="0" w:color="000000"/>
              <w:left w:val="single" w:sz="4" w:space="0" w:color="000000"/>
              <w:bottom w:val="single" w:sz="4" w:space="0" w:color="000000"/>
            </w:tcBorders>
            <w:shd w:val="clear" w:color="auto" w:fill="auto"/>
            <w:vAlign w:val="center"/>
          </w:tcPr>
          <w:p w:rsidR="00250F77" w:rsidRPr="004C7E56" w:rsidRDefault="00250F77" w:rsidP="00510B1F">
            <w:pPr>
              <w:spacing w:line="276" w:lineRule="auto"/>
              <w:jc w:val="center"/>
              <w:rPr>
                <w:b/>
                <w:sz w:val="24"/>
                <w:szCs w:val="24"/>
              </w:rPr>
            </w:pPr>
            <w:r w:rsidRPr="004C7E56">
              <w:rPr>
                <w:b/>
                <w:sz w:val="24"/>
                <w:szCs w:val="24"/>
              </w:rPr>
              <w:t>DESCRIÇÃO DO MATERIAL</w:t>
            </w:r>
          </w:p>
        </w:tc>
        <w:tc>
          <w:tcPr>
            <w:tcW w:w="1701" w:type="dxa"/>
            <w:tcBorders>
              <w:top w:val="single" w:sz="4" w:space="0" w:color="000000"/>
              <w:left w:val="single" w:sz="4" w:space="0" w:color="000000"/>
              <w:bottom w:val="single" w:sz="4" w:space="0" w:color="000000"/>
            </w:tcBorders>
            <w:vAlign w:val="center"/>
          </w:tcPr>
          <w:p w:rsidR="00250F77" w:rsidRPr="004C7E56" w:rsidRDefault="00250F77" w:rsidP="00510B1F">
            <w:pPr>
              <w:spacing w:line="276" w:lineRule="auto"/>
              <w:jc w:val="center"/>
              <w:rPr>
                <w:b/>
                <w:sz w:val="24"/>
                <w:szCs w:val="24"/>
              </w:rPr>
            </w:pPr>
            <w:r w:rsidRPr="004C7E56">
              <w:rPr>
                <w:b/>
                <w:sz w:val="24"/>
                <w:szCs w:val="24"/>
              </w:rPr>
              <w:t>UNIDADE DE MEDIDA</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F77" w:rsidRPr="004C7E56" w:rsidRDefault="00250F77" w:rsidP="00510B1F">
            <w:pPr>
              <w:spacing w:line="276" w:lineRule="auto"/>
              <w:jc w:val="center"/>
              <w:rPr>
                <w:b/>
                <w:sz w:val="24"/>
                <w:szCs w:val="24"/>
              </w:rPr>
            </w:pPr>
            <w:r w:rsidRPr="004C7E56">
              <w:rPr>
                <w:b/>
                <w:sz w:val="24"/>
                <w:szCs w:val="24"/>
              </w:rPr>
              <w:t>QUANTIDADE MÍNIMA</w:t>
            </w:r>
          </w:p>
        </w:tc>
        <w:tc>
          <w:tcPr>
            <w:tcW w:w="1984" w:type="dxa"/>
            <w:tcBorders>
              <w:top w:val="single" w:sz="4" w:space="0" w:color="000000"/>
              <w:left w:val="single" w:sz="4" w:space="0" w:color="000000"/>
              <w:bottom w:val="single" w:sz="4" w:space="0" w:color="000000"/>
              <w:right w:val="single" w:sz="4" w:space="0" w:color="000000"/>
            </w:tcBorders>
            <w:vAlign w:val="center"/>
          </w:tcPr>
          <w:p w:rsidR="00250F77" w:rsidRPr="004C7E56" w:rsidRDefault="00250F77" w:rsidP="00510B1F">
            <w:pPr>
              <w:spacing w:line="276" w:lineRule="auto"/>
              <w:jc w:val="center"/>
              <w:rPr>
                <w:b/>
                <w:sz w:val="24"/>
                <w:szCs w:val="24"/>
              </w:rPr>
            </w:pPr>
            <w:r w:rsidRPr="004C7E56">
              <w:rPr>
                <w:b/>
                <w:sz w:val="24"/>
                <w:szCs w:val="24"/>
              </w:rPr>
              <w:t>QUANTIDADE MÁXIMA</w:t>
            </w:r>
          </w:p>
        </w:tc>
      </w:tr>
      <w:tr w:rsidR="00250F77" w:rsidRPr="004C7E56" w:rsidTr="00510B1F">
        <w:trPr>
          <w:trHeight w:val="683"/>
        </w:trPr>
        <w:tc>
          <w:tcPr>
            <w:tcW w:w="964" w:type="dxa"/>
            <w:tcBorders>
              <w:top w:val="single" w:sz="4" w:space="0" w:color="000000"/>
              <w:left w:val="single" w:sz="4" w:space="0" w:color="000000"/>
              <w:bottom w:val="single" w:sz="4" w:space="0" w:color="000000"/>
            </w:tcBorders>
            <w:shd w:val="clear" w:color="auto" w:fill="auto"/>
            <w:vAlign w:val="center"/>
          </w:tcPr>
          <w:p w:rsidR="00250F77" w:rsidRPr="004C7E56" w:rsidRDefault="00250F77" w:rsidP="00510B1F">
            <w:pPr>
              <w:snapToGrid w:val="0"/>
              <w:spacing w:line="276" w:lineRule="auto"/>
              <w:rPr>
                <w:b/>
                <w:sz w:val="24"/>
                <w:szCs w:val="24"/>
              </w:rPr>
            </w:pPr>
            <w:r w:rsidRPr="004C7E56">
              <w:rPr>
                <w:b/>
                <w:sz w:val="24"/>
                <w:szCs w:val="24"/>
              </w:rPr>
              <w:t>1</w:t>
            </w:r>
          </w:p>
        </w:tc>
        <w:tc>
          <w:tcPr>
            <w:tcW w:w="2126" w:type="dxa"/>
            <w:tcBorders>
              <w:top w:val="single" w:sz="4" w:space="0" w:color="000000"/>
              <w:left w:val="single" w:sz="4" w:space="0" w:color="000000"/>
              <w:bottom w:val="single" w:sz="4" w:space="0" w:color="000000"/>
            </w:tcBorders>
            <w:shd w:val="clear" w:color="auto" w:fill="auto"/>
            <w:vAlign w:val="center"/>
          </w:tcPr>
          <w:p w:rsidR="00250F77" w:rsidRPr="004C7E56" w:rsidRDefault="00250F77" w:rsidP="00510B1F">
            <w:pPr>
              <w:spacing w:line="276" w:lineRule="auto"/>
              <w:jc w:val="center"/>
              <w:rPr>
                <w:sz w:val="24"/>
                <w:szCs w:val="24"/>
              </w:rPr>
            </w:pPr>
            <w:r w:rsidRPr="004C7E56">
              <w:rPr>
                <w:sz w:val="24"/>
                <w:szCs w:val="24"/>
              </w:rPr>
              <w:t>GASOLINA COMUM</w:t>
            </w:r>
          </w:p>
        </w:tc>
        <w:tc>
          <w:tcPr>
            <w:tcW w:w="1701" w:type="dxa"/>
            <w:tcBorders>
              <w:top w:val="single" w:sz="4" w:space="0" w:color="000000"/>
              <w:left w:val="single" w:sz="4" w:space="0" w:color="000000"/>
              <w:bottom w:val="single" w:sz="4" w:space="0" w:color="000000"/>
            </w:tcBorders>
          </w:tcPr>
          <w:p w:rsidR="00250F77" w:rsidRPr="004C7E56" w:rsidRDefault="00250F77" w:rsidP="00510B1F">
            <w:pPr>
              <w:spacing w:line="276" w:lineRule="auto"/>
              <w:jc w:val="center"/>
              <w:rPr>
                <w:b/>
                <w:sz w:val="24"/>
                <w:szCs w:val="24"/>
              </w:rPr>
            </w:pPr>
            <w:r w:rsidRPr="004C7E56">
              <w:rPr>
                <w:sz w:val="24"/>
                <w:szCs w:val="24"/>
              </w:rPr>
              <w:t>LITROS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250F77" w:rsidRPr="004C7E56" w:rsidRDefault="00250F77" w:rsidP="00510B1F">
            <w:pPr>
              <w:spacing w:line="276" w:lineRule="auto"/>
              <w:jc w:val="center"/>
              <w:rPr>
                <w:b/>
                <w:sz w:val="24"/>
                <w:szCs w:val="24"/>
              </w:rPr>
            </w:pPr>
            <w:r w:rsidRPr="004C7E56">
              <w:rPr>
                <w:b/>
                <w:sz w:val="24"/>
                <w:szCs w:val="24"/>
              </w:rPr>
              <w:t>70.000</w:t>
            </w:r>
          </w:p>
        </w:tc>
        <w:tc>
          <w:tcPr>
            <w:tcW w:w="1984" w:type="dxa"/>
            <w:tcBorders>
              <w:top w:val="single" w:sz="4" w:space="0" w:color="000000"/>
              <w:left w:val="single" w:sz="4" w:space="0" w:color="000000"/>
              <w:bottom w:val="single" w:sz="4" w:space="0" w:color="000000"/>
              <w:right w:val="single" w:sz="4" w:space="0" w:color="000000"/>
            </w:tcBorders>
          </w:tcPr>
          <w:p w:rsidR="00250F77" w:rsidRPr="004C7E56" w:rsidRDefault="00250F77" w:rsidP="00510B1F">
            <w:pPr>
              <w:spacing w:line="276" w:lineRule="auto"/>
              <w:jc w:val="center"/>
              <w:rPr>
                <w:b/>
                <w:sz w:val="24"/>
                <w:szCs w:val="24"/>
              </w:rPr>
            </w:pPr>
            <w:r w:rsidRPr="004C7E56">
              <w:rPr>
                <w:b/>
                <w:sz w:val="24"/>
                <w:szCs w:val="24"/>
              </w:rPr>
              <w:t>100.000</w:t>
            </w:r>
          </w:p>
        </w:tc>
      </w:tr>
      <w:tr w:rsidR="00250F77" w:rsidRPr="004C7E56" w:rsidTr="00510B1F">
        <w:tc>
          <w:tcPr>
            <w:tcW w:w="964" w:type="dxa"/>
            <w:tcBorders>
              <w:top w:val="single" w:sz="4" w:space="0" w:color="000000"/>
              <w:left w:val="single" w:sz="4" w:space="0" w:color="000000"/>
              <w:bottom w:val="single" w:sz="4" w:space="0" w:color="000000"/>
            </w:tcBorders>
            <w:shd w:val="clear" w:color="auto" w:fill="auto"/>
            <w:vAlign w:val="center"/>
          </w:tcPr>
          <w:p w:rsidR="00250F77" w:rsidRPr="004C7E56" w:rsidRDefault="00250F77" w:rsidP="00510B1F">
            <w:pPr>
              <w:snapToGrid w:val="0"/>
              <w:spacing w:line="276" w:lineRule="auto"/>
              <w:rPr>
                <w:b/>
                <w:sz w:val="24"/>
                <w:szCs w:val="24"/>
              </w:rPr>
            </w:pPr>
            <w:r w:rsidRPr="004C7E56">
              <w:rPr>
                <w:b/>
                <w:sz w:val="24"/>
                <w:szCs w:val="24"/>
              </w:rPr>
              <w:lastRenderedPageBreak/>
              <w:t>2</w:t>
            </w:r>
          </w:p>
        </w:tc>
        <w:tc>
          <w:tcPr>
            <w:tcW w:w="2126" w:type="dxa"/>
            <w:tcBorders>
              <w:top w:val="single" w:sz="4" w:space="0" w:color="000000"/>
              <w:left w:val="single" w:sz="4" w:space="0" w:color="000000"/>
              <w:bottom w:val="single" w:sz="4" w:space="0" w:color="000000"/>
            </w:tcBorders>
            <w:shd w:val="clear" w:color="auto" w:fill="auto"/>
            <w:vAlign w:val="center"/>
          </w:tcPr>
          <w:p w:rsidR="00250F77" w:rsidRPr="004C7E56" w:rsidRDefault="00250F77" w:rsidP="00510B1F">
            <w:pPr>
              <w:spacing w:line="276" w:lineRule="auto"/>
              <w:jc w:val="center"/>
              <w:rPr>
                <w:sz w:val="24"/>
                <w:szCs w:val="24"/>
              </w:rPr>
            </w:pPr>
            <w:r w:rsidRPr="004C7E56">
              <w:rPr>
                <w:sz w:val="24"/>
                <w:szCs w:val="24"/>
              </w:rPr>
              <w:t>DIESEL S500</w:t>
            </w:r>
          </w:p>
        </w:tc>
        <w:tc>
          <w:tcPr>
            <w:tcW w:w="1701" w:type="dxa"/>
            <w:tcBorders>
              <w:top w:val="single" w:sz="4" w:space="0" w:color="000000"/>
              <w:left w:val="single" w:sz="4" w:space="0" w:color="000000"/>
              <w:bottom w:val="single" w:sz="4" w:space="0" w:color="000000"/>
            </w:tcBorders>
          </w:tcPr>
          <w:p w:rsidR="00250F77" w:rsidRPr="004C7E56" w:rsidRDefault="00250F77" w:rsidP="00510B1F">
            <w:pPr>
              <w:spacing w:line="276" w:lineRule="auto"/>
              <w:jc w:val="center"/>
              <w:rPr>
                <w:sz w:val="24"/>
                <w:szCs w:val="24"/>
              </w:rPr>
            </w:pPr>
            <w:r w:rsidRPr="004C7E56">
              <w:rPr>
                <w:sz w:val="24"/>
                <w:szCs w:val="24"/>
              </w:rPr>
              <w:t>LITROS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250F77" w:rsidRPr="004C7E56" w:rsidRDefault="00250F77" w:rsidP="00510B1F">
            <w:pPr>
              <w:spacing w:line="276" w:lineRule="auto"/>
              <w:jc w:val="center"/>
              <w:rPr>
                <w:b/>
                <w:sz w:val="24"/>
                <w:szCs w:val="24"/>
              </w:rPr>
            </w:pPr>
            <w:r w:rsidRPr="004C7E56">
              <w:rPr>
                <w:b/>
                <w:sz w:val="24"/>
                <w:szCs w:val="24"/>
              </w:rPr>
              <w:t>10.000</w:t>
            </w:r>
          </w:p>
        </w:tc>
        <w:tc>
          <w:tcPr>
            <w:tcW w:w="1984" w:type="dxa"/>
            <w:tcBorders>
              <w:top w:val="single" w:sz="4" w:space="0" w:color="000000"/>
              <w:left w:val="single" w:sz="4" w:space="0" w:color="000000"/>
              <w:bottom w:val="single" w:sz="4" w:space="0" w:color="000000"/>
              <w:right w:val="single" w:sz="4" w:space="0" w:color="000000"/>
            </w:tcBorders>
          </w:tcPr>
          <w:p w:rsidR="00250F77" w:rsidRPr="004C7E56" w:rsidRDefault="00250F77" w:rsidP="00510B1F">
            <w:pPr>
              <w:spacing w:line="276" w:lineRule="auto"/>
              <w:jc w:val="center"/>
              <w:rPr>
                <w:b/>
                <w:sz w:val="24"/>
                <w:szCs w:val="24"/>
              </w:rPr>
            </w:pPr>
            <w:r w:rsidRPr="004C7E56">
              <w:rPr>
                <w:b/>
                <w:sz w:val="24"/>
                <w:szCs w:val="24"/>
              </w:rPr>
              <w:t>20.000</w:t>
            </w:r>
          </w:p>
        </w:tc>
      </w:tr>
      <w:tr w:rsidR="00250F77" w:rsidRPr="004C7E56" w:rsidTr="00510B1F">
        <w:tc>
          <w:tcPr>
            <w:tcW w:w="964" w:type="dxa"/>
            <w:tcBorders>
              <w:top w:val="single" w:sz="4" w:space="0" w:color="000000"/>
              <w:left w:val="single" w:sz="4" w:space="0" w:color="000000"/>
              <w:bottom w:val="single" w:sz="4" w:space="0" w:color="000000"/>
            </w:tcBorders>
            <w:shd w:val="clear" w:color="auto" w:fill="auto"/>
            <w:vAlign w:val="center"/>
          </w:tcPr>
          <w:p w:rsidR="00250F77" w:rsidRPr="004C7E56" w:rsidRDefault="00250F77" w:rsidP="00510B1F">
            <w:pPr>
              <w:snapToGrid w:val="0"/>
              <w:spacing w:line="276" w:lineRule="auto"/>
              <w:rPr>
                <w:b/>
                <w:sz w:val="24"/>
                <w:szCs w:val="24"/>
              </w:rPr>
            </w:pPr>
            <w:r w:rsidRPr="004C7E56">
              <w:rPr>
                <w:b/>
                <w:sz w:val="24"/>
                <w:szCs w:val="24"/>
              </w:rPr>
              <w:t>3</w:t>
            </w:r>
          </w:p>
        </w:tc>
        <w:tc>
          <w:tcPr>
            <w:tcW w:w="2126" w:type="dxa"/>
            <w:tcBorders>
              <w:top w:val="single" w:sz="4" w:space="0" w:color="000000"/>
              <w:left w:val="single" w:sz="4" w:space="0" w:color="000000"/>
              <w:bottom w:val="single" w:sz="4" w:space="0" w:color="000000"/>
            </w:tcBorders>
            <w:shd w:val="clear" w:color="auto" w:fill="auto"/>
            <w:vAlign w:val="center"/>
          </w:tcPr>
          <w:p w:rsidR="00250F77" w:rsidRPr="004C7E56" w:rsidRDefault="00250F77" w:rsidP="00510B1F">
            <w:pPr>
              <w:spacing w:line="276" w:lineRule="auto"/>
              <w:jc w:val="center"/>
              <w:rPr>
                <w:sz w:val="24"/>
                <w:szCs w:val="24"/>
              </w:rPr>
            </w:pPr>
            <w:r w:rsidRPr="004C7E56">
              <w:rPr>
                <w:sz w:val="24"/>
                <w:szCs w:val="24"/>
              </w:rPr>
              <w:t>DIESEL S10</w:t>
            </w:r>
          </w:p>
        </w:tc>
        <w:tc>
          <w:tcPr>
            <w:tcW w:w="1701" w:type="dxa"/>
            <w:tcBorders>
              <w:top w:val="single" w:sz="4" w:space="0" w:color="000000"/>
              <w:left w:val="single" w:sz="4" w:space="0" w:color="000000"/>
              <w:bottom w:val="single" w:sz="4" w:space="0" w:color="000000"/>
            </w:tcBorders>
          </w:tcPr>
          <w:p w:rsidR="00250F77" w:rsidRPr="004C7E56" w:rsidRDefault="00250F77" w:rsidP="00510B1F">
            <w:pPr>
              <w:spacing w:line="276" w:lineRule="auto"/>
              <w:jc w:val="center"/>
              <w:rPr>
                <w:sz w:val="24"/>
                <w:szCs w:val="24"/>
              </w:rPr>
            </w:pPr>
            <w:r w:rsidRPr="004C7E56">
              <w:rPr>
                <w:sz w:val="24"/>
                <w:szCs w:val="24"/>
              </w:rPr>
              <w:t>LITROS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250F77" w:rsidRPr="004C7E56" w:rsidRDefault="00250F77" w:rsidP="00510B1F">
            <w:pPr>
              <w:spacing w:line="276" w:lineRule="auto"/>
              <w:jc w:val="center"/>
              <w:rPr>
                <w:b/>
                <w:sz w:val="24"/>
                <w:szCs w:val="24"/>
              </w:rPr>
            </w:pPr>
            <w:r w:rsidRPr="004C7E56">
              <w:rPr>
                <w:b/>
                <w:sz w:val="24"/>
                <w:szCs w:val="24"/>
              </w:rPr>
              <w:t>40.000</w:t>
            </w:r>
          </w:p>
        </w:tc>
        <w:tc>
          <w:tcPr>
            <w:tcW w:w="1984" w:type="dxa"/>
            <w:tcBorders>
              <w:top w:val="single" w:sz="4" w:space="0" w:color="000000"/>
              <w:left w:val="single" w:sz="4" w:space="0" w:color="000000"/>
              <w:bottom w:val="single" w:sz="4" w:space="0" w:color="000000"/>
              <w:right w:val="single" w:sz="4" w:space="0" w:color="000000"/>
            </w:tcBorders>
          </w:tcPr>
          <w:p w:rsidR="00250F77" w:rsidRPr="004C7E56" w:rsidRDefault="00250F77" w:rsidP="00510B1F">
            <w:pPr>
              <w:spacing w:line="276" w:lineRule="auto"/>
              <w:jc w:val="center"/>
              <w:rPr>
                <w:b/>
                <w:sz w:val="24"/>
                <w:szCs w:val="24"/>
              </w:rPr>
            </w:pPr>
            <w:r w:rsidRPr="004C7E56">
              <w:rPr>
                <w:b/>
                <w:sz w:val="24"/>
                <w:szCs w:val="24"/>
              </w:rPr>
              <w:t>60.000</w:t>
            </w:r>
          </w:p>
        </w:tc>
      </w:tr>
    </w:tbl>
    <w:p w:rsidR="00250F77" w:rsidRDefault="00250F77" w:rsidP="00250F77">
      <w:pPr>
        <w:pStyle w:val="PargrafodaLista1"/>
        <w:spacing w:before="60" w:after="120" w:line="276" w:lineRule="auto"/>
        <w:ind w:left="0" w:firstLine="0"/>
        <w:rPr>
          <w:rFonts w:ascii="Times New Roman" w:hAnsi="Times New Roman" w:cs="Times New Roman"/>
          <w:sz w:val="24"/>
          <w:szCs w:val="24"/>
        </w:rPr>
      </w:pPr>
    </w:p>
    <w:p w:rsidR="00250F77" w:rsidRPr="004C7E56" w:rsidRDefault="00250F77" w:rsidP="00250F77">
      <w:pPr>
        <w:pStyle w:val="PargrafodaLista1"/>
        <w:spacing w:before="60" w:after="120" w:line="276" w:lineRule="auto"/>
        <w:ind w:left="0" w:firstLine="0"/>
        <w:rPr>
          <w:rFonts w:ascii="Times New Roman" w:hAnsi="Times New Roman" w:cs="Times New Roman"/>
          <w:bCs/>
          <w:sz w:val="24"/>
          <w:szCs w:val="24"/>
        </w:rPr>
      </w:pPr>
      <w:r w:rsidRPr="004C7E56">
        <w:rPr>
          <w:rFonts w:ascii="Times New Roman" w:hAnsi="Times New Roman" w:cs="Times New Roman"/>
          <w:sz w:val="24"/>
          <w:szCs w:val="24"/>
        </w:rPr>
        <w:t>SECRETARIA MUNICIPAL DE EDUCAÇÃO (Conforme Processo nº 5242/2017, fls. 06)</w:t>
      </w:r>
    </w:p>
    <w:tbl>
      <w:tblPr>
        <w:tblW w:w="8760" w:type="dxa"/>
        <w:tblInd w:w="-5" w:type="dxa"/>
        <w:tblLayout w:type="fixed"/>
        <w:tblLook w:val="0000"/>
      </w:tblPr>
      <w:tblGrid>
        <w:gridCol w:w="964"/>
        <w:gridCol w:w="2126"/>
        <w:gridCol w:w="1701"/>
        <w:gridCol w:w="1985"/>
        <w:gridCol w:w="1984"/>
      </w:tblGrid>
      <w:tr w:rsidR="00250F77" w:rsidRPr="004C7E56" w:rsidTr="00510B1F">
        <w:tc>
          <w:tcPr>
            <w:tcW w:w="964" w:type="dxa"/>
            <w:tcBorders>
              <w:top w:val="single" w:sz="4" w:space="0" w:color="000000"/>
              <w:left w:val="single" w:sz="4" w:space="0" w:color="000000"/>
              <w:bottom w:val="single" w:sz="4" w:space="0" w:color="000000"/>
            </w:tcBorders>
            <w:shd w:val="clear" w:color="auto" w:fill="auto"/>
            <w:vAlign w:val="center"/>
          </w:tcPr>
          <w:p w:rsidR="00250F77" w:rsidRPr="004C7E56" w:rsidRDefault="00250F77" w:rsidP="00510B1F">
            <w:pPr>
              <w:spacing w:line="276" w:lineRule="auto"/>
              <w:jc w:val="center"/>
              <w:rPr>
                <w:b/>
                <w:sz w:val="24"/>
                <w:szCs w:val="24"/>
              </w:rPr>
            </w:pPr>
            <w:r w:rsidRPr="004C7E56">
              <w:rPr>
                <w:b/>
                <w:sz w:val="24"/>
                <w:szCs w:val="24"/>
              </w:rPr>
              <w:t>LOTE</w:t>
            </w:r>
          </w:p>
        </w:tc>
        <w:tc>
          <w:tcPr>
            <w:tcW w:w="2126" w:type="dxa"/>
            <w:tcBorders>
              <w:top w:val="single" w:sz="4" w:space="0" w:color="000000"/>
              <w:left w:val="single" w:sz="4" w:space="0" w:color="000000"/>
              <w:bottom w:val="single" w:sz="4" w:space="0" w:color="000000"/>
            </w:tcBorders>
            <w:shd w:val="clear" w:color="auto" w:fill="auto"/>
            <w:vAlign w:val="center"/>
          </w:tcPr>
          <w:p w:rsidR="00250F77" w:rsidRPr="004C7E56" w:rsidRDefault="00250F77" w:rsidP="00510B1F">
            <w:pPr>
              <w:spacing w:line="276" w:lineRule="auto"/>
              <w:jc w:val="center"/>
              <w:rPr>
                <w:b/>
                <w:sz w:val="24"/>
                <w:szCs w:val="24"/>
              </w:rPr>
            </w:pPr>
            <w:r w:rsidRPr="004C7E56">
              <w:rPr>
                <w:b/>
                <w:sz w:val="24"/>
                <w:szCs w:val="24"/>
              </w:rPr>
              <w:t>DESCRIÇÃO DO MATERIAL</w:t>
            </w:r>
          </w:p>
        </w:tc>
        <w:tc>
          <w:tcPr>
            <w:tcW w:w="1701" w:type="dxa"/>
            <w:tcBorders>
              <w:top w:val="single" w:sz="4" w:space="0" w:color="000000"/>
              <w:left w:val="single" w:sz="4" w:space="0" w:color="000000"/>
              <w:bottom w:val="single" w:sz="4" w:space="0" w:color="000000"/>
            </w:tcBorders>
            <w:vAlign w:val="center"/>
          </w:tcPr>
          <w:p w:rsidR="00250F77" w:rsidRPr="004C7E56" w:rsidRDefault="00250F77" w:rsidP="00510B1F">
            <w:pPr>
              <w:spacing w:line="276" w:lineRule="auto"/>
              <w:jc w:val="center"/>
              <w:rPr>
                <w:b/>
                <w:sz w:val="24"/>
                <w:szCs w:val="24"/>
              </w:rPr>
            </w:pPr>
            <w:r w:rsidRPr="004C7E56">
              <w:rPr>
                <w:b/>
                <w:sz w:val="24"/>
                <w:szCs w:val="24"/>
              </w:rPr>
              <w:t>UNIDADE DE MEDIDA</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F77" w:rsidRPr="004C7E56" w:rsidRDefault="00250F77" w:rsidP="00510B1F">
            <w:pPr>
              <w:spacing w:line="276" w:lineRule="auto"/>
              <w:jc w:val="center"/>
              <w:rPr>
                <w:b/>
                <w:sz w:val="24"/>
                <w:szCs w:val="24"/>
              </w:rPr>
            </w:pPr>
            <w:r w:rsidRPr="004C7E56">
              <w:rPr>
                <w:b/>
                <w:sz w:val="24"/>
                <w:szCs w:val="24"/>
              </w:rPr>
              <w:t>QUANTIDADE MÍNIMA</w:t>
            </w:r>
          </w:p>
        </w:tc>
        <w:tc>
          <w:tcPr>
            <w:tcW w:w="1984" w:type="dxa"/>
            <w:tcBorders>
              <w:top w:val="single" w:sz="4" w:space="0" w:color="000000"/>
              <w:left w:val="single" w:sz="4" w:space="0" w:color="000000"/>
              <w:bottom w:val="single" w:sz="4" w:space="0" w:color="000000"/>
              <w:right w:val="single" w:sz="4" w:space="0" w:color="000000"/>
            </w:tcBorders>
            <w:vAlign w:val="center"/>
          </w:tcPr>
          <w:p w:rsidR="00250F77" w:rsidRPr="004C7E56" w:rsidRDefault="00250F77" w:rsidP="00510B1F">
            <w:pPr>
              <w:spacing w:line="276" w:lineRule="auto"/>
              <w:jc w:val="center"/>
              <w:rPr>
                <w:b/>
                <w:sz w:val="24"/>
                <w:szCs w:val="24"/>
              </w:rPr>
            </w:pPr>
            <w:r w:rsidRPr="004C7E56">
              <w:rPr>
                <w:b/>
                <w:sz w:val="24"/>
                <w:szCs w:val="24"/>
              </w:rPr>
              <w:t>QUANTIDADE MÁXIMA</w:t>
            </w:r>
          </w:p>
        </w:tc>
      </w:tr>
      <w:tr w:rsidR="00250F77" w:rsidRPr="004C7E56" w:rsidTr="00510B1F">
        <w:tc>
          <w:tcPr>
            <w:tcW w:w="964" w:type="dxa"/>
            <w:tcBorders>
              <w:top w:val="single" w:sz="4" w:space="0" w:color="000000"/>
              <w:left w:val="single" w:sz="4" w:space="0" w:color="000000"/>
              <w:bottom w:val="single" w:sz="4" w:space="0" w:color="000000"/>
            </w:tcBorders>
            <w:shd w:val="clear" w:color="auto" w:fill="auto"/>
            <w:vAlign w:val="center"/>
          </w:tcPr>
          <w:p w:rsidR="00250F77" w:rsidRPr="004C7E56" w:rsidRDefault="00250F77" w:rsidP="00510B1F">
            <w:pPr>
              <w:snapToGrid w:val="0"/>
              <w:spacing w:line="276" w:lineRule="auto"/>
              <w:rPr>
                <w:b/>
                <w:sz w:val="24"/>
                <w:szCs w:val="24"/>
              </w:rPr>
            </w:pPr>
            <w:r w:rsidRPr="004C7E56">
              <w:rPr>
                <w:b/>
                <w:sz w:val="24"/>
                <w:szCs w:val="24"/>
              </w:rPr>
              <w:t>1</w:t>
            </w:r>
          </w:p>
        </w:tc>
        <w:tc>
          <w:tcPr>
            <w:tcW w:w="2126" w:type="dxa"/>
            <w:tcBorders>
              <w:top w:val="single" w:sz="4" w:space="0" w:color="000000"/>
              <w:left w:val="single" w:sz="4" w:space="0" w:color="000000"/>
              <w:bottom w:val="single" w:sz="4" w:space="0" w:color="000000"/>
            </w:tcBorders>
            <w:shd w:val="clear" w:color="auto" w:fill="auto"/>
            <w:vAlign w:val="center"/>
          </w:tcPr>
          <w:p w:rsidR="00250F77" w:rsidRPr="004C7E56" w:rsidRDefault="00250F77" w:rsidP="00510B1F">
            <w:pPr>
              <w:spacing w:line="276" w:lineRule="auto"/>
              <w:jc w:val="center"/>
              <w:rPr>
                <w:sz w:val="24"/>
                <w:szCs w:val="24"/>
              </w:rPr>
            </w:pPr>
            <w:r w:rsidRPr="004C7E56">
              <w:rPr>
                <w:sz w:val="24"/>
                <w:szCs w:val="24"/>
              </w:rPr>
              <w:t>GASOLINA COMUM</w:t>
            </w:r>
          </w:p>
        </w:tc>
        <w:tc>
          <w:tcPr>
            <w:tcW w:w="1701" w:type="dxa"/>
            <w:tcBorders>
              <w:top w:val="single" w:sz="4" w:space="0" w:color="000000"/>
              <w:left w:val="single" w:sz="4" w:space="0" w:color="000000"/>
              <w:bottom w:val="single" w:sz="4" w:space="0" w:color="000000"/>
            </w:tcBorders>
          </w:tcPr>
          <w:p w:rsidR="00250F77" w:rsidRPr="004C7E56" w:rsidRDefault="00250F77" w:rsidP="00510B1F">
            <w:pPr>
              <w:spacing w:line="276" w:lineRule="auto"/>
              <w:jc w:val="center"/>
              <w:rPr>
                <w:b/>
                <w:sz w:val="24"/>
                <w:szCs w:val="24"/>
              </w:rPr>
            </w:pPr>
            <w:r w:rsidRPr="004C7E56">
              <w:rPr>
                <w:sz w:val="24"/>
                <w:szCs w:val="24"/>
              </w:rPr>
              <w:t>LITROS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250F77" w:rsidRPr="004C7E56" w:rsidRDefault="00250F77" w:rsidP="00510B1F">
            <w:pPr>
              <w:spacing w:line="276" w:lineRule="auto"/>
              <w:jc w:val="center"/>
              <w:rPr>
                <w:b/>
                <w:sz w:val="24"/>
                <w:szCs w:val="24"/>
              </w:rPr>
            </w:pPr>
            <w:r w:rsidRPr="004C7E56">
              <w:rPr>
                <w:b/>
                <w:sz w:val="24"/>
                <w:szCs w:val="24"/>
              </w:rPr>
              <w:t>3.600</w:t>
            </w:r>
          </w:p>
        </w:tc>
        <w:tc>
          <w:tcPr>
            <w:tcW w:w="1984" w:type="dxa"/>
            <w:tcBorders>
              <w:top w:val="single" w:sz="4" w:space="0" w:color="000000"/>
              <w:left w:val="single" w:sz="4" w:space="0" w:color="000000"/>
              <w:bottom w:val="single" w:sz="4" w:space="0" w:color="000000"/>
              <w:right w:val="single" w:sz="4" w:space="0" w:color="000000"/>
            </w:tcBorders>
          </w:tcPr>
          <w:p w:rsidR="00250F77" w:rsidRPr="004C7E56" w:rsidRDefault="00250F77" w:rsidP="00510B1F">
            <w:pPr>
              <w:spacing w:line="276" w:lineRule="auto"/>
              <w:jc w:val="center"/>
              <w:rPr>
                <w:b/>
                <w:sz w:val="24"/>
                <w:szCs w:val="24"/>
              </w:rPr>
            </w:pPr>
            <w:r w:rsidRPr="004C7E56">
              <w:rPr>
                <w:b/>
                <w:sz w:val="24"/>
                <w:szCs w:val="24"/>
              </w:rPr>
              <w:t>4.500</w:t>
            </w:r>
          </w:p>
        </w:tc>
      </w:tr>
      <w:tr w:rsidR="00250F77" w:rsidRPr="004C7E56" w:rsidTr="00510B1F">
        <w:tc>
          <w:tcPr>
            <w:tcW w:w="964" w:type="dxa"/>
            <w:tcBorders>
              <w:top w:val="single" w:sz="4" w:space="0" w:color="000000"/>
              <w:left w:val="single" w:sz="4" w:space="0" w:color="000000"/>
              <w:bottom w:val="single" w:sz="4" w:space="0" w:color="000000"/>
            </w:tcBorders>
            <w:shd w:val="clear" w:color="auto" w:fill="auto"/>
            <w:vAlign w:val="center"/>
          </w:tcPr>
          <w:p w:rsidR="00250F77" w:rsidRPr="004C7E56" w:rsidRDefault="00250F77" w:rsidP="00510B1F">
            <w:pPr>
              <w:snapToGrid w:val="0"/>
              <w:spacing w:line="276" w:lineRule="auto"/>
              <w:rPr>
                <w:b/>
                <w:sz w:val="24"/>
                <w:szCs w:val="24"/>
              </w:rPr>
            </w:pPr>
            <w:r w:rsidRPr="004C7E56">
              <w:rPr>
                <w:b/>
                <w:sz w:val="24"/>
                <w:szCs w:val="24"/>
              </w:rPr>
              <w:t>2</w:t>
            </w:r>
          </w:p>
        </w:tc>
        <w:tc>
          <w:tcPr>
            <w:tcW w:w="2126" w:type="dxa"/>
            <w:tcBorders>
              <w:top w:val="single" w:sz="4" w:space="0" w:color="000000"/>
              <w:left w:val="single" w:sz="4" w:space="0" w:color="000000"/>
              <w:bottom w:val="single" w:sz="4" w:space="0" w:color="000000"/>
            </w:tcBorders>
            <w:shd w:val="clear" w:color="auto" w:fill="auto"/>
            <w:vAlign w:val="center"/>
          </w:tcPr>
          <w:p w:rsidR="00250F77" w:rsidRPr="004C7E56" w:rsidRDefault="00250F77" w:rsidP="00510B1F">
            <w:pPr>
              <w:spacing w:line="276" w:lineRule="auto"/>
              <w:jc w:val="center"/>
              <w:rPr>
                <w:sz w:val="24"/>
                <w:szCs w:val="24"/>
              </w:rPr>
            </w:pPr>
            <w:r w:rsidRPr="004C7E56">
              <w:rPr>
                <w:sz w:val="24"/>
                <w:szCs w:val="24"/>
              </w:rPr>
              <w:t>DIESEL S500</w:t>
            </w:r>
          </w:p>
        </w:tc>
        <w:tc>
          <w:tcPr>
            <w:tcW w:w="1701" w:type="dxa"/>
            <w:tcBorders>
              <w:top w:val="single" w:sz="4" w:space="0" w:color="000000"/>
              <w:left w:val="single" w:sz="4" w:space="0" w:color="000000"/>
              <w:bottom w:val="single" w:sz="4" w:space="0" w:color="000000"/>
            </w:tcBorders>
          </w:tcPr>
          <w:p w:rsidR="00250F77" w:rsidRPr="004C7E56" w:rsidRDefault="00250F77" w:rsidP="00510B1F">
            <w:pPr>
              <w:spacing w:line="276" w:lineRule="auto"/>
              <w:jc w:val="center"/>
              <w:rPr>
                <w:sz w:val="24"/>
                <w:szCs w:val="24"/>
              </w:rPr>
            </w:pPr>
            <w:r w:rsidRPr="004C7E56">
              <w:rPr>
                <w:sz w:val="24"/>
                <w:szCs w:val="24"/>
              </w:rPr>
              <w:t>LITROS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250F77" w:rsidRPr="004C7E56" w:rsidRDefault="00250F77" w:rsidP="00510B1F">
            <w:pPr>
              <w:spacing w:line="276" w:lineRule="auto"/>
              <w:jc w:val="center"/>
              <w:rPr>
                <w:b/>
                <w:sz w:val="24"/>
                <w:szCs w:val="24"/>
              </w:rPr>
            </w:pPr>
            <w:r w:rsidRPr="004C7E56">
              <w:rPr>
                <w:b/>
                <w:sz w:val="24"/>
                <w:szCs w:val="24"/>
              </w:rPr>
              <w:t>12.240</w:t>
            </w:r>
          </w:p>
        </w:tc>
        <w:tc>
          <w:tcPr>
            <w:tcW w:w="1984" w:type="dxa"/>
            <w:tcBorders>
              <w:top w:val="single" w:sz="4" w:space="0" w:color="000000"/>
              <w:left w:val="single" w:sz="4" w:space="0" w:color="000000"/>
              <w:bottom w:val="single" w:sz="4" w:space="0" w:color="000000"/>
              <w:right w:val="single" w:sz="4" w:space="0" w:color="000000"/>
            </w:tcBorders>
          </w:tcPr>
          <w:p w:rsidR="00250F77" w:rsidRPr="004C7E56" w:rsidRDefault="00250F77" w:rsidP="00510B1F">
            <w:pPr>
              <w:spacing w:line="276" w:lineRule="auto"/>
              <w:jc w:val="center"/>
              <w:rPr>
                <w:b/>
                <w:sz w:val="24"/>
                <w:szCs w:val="24"/>
              </w:rPr>
            </w:pPr>
            <w:r w:rsidRPr="004C7E56">
              <w:rPr>
                <w:b/>
                <w:sz w:val="24"/>
                <w:szCs w:val="24"/>
              </w:rPr>
              <w:t>15.300</w:t>
            </w:r>
          </w:p>
        </w:tc>
      </w:tr>
      <w:tr w:rsidR="00250F77" w:rsidRPr="004C7E56" w:rsidTr="00510B1F">
        <w:tc>
          <w:tcPr>
            <w:tcW w:w="964" w:type="dxa"/>
            <w:tcBorders>
              <w:top w:val="single" w:sz="4" w:space="0" w:color="000000"/>
              <w:left w:val="single" w:sz="4" w:space="0" w:color="000000"/>
              <w:bottom w:val="single" w:sz="4" w:space="0" w:color="000000"/>
            </w:tcBorders>
            <w:shd w:val="clear" w:color="auto" w:fill="auto"/>
            <w:vAlign w:val="center"/>
          </w:tcPr>
          <w:p w:rsidR="00250F77" w:rsidRPr="004C7E56" w:rsidRDefault="00250F77" w:rsidP="00510B1F">
            <w:pPr>
              <w:snapToGrid w:val="0"/>
              <w:spacing w:line="276" w:lineRule="auto"/>
              <w:rPr>
                <w:b/>
                <w:sz w:val="24"/>
                <w:szCs w:val="24"/>
              </w:rPr>
            </w:pPr>
            <w:r w:rsidRPr="004C7E56">
              <w:rPr>
                <w:b/>
                <w:sz w:val="24"/>
                <w:szCs w:val="24"/>
              </w:rPr>
              <w:t>3</w:t>
            </w:r>
          </w:p>
        </w:tc>
        <w:tc>
          <w:tcPr>
            <w:tcW w:w="2126" w:type="dxa"/>
            <w:tcBorders>
              <w:top w:val="single" w:sz="4" w:space="0" w:color="000000"/>
              <w:left w:val="single" w:sz="4" w:space="0" w:color="000000"/>
              <w:bottom w:val="single" w:sz="4" w:space="0" w:color="000000"/>
            </w:tcBorders>
            <w:shd w:val="clear" w:color="auto" w:fill="auto"/>
            <w:vAlign w:val="center"/>
          </w:tcPr>
          <w:p w:rsidR="00250F77" w:rsidRPr="004C7E56" w:rsidRDefault="00250F77" w:rsidP="00510B1F">
            <w:pPr>
              <w:spacing w:line="276" w:lineRule="auto"/>
              <w:jc w:val="center"/>
              <w:rPr>
                <w:sz w:val="24"/>
                <w:szCs w:val="24"/>
              </w:rPr>
            </w:pPr>
            <w:r w:rsidRPr="004C7E56">
              <w:rPr>
                <w:sz w:val="24"/>
                <w:szCs w:val="24"/>
              </w:rPr>
              <w:t>DIESEL S10</w:t>
            </w:r>
          </w:p>
        </w:tc>
        <w:tc>
          <w:tcPr>
            <w:tcW w:w="1701" w:type="dxa"/>
            <w:tcBorders>
              <w:top w:val="single" w:sz="4" w:space="0" w:color="000000"/>
              <w:left w:val="single" w:sz="4" w:space="0" w:color="000000"/>
              <w:bottom w:val="single" w:sz="4" w:space="0" w:color="000000"/>
            </w:tcBorders>
          </w:tcPr>
          <w:p w:rsidR="00250F77" w:rsidRPr="004C7E56" w:rsidRDefault="00250F77" w:rsidP="00510B1F">
            <w:pPr>
              <w:spacing w:line="276" w:lineRule="auto"/>
              <w:jc w:val="center"/>
              <w:rPr>
                <w:sz w:val="24"/>
                <w:szCs w:val="24"/>
              </w:rPr>
            </w:pPr>
            <w:r w:rsidRPr="004C7E56">
              <w:rPr>
                <w:sz w:val="24"/>
                <w:szCs w:val="24"/>
              </w:rPr>
              <w:t>LITROS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250F77" w:rsidRPr="004C7E56" w:rsidRDefault="00250F77" w:rsidP="00510B1F">
            <w:pPr>
              <w:spacing w:line="276" w:lineRule="auto"/>
              <w:jc w:val="center"/>
              <w:rPr>
                <w:b/>
                <w:sz w:val="24"/>
                <w:szCs w:val="24"/>
              </w:rPr>
            </w:pPr>
            <w:r w:rsidRPr="004C7E56">
              <w:rPr>
                <w:b/>
                <w:sz w:val="24"/>
                <w:szCs w:val="24"/>
              </w:rPr>
              <w:t>43.200</w:t>
            </w:r>
          </w:p>
        </w:tc>
        <w:tc>
          <w:tcPr>
            <w:tcW w:w="1984" w:type="dxa"/>
            <w:tcBorders>
              <w:top w:val="single" w:sz="4" w:space="0" w:color="000000"/>
              <w:left w:val="single" w:sz="4" w:space="0" w:color="000000"/>
              <w:bottom w:val="single" w:sz="4" w:space="0" w:color="000000"/>
              <w:right w:val="single" w:sz="4" w:space="0" w:color="000000"/>
            </w:tcBorders>
          </w:tcPr>
          <w:p w:rsidR="00250F77" w:rsidRPr="004C7E56" w:rsidRDefault="00250F77" w:rsidP="00510B1F">
            <w:pPr>
              <w:spacing w:line="276" w:lineRule="auto"/>
              <w:jc w:val="center"/>
              <w:rPr>
                <w:b/>
                <w:sz w:val="24"/>
                <w:szCs w:val="24"/>
              </w:rPr>
            </w:pPr>
            <w:r w:rsidRPr="004C7E56">
              <w:rPr>
                <w:b/>
                <w:sz w:val="24"/>
                <w:szCs w:val="24"/>
              </w:rPr>
              <w:t>54.000</w:t>
            </w:r>
          </w:p>
        </w:tc>
      </w:tr>
    </w:tbl>
    <w:p w:rsidR="00250F77" w:rsidRDefault="00250F77" w:rsidP="00250F77">
      <w:pPr>
        <w:pStyle w:val="PargrafodaLista1"/>
        <w:spacing w:before="120" w:after="60" w:line="276" w:lineRule="auto"/>
        <w:ind w:left="0" w:firstLine="0"/>
        <w:rPr>
          <w:rFonts w:ascii="Times New Roman" w:hAnsi="Times New Roman" w:cs="Times New Roman"/>
          <w:sz w:val="24"/>
          <w:szCs w:val="24"/>
        </w:rPr>
      </w:pPr>
    </w:p>
    <w:p w:rsidR="00250F77" w:rsidRPr="004C7E56" w:rsidRDefault="00250F77" w:rsidP="00250F77">
      <w:pPr>
        <w:pStyle w:val="PargrafodaLista1"/>
        <w:spacing w:before="120" w:after="60" w:line="276" w:lineRule="auto"/>
        <w:ind w:left="0" w:firstLine="0"/>
        <w:rPr>
          <w:rFonts w:ascii="Times New Roman" w:hAnsi="Times New Roman" w:cs="Times New Roman"/>
          <w:bCs/>
          <w:sz w:val="24"/>
          <w:szCs w:val="24"/>
        </w:rPr>
      </w:pPr>
      <w:r w:rsidRPr="004C7E56">
        <w:rPr>
          <w:rFonts w:ascii="Times New Roman" w:hAnsi="Times New Roman" w:cs="Times New Roman"/>
          <w:sz w:val="24"/>
          <w:szCs w:val="24"/>
        </w:rPr>
        <w:t>SECRETARIA MUNICIPAL DE OBRAS E INFRAESTRUTURA (Conforme Processo nº 5035/2017, fls. 05)</w:t>
      </w:r>
    </w:p>
    <w:tbl>
      <w:tblPr>
        <w:tblW w:w="8760" w:type="dxa"/>
        <w:tblInd w:w="-5" w:type="dxa"/>
        <w:tblLayout w:type="fixed"/>
        <w:tblLook w:val="0000"/>
      </w:tblPr>
      <w:tblGrid>
        <w:gridCol w:w="964"/>
        <w:gridCol w:w="2126"/>
        <w:gridCol w:w="1701"/>
        <w:gridCol w:w="1985"/>
        <w:gridCol w:w="1984"/>
      </w:tblGrid>
      <w:tr w:rsidR="00250F77" w:rsidRPr="004C7E56" w:rsidTr="00510B1F">
        <w:tc>
          <w:tcPr>
            <w:tcW w:w="964" w:type="dxa"/>
            <w:tcBorders>
              <w:top w:val="single" w:sz="4" w:space="0" w:color="000000"/>
              <w:left w:val="single" w:sz="4" w:space="0" w:color="000000"/>
              <w:bottom w:val="single" w:sz="4" w:space="0" w:color="000000"/>
            </w:tcBorders>
            <w:shd w:val="clear" w:color="auto" w:fill="auto"/>
            <w:vAlign w:val="center"/>
          </w:tcPr>
          <w:p w:rsidR="00250F77" w:rsidRPr="004C7E56" w:rsidRDefault="00250F77" w:rsidP="00510B1F">
            <w:pPr>
              <w:spacing w:line="276" w:lineRule="auto"/>
              <w:jc w:val="center"/>
              <w:rPr>
                <w:b/>
                <w:sz w:val="24"/>
                <w:szCs w:val="24"/>
              </w:rPr>
            </w:pPr>
            <w:r w:rsidRPr="004C7E56">
              <w:rPr>
                <w:b/>
                <w:sz w:val="24"/>
                <w:szCs w:val="24"/>
              </w:rPr>
              <w:t>LOTE</w:t>
            </w:r>
          </w:p>
        </w:tc>
        <w:tc>
          <w:tcPr>
            <w:tcW w:w="2126" w:type="dxa"/>
            <w:tcBorders>
              <w:top w:val="single" w:sz="4" w:space="0" w:color="000000"/>
              <w:left w:val="single" w:sz="4" w:space="0" w:color="000000"/>
              <w:bottom w:val="single" w:sz="4" w:space="0" w:color="000000"/>
            </w:tcBorders>
            <w:shd w:val="clear" w:color="auto" w:fill="auto"/>
            <w:vAlign w:val="center"/>
          </w:tcPr>
          <w:p w:rsidR="00250F77" w:rsidRPr="004C7E56" w:rsidRDefault="00250F77" w:rsidP="00510B1F">
            <w:pPr>
              <w:spacing w:line="276" w:lineRule="auto"/>
              <w:jc w:val="center"/>
              <w:rPr>
                <w:b/>
                <w:sz w:val="24"/>
                <w:szCs w:val="24"/>
              </w:rPr>
            </w:pPr>
            <w:r w:rsidRPr="004C7E56">
              <w:rPr>
                <w:b/>
                <w:sz w:val="24"/>
                <w:szCs w:val="24"/>
              </w:rPr>
              <w:t>DESCRIÇÃO DO MATERIAL</w:t>
            </w:r>
          </w:p>
        </w:tc>
        <w:tc>
          <w:tcPr>
            <w:tcW w:w="1701" w:type="dxa"/>
            <w:tcBorders>
              <w:top w:val="single" w:sz="4" w:space="0" w:color="000000"/>
              <w:left w:val="single" w:sz="4" w:space="0" w:color="000000"/>
              <w:bottom w:val="single" w:sz="4" w:space="0" w:color="000000"/>
            </w:tcBorders>
            <w:vAlign w:val="center"/>
          </w:tcPr>
          <w:p w:rsidR="00250F77" w:rsidRPr="004C7E56" w:rsidRDefault="00250F77" w:rsidP="00510B1F">
            <w:pPr>
              <w:spacing w:line="276" w:lineRule="auto"/>
              <w:jc w:val="center"/>
              <w:rPr>
                <w:b/>
                <w:sz w:val="24"/>
                <w:szCs w:val="24"/>
              </w:rPr>
            </w:pPr>
            <w:r w:rsidRPr="004C7E56">
              <w:rPr>
                <w:b/>
                <w:sz w:val="24"/>
                <w:szCs w:val="24"/>
              </w:rPr>
              <w:t>UNIDADE DE MEDIDA</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F77" w:rsidRPr="004C7E56" w:rsidRDefault="00250F77" w:rsidP="00510B1F">
            <w:pPr>
              <w:spacing w:line="276" w:lineRule="auto"/>
              <w:jc w:val="center"/>
              <w:rPr>
                <w:b/>
                <w:sz w:val="24"/>
                <w:szCs w:val="24"/>
              </w:rPr>
            </w:pPr>
            <w:r w:rsidRPr="004C7E56">
              <w:rPr>
                <w:b/>
                <w:sz w:val="24"/>
                <w:szCs w:val="24"/>
              </w:rPr>
              <w:t>QUANTIDADE MÍNIMA</w:t>
            </w:r>
          </w:p>
        </w:tc>
        <w:tc>
          <w:tcPr>
            <w:tcW w:w="1984" w:type="dxa"/>
            <w:tcBorders>
              <w:top w:val="single" w:sz="4" w:space="0" w:color="000000"/>
              <w:left w:val="single" w:sz="4" w:space="0" w:color="000000"/>
              <w:bottom w:val="single" w:sz="4" w:space="0" w:color="000000"/>
              <w:right w:val="single" w:sz="4" w:space="0" w:color="000000"/>
            </w:tcBorders>
            <w:vAlign w:val="center"/>
          </w:tcPr>
          <w:p w:rsidR="00250F77" w:rsidRPr="004C7E56" w:rsidRDefault="00250F77" w:rsidP="00510B1F">
            <w:pPr>
              <w:spacing w:line="276" w:lineRule="auto"/>
              <w:jc w:val="center"/>
              <w:rPr>
                <w:b/>
                <w:sz w:val="24"/>
                <w:szCs w:val="24"/>
              </w:rPr>
            </w:pPr>
            <w:r w:rsidRPr="004C7E56">
              <w:rPr>
                <w:b/>
                <w:sz w:val="24"/>
                <w:szCs w:val="24"/>
              </w:rPr>
              <w:t>QUANTIDADE MÁXIMA</w:t>
            </w:r>
          </w:p>
        </w:tc>
      </w:tr>
      <w:tr w:rsidR="00250F77" w:rsidRPr="004C7E56" w:rsidTr="00510B1F">
        <w:tc>
          <w:tcPr>
            <w:tcW w:w="964" w:type="dxa"/>
            <w:tcBorders>
              <w:top w:val="single" w:sz="4" w:space="0" w:color="000000"/>
              <w:left w:val="single" w:sz="4" w:space="0" w:color="000000"/>
              <w:bottom w:val="single" w:sz="4" w:space="0" w:color="000000"/>
            </w:tcBorders>
            <w:shd w:val="clear" w:color="auto" w:fill="auto"/>
            <w:vAlign w:val="center"/>
          </w:tcPr>
          <w:p w:rsidR="00250F77" w:rsidRPr="004C7E56" w:rsidRDefault="00250F77" w:rsidP="00510B1F">
            <w:pPr>
              <w:snapToGrid w:val="0"/>
              <w:spacing w:line="276" w:lineRule="auto"/>
              <w:rPr>
                <w:b/>
                <w:sz w:val="24"/>
                <w:szCs w:val="24"/>
              </w:rPr>
            </w:pPr>
            <w:r w:rsidRPr="004C7E56">
              <w:rPr>
                <w:b/>
                <w:sz w:val="24"/>
                <w:szCs w:val="24"/>
              </w:rPr>
              <w:t>1</w:t>
            </w:r>
          </w:p>
        </w:tc>
        <w:tc>
          <w:tcPr>
            <w:tcW w:w="2126" w:type="dxa"/>
            <w:tcBorders>
              <w:top w:val="single" w:sz="4" w:space="0" w:color="000000"/>
              <w:left w:val="single" w:sz="4" w:space="0" w:color="000000"/>
              <w:bottom w:val="single" w:sz="4" w:space="0" w:color="000000"/>
            </w:tcBorders>
            <w:shd w:val="clear" w:color="auto" w:fill="auto"/>
            <w:vAlign w:val="center"/>
          </w:tcPr>
          <w:p w:rsidR="00250F77" w:rsidRPr="004C7E56" w:rsidRDefault="00250F77" w:rsidP="00510B1F">
            <w:pPr>
              <w:spacing w:line="276" w:lineRule="auto"/>
              <w:jc w:val="center"/>
              <w:rPr>
                <w:sz w:val="24"/>
                <w:szCs w:val="24"/>
              </w:rPr>
            </w:pPr>
            <w:r w:rsidRPr="004C7E56">
              <w:rPr>
                <w:sz w:val="24"/>
                <w:szCs w:val="24"/>
              </w:rPr>
              <w:t>GASOLINA COMUM</w:t>
            </w:r>
          </w:p>
        </w:tc>
        <w:tc>
          <w:tcPr>
            <w:tcW w:w="1701" w:type="dxa"/>
            <w:tcBorders>
              <w:top w:val="single" w:sz="4" w:space="0" w:color="000000"/>
              <w:left w:val="single" w:sz="4" w:space="0" w:color="000000"/>
              <w:bottom w:val="single" w:sz="4" w:space="0" w:color="000000"/>
            </w:tcBorders>
          </w:tcPr>
          <w:p w:rsidR="00250F77" w:rsidRPr="004C7E56" w:rsidRDefault="00250F77" w:rsidP="00510B1F">
            <w:pPr>
              <w:spacing w:line="276" w:lineRule="auto"/>
              <w:jc w:val="center"/>
              <w:rPr>
                <w:b/>
                <w:sz w:val="24"/>
                <w:szCs w:val="24"/>
              </w:rPr>
            </w:pPr>
            <w:r w:rsidRPr="004C7E56">
              <w:rPr>
                <w:sz w:val="24"/>
                <w:szCs w:val="24"/>
              </w:rPr>
              <w:t>LITROS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250F77" w:rsidRPr="004C7E56" w:rsidRDefault="00250F77" w:rsidP="00510B1F">
            <w:pPr>
              <w:spacing w:line="276" w:lineRule="auto"/>
              <w:jc w:val="center"/>
              <w:rPr>
                <w:b/>
                <w:sz w:val="24"/>
                <w:szCs w:val="24"/>
              </w:rPr>
            </w:pPr>
            <w:r w:rsidRPr="004C7E56">
              <w:rPr>
                <w:b/>
                <w:sz w:val="24"/>
                <w:szCs w:val="24"/>
              </w:rPr>
              <w:t>40.000</w:t>
            </w:r>
          </w:p>
        </w:tc>
        <w:tc>
          <w:tcPr>
            <w:tcW w:w="1984" w:type="dxa"/>
            <w:tcBorders>
              <w:top w:val="single" w:sz="4" w:space="0" w:color="000000"/>
              <w:left w:val="single" w:sz="4" w:space="0" w:color="000000"/>
              <w:bottom w:val="single" w:sz="4" w:space="0" w:color="000000"/>
              <w:right w:val="single" w:sz="4" w:space="0" w:color="000000"/>
            </w:tcBorders>
          </w:tcPr>
          <w:p w:rsidR="00250F77" w:rsidRPr="004C7E56" w:rsidRDefault="00250F77" w:rsidP="00510B1F">
            <w:pPr>
              <w:spacing w:line="276" w:lineRule="auto"/>
              <w:jc w:val="center"/>
              <w:rPr>
                <w:b/>
                <w:sz w:val="24"/>
                <w:szCs w:val="24"/>
              </w:rPr>
            </w:pPr>
            <w:r w:rsidRPr="004C7E56">
              <w:rPr>
                <w:b/>
                <w:sz w:val="24"/>
                <w:szCs w:val="24"/>
              </w:rPr>
              <w:t>80.000</w:t>
            </w:r>
          </w:p>
        </w:tc>
      </w:tr>
      <w:tr w:rsidR="00250F77" w:rsidRPr="004C7E56" w:rsidTr="00510B1F">
        <w:tc>
          <w:tcPr>
            <w:tcW w:w="964" w:type="dxa"/>
            <w:tcBorders>
              <w:top w:val="single" w:sz="4" w:space="0" w:color="000000"/>
              <w:left w:val="single" w:sz="4" w:space="0" w:color="000000"/>
              <w:bottom w:val="single" w:sz="4" w:space="0" w:color="000000"/>
            </w:tcBorders>
            <w:shd w:val="clear" w:color="auto" w:fill="auto"/>
            <w:vAlign w:val="center"/>
          </w:tcPr>
          <w:p w:rsidR="00250F77" w:rsidRPr="004C7E56" w:rsidRDefault="00250F77" w:rsidP="00510B1F">
            <w:pPr>
              <w:snapToGrid w:val="0"/>
              <w:spacing w:line="276" w:lineRule="auto"/>
              <w:rPr>
                <w:b/>
                <w:sz w:val="24"/>
                <w:szCs w:val="24"/>
              </w:rPr>
            </w:pPr>
            <w:r w:rsidRPr="004C7E56">
              <w:rPr>
                <w:b/>
                <w:sz w:val="24"/>
                <w:szCs w:val="24"/>
              </w:rPr>
              <w:t>2</w:t>
            </w:r>
          </w:p>
        </w:tc>
        <w:tc>
          <w:tcPr>
            <w:tcW w:w="2126" w:type="dxa"/>
            <w:tcBorders>
              <w:top w:val="single" w:sz="4" w:space="0" w:color="000000"/>
              <w:left w:val="single" w:sz="4" w:space="0" w:color="000000"/>
              <w:bottom w:val="single" w:sz="4" w:space="0" w:color="000000"/>
            </w:tcBorders>
            <w:shd w:val="clear" w:color="auto" w:fill="auto"/>
            <w:vAlign w:val="center"/>
          </w:tcPr>
          <w:p w:rsidR="00250F77" w:rsidRPr="004C7E56" w:rsidRDefault="00250F77" w:rsidP="00510B1F">
            <w:pPr>
              <w:spacing w:line="276" w:lineRule="auto"/>
              <w:jc w:val="center"/>
              <w:rPr>
                <w:sz w:val="24"/>
                <w:szCs w:val="24"/>
              </w:rPr>
            </w:pPr>
            <w:r w:rsidRPr="004C7E56">
              <w:rPr>
                <w:sz w:val="24"/>
                <w:szCs w:val="24"/>
              </w:rPr>
              <w:t>DIESEL S500</w:t>
            </w:r>
          </w:p>
        </w:tc>
        <w:tc>
          <w:tcPr>
            <w:tcW w:w="1701" w:type="dxa"/>
            <w:tcBorders>
              <w:top w:val="single" w:sz="4" w:space="0" w:color="000000"/>
              <w:left w:val="single" w:sz="4" w:space="0" w:color="000000"/>
              <w:bottom w:val="single" w:sz="4" w:space="0" w:color="000000"/>
            </w:tcBorders>
          </w:tcPr>
          <w:p w:rsidR="00250F77" w:rsidRPr="004C7E56" w:rsidRDefault="00250F77" w:rsidP="00510B1F">
            <w:pPr>
              <w:spacing w:line="276" w:lineRule="auto"/>
              <w:jc w:val="center"/>
              <w:rPr>
                <w:sz w:val="24"/>
                <w:szCs w:val="24"/>
              </w:rPr>
            </w:pPr>
            <w:r w:rsidRPr="004C7E56">
              <w:rPr>
                <w:sz w:val="24"/>
                <w:szCs w:val="24"/>
              </w:rPr>
              <w:t>LITROS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250F77" w:rsidRPr="004C7E56" w:rsidRDefault="00250F77" w:rsidP="00510B1F">
            <w:pPr>
              <w:spacing w:line="276" w:lineRule="auto"/>
              <w:jc w:val="center"/>
              <w:rPr>
                <w:b/>
                <w:sz w:val="24"/>
                <w:szCs w:val="24"/>
              </w:rPr>
            </w:pPr>
            <w:r w:rsidRPr="004C7E56">
              <w:rPr>
                <w:b/>
                <w:sz w:val="24"/>
                <w:szCs w:val="24"/>
              </w:rPr>
              <w:t>70.000</w:t>
            </w:r>
          </w:p>
        </w:tc>
        <w:tc>
          <w:tcPr>
            <w:tcW w:w="1984" w:type="dxa"/>
            <w:tcBorders>
              <w:top w:val="single" w:sz="4" w:space="0" w:color="000000"/>
              <w:left w:val="single" w:sz="4" w:space="0" w:color="000000"/>
              <w:bottom w:val="single" w:sz="4" w:space="0" w:color="000000"/>
              <w:right w:val="single" w:sz="4" w:space="0" w:color="000000"/>
            </w:tcBorders>
          </w:tcPr>
          <w:p w:rsidR="00250F77" w:rsidRPr="004C7E56" w:rsidRDefault="00250F77" w:rsidP="00510B1F">
            <w:pPr>
              <w:spacing w:line="276" w:lineRule="auto"/>
              <w:jc w:val="center"/>
              <w:rPr>
                <w:b/>
                <w:sz w:val="24"/>
                <w:szCs w:val="24"/>
              </w:rPr>
            </w:pPr>
            <w:r w:rsidRPr="004C7E56">
              <w:rPr>
                <w:b/>
                <w:sz w:val="24"/>
                <w:szCs w:val="24"/>
              </w:rPr>
              <w:t>140.000</w:t>
            </w:r>
          </w:p>
        </w:tc>
      </w:tr>
      <w:tr w:rsidR="00250F77" w:rsidRPr="004C7E56" w:rsidTr="00510B1F">
        <w:tc>
          <w:tcPr>
            <w:tcW w:w="964" w:type="dxa"/>
            <w:tcBorders>
              <w:top w:val="single" w:sz="4" w:space="0" w:color="000000"/>
              <w:left w:val="single" w:sz="4" w:space="0" w:color="000000"/>
              <w:bottom w:val="single" w:sz="4" w:space="0" w:color="000000"/>
            </w:tcBorders>
            <w:shd w:val="clear" w:color="auto" w:fill="auto"/>
            <w:vAlign w:val="center"/>
          </w:tcPr>
          <w:p w:rsidR="00250F77" w:rsidRPr="004C7E56" w:rsidRDefault="00250F77" w:rsidP="00510B1F">
            <w:pPr>
              <w:snapToGrid w:val="0"/>
              <w:spacing w:line="276" w:lineRule="auto"/>
              <w:rPr>
                <w:b/>
                <w:sz w:val="24"/>
                <w:szCs w:val="24"/>
              </w:rPr>
            </w:pPr>
            <w:r w:rsidRPr="004C7E56">
              <w:rPr>
                <w:b/>
                <w:sz w:val="24"/>
                <w:szCs w:val="24"/>
              </w:rPr>
              <w:t>3</w:t>
            </w:r>
          </w:p>
        </w:tc>
        <w:tc>
          <w:tcPr>
            <w:tcW w:w="2126" w:type="dxa"/>
            <w:tcBorders>
              <w:top w:val="single" w:sz="4" w:space="0" w:color="000000"/>
              <w:left w:val="single" w:sz="4" w:space="0" w:color="000000"/>
              <w:bottom w:val="single" w:sz="4" w:space="0" w:color="000000"/>
            </w:tcBorders>
            <w:shd w:val="clear" w:color="auto" w:fill="auto"/>
            <w:vAlign w:val="center"/>
          </w:tcPr>
          <w:p w:rsidR="00250F77" w:rsidRPr="004C7E56" w:rsidRDefault="00250F77" w:rsidP="00510B1F">
            <w:pPr>
              <w:spacing w:line="276" w:lineRule="auto"/>
              <w:jc w:val="center"/>
              <w:rPr>
                <w:sz w:val="24"/>
                <w:szCs w:val="24"/>
              </w:rPr>
            </w:pPr>
            <w:r w:rsidRPr="004C7E56">
              <w:rPr>
                <w:sz w:val="24"/>
                <w:szCs w:val="24"/>
              </w:rPr>
              <w:t>DIESEL S10</w:t>
            </w:r>
          </w:p>
        </w:tc>
        <w:tc>
          <w:tcPr>
            <w:tcW w:w="1701" w:type="dxa"/>
            <w:tcBorders>
              <w:top w:val="single" w:sz="4" w:space="0" w:color="000000"/>
              <w:left w:val="single" w:sz="4" w:space="0" w:color="000000"/>
              <w:bottom w:val="single" w:sz="4" w:space="0" w:color="000000"/>
            </w:tcBorders>
          </w:tcPr>
          <w:p w:rsidR="00250F77" w:rsidRPr="004C7E56" w:rsidRDefault="00250F77" w:rsidP="00510B1F">
            <w:pPr>
              <w:spacing w:line="276" w:lineRule="auto"/>
              <w:jc w:val="center"/>
              <w:rPr>
                <w:sz w:val="24"/>
                <w:szCs w:val="24"/>
              </w:rPr>
            </w:pPr>
            <w:r w:rsidRPr="004C7E56">
              <w:rPr>
                <w:sz w:val="24"/>
                <w:szCs w:val="24"/>
              </w:rPr>
              <w:t>LITROS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250F77" w:rsidRPr="004C7E56" w:rsidRDefault="00250F77" w:rsidP="00510B1F">
            <w:pPr>
              <w:spacing w:line="276" w:lineRule="auto"/>
              <w:jc w:val="center"/>
              <w:rPr>
                <w:b/>
                <w:sz w:val="24"/>
                <w:szCs w:val="24"/>
              </w:rPr>
            </w:pPr>
            <w:r w:rsidRPr="004C7E56">
              <w:rPr>
                <w:b/>
                <w:sz w:val="24"/>
                <w:szCs w:val="24"/>
              </w:rPr>
              <w:t>50.000</w:t>
            </w:r>
          </w:p>
        </w:tc>
        <w:tc>
          <w:tcPr>
            <w:tcW w:w="1984" w:type="dxa"/>
            <w:tcBorders>
              <w:top w:val="single" w:sz="4" w:space="0" w:color="000000"/>
              <w:left w:val="single" w:sz="4" w:space="0" w:color="000000"/>
              <w:bottom w:val="single" w:sz="4" w:space="0" w:color="000000"/>
              <w:right w:val="single" w:sz="4" w:space="0" w:color="000000"/>
            </w:tcBorders>
          </w:tcPr>
          <w:p w:rsidR="00250F77" w:rsidRPr="004C7E56" w:rsidRDefault="00250F77" w:rsidP="00510B1F">
            <w:pPr>
              <w:spacing w:line="276" w:lineRule="auto"/>
              <w:jc w:val="center"/>
              <w:rPr>
                <w:b/>
                <w:sz w:val="24"/>
                <w:szCs w:val="24"/>
              </w:rPr>
            </w:pPr>
            <w:r w:rsidRPr="004C7E56">
              <w:rPr>
                <w:b/>
                <w:sz w:val="24"/>
                <w:szCs w:val="24"/>
              </w:rPr>
              <w:t>100.000</w:t>
            </w:r>
          </w:p>
        </w:tc>
      </w:tr>
    </w:tbl>
    <w:p w:rsidR="00250F77" w:rsidRPr="004C7E56" w:rsidRDefault="00250F77" w:rsidP="00250F77">
      <w:pPr>
        <w:pStyle w:val="PargrafodaLista1"/>
        <w:spacing w:line="276" w:lineRule="auto"/>
        <w:ind w:left="0"/>
        <w:rPr>
          <w:rFonts w:ascii="Times New Roman" w:hAnsi="Times New Roman" w:cs="Times New Roman"/>
          <w:b/>
          <w:bCs/>
          <w:sz w:val="24"/>
          <w:szCs w:val="24"/>
          <w:u w:val="single"/>
        </w:rPr>
      </w:pPr>
    </w:p>
    <w:p w:rsidR="00250F77" w:rsidRPr="004C7E56" w:rsidRDefault="00250F77" w:rsidP="00250F77">
      <w:pPr>
        <w:pStyle w:val="PargrafodaLista1"/>
        <w:spacing w:line="276" w:lineRule="auto"/>
        <w:ind w:left="0"/>
        <w:rPr>
          <w:rFonts w:ascii="Times New Roman" w:hAnsi="Times New Roman" w:cs="Times New Roman"/>
          <w:b/>
          <w:bCs/>
          <w:sz w:val="24"/>
          <w:szCs w:val="24"/>
          <w:u w:val="single"/>
        </w:rPr>
      </w:pPr>
      <w:r w:rsidRPr="004C7E56">
        <w:rPr>
          <w:rFonts w:ascii="Times New Roman" w:hAnsi="Times New Roman" w:cs="Times New Roman"/>
          <w:b/>
          <w:bCs/>
          <w:sz w:val="24"/>
          <w:szCs w:val="24"/>
          <w:u w:val="single"/>
        </w:rPr>
        <w:t>TOTAL GERAL</w:t>
      </w:r>
    </w:p>
    <w:tbl>
      <w:tblPr>
        <w:tblW w:w="8760" w:type="dxa"/>
        <w:tblInd w:w="-5" w:type="dxa"/>
        <w:tblLayout w:type="fixed"/>
        <w:tblLook w:val="0000"/>
      </w:tblPr>
      <w:tblGrid>
        <w:gridCol w:w="964"/>
        <w:gridCol w:w="2126"/>
        <w:gridCol w:w="1701"/>
        <w:gridCol w:w="1985"/>
        <w:gridCol w:w="1984"/>
      </w:tblGrid>
      <w:tr w:rsidR="00250F77" w:rsidRPr="004C7E56" w:rsidTr="00510B1F">
        <w:tc>
          <w:tcPr>
            <w:tcW w:w="964" w:type="dxa"/>
            <w:tcBorders>
              <w:top w:val="single" w:sz="4" w:space="0" w:color="000000"/>
              <w:left w:val="single" w:sz="4" w:space="0" w:color="000000"/>
              <w:bottom w:val="single" w:sz="4" w:space="0" w:color="000000"/>
            </w:tcBorders>
            <w:shd w:val="clear" w:color="auto" w:fill="auto"/>
            <w:vAlign w:val="center"/>
          </w:tcPr>
          <w:p w:rsidR="00250F77" w:rsidRPr="004C7E56" w:rsidRDefault="00250F77" w:rsidP="00510B1F">
            <w:pPr>
              <w:spacing w:line="276" w:lineRule="auto"/>
              <w:jc w:val="center"/>
              <w:rPr>
                <w:b/>
                <w:sz w:val="24"/>
                <w:szCs w:val="24"/>
              </w:rPr>
            </w:pPr>
            <w:r w:rsidRPr="004C7E56">
              <w:rPr>
                <w:b/>
                <w:sz w:val="24"/>
                <w:szCs w:val="24"/>
              </w:rPr>
              <w:t>LOTE</w:t>
            </w:r>
          </w:p>
        </w:tc>
        <w:tc>
          <w:tcPr>
            <w:tcW w:w="2126" w:type="dxa"/>
            <w:tcBorders>
              <w:top w:val="single" w:sz="4" w:space="0" w:color="000000"/>
              <w:left w:val="single" w:sz="4" w:space="0" w:color="000000"/>
              <w:bottom w:val="single" w:sz="4" w:space="0" w:color="000000"/>
            </w:tcBorders>
            <w:shd w:val="clear" w:color="auto" w:fill="auto"/>
            <w:vAlign w:val="center"/>
          </w:tcPr>
          <w:p w:rsidR="00250F77" w:rsidRPr="004C7E56" w:rsidRDefault="00250F77" w:rsidP="00510B1F">
            <w:pPr>
              <w:spacing w:line="276" w:lineRule="auto"/>
              <w:jc w:val="center"/>
              <w:rPr>
                <w:b/>
                <w:sz w:val="24"/>
                <w:szCs w:val="24"/>
              </w:rPr>
            </w:pPr>
            <w:r w:rsidRPr="004C7E56">
              <w:rPr>
                <w:b/>
                <w:sz w:val="24"/>
                <w:szCs w:val="24"/>
              </w:rPr>
              <w:t>DESCRIÇÃO DO MATERIAL</w:t>
            </w:r>
          </w:p>
        </w:tc>
        <w:tc>
          <w:tcPr>
            <w:tcW w:w="1701" w:type="dxa"/>
            <w:tcBorders>
              <w:top w:val="single" w:sz="4" w:space="0" w:color="000000"/>
              <w:left w:val="single" w:sz="4" w:space="0" w:color="000000"/>
              <w:bottom w:val="single" w:sz="4" w:space="0" w:color="000000"/>
            </w:tcBorders>
            <w:vAlign w:val="center"/>
          </w:tcPr>
          <w:p w:rsidR="00250F77" w:rsidRPr="004C7E56" w:rsidRDefault="00250F77" w:rsidP="00510B1F">
            <w:pPr>
              <w:spacing w:line="276" w:lineRule="auto"/>
              <w:jc w:val="center"/>
              <w:rPr>
                <w:b/>
                <w:sz w:val="24"/>
                <w:szCs w:val="24"/>
              </w:rPr>
            </w:pPr>
            <w:r w:rsidRPr="004C7E56">
              <w:rPr>
                <w:b/>
                <w:sz w:val="24"/>
                <w:szCs w:val="24"/>
              </w:rPr>
              <w:t>UNIDADE DE MEDIDA</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F77" w:rsidRPr="004C7E56" w:rsidRDefault="00250F77" w:rsidP="00510B1F">
            <w:pPr>
              <w:spacing w:line="276" w:lineRule="auto"/>
              <w:jc w:val="center"/>
              <w:rPr>
                <w:b/>
                <w:sz w:val="24"/>
                <w:szCs w:val="24"/>
              </w:rPr>
            </w:pPr>
            <w:r w:rsidRPr="004C7E56">
              <w:rPr>
                <w:b/>
                <w:sz w:val="24"/>
                <w:szCs w:val="24"/>
              </w:rPr>
              <w:t>QUANTIDADE MÍNIMA</w:t>
            </w:r>
          </w:p>
        </w:tc>
        <w:tc>
          <w:tcPr>
            <w:tcW w:w="1984" w:type="dxa"/>
            <w:tcBorders>
              <w:top w:val="single" w:sz="4" w:space="0" w:color="000000"/>
              <w:left w:val="single" w:sz="4" w:space="0" w:color="000000"/>
              <w:bottom w:val="single" w:sz="4" w:space="0" w:color="000000"/>
              <w:right w:val="single" w:sz="4" w:space="0" w:color="000000"/>
            </w:tcBorders>
            <w:vAlign w:val="center"/>
          </w:tcPr>
          <w:p w:rsidR="00250F77" w:rsidRPr="004C7E56" w:rsidRDefault="00250F77" w:rsidP="00510B1F">
            <w:pPr>
              <w:spacing w:line="276" w:lineRule="auto"/>
              <w:jc w:val="center"/>
              <w:rPr>
                <w:b/>
                <w:sz w:val="24"/>
                <w:szCs w:val="24"/>
              </w:rPr>
            </w:pPr>
            <w:r w:rsidRPr="004C7E56">
              <w:rPr>
                <w:b/>
                <w:sz w:val="24"/>
                <w:szCs w:val="24"/>
              </w:rPr>
              <w:t>QUANTIDADE MÁXIMA</w:t>
            </w:r>
          </w:p>
        </w:tc>
      </w:tr>
      <w:tr w:rsidR="00250F77" w:rsidRPr="004C7E56" w:rsidTr="00510B1F">
        <w:tc>
          <w:tcPr>
            <w:tcW w:w="964" w:type="dxa"/>
            <w:tcBorders>
              <w:top w:val="single" w:sz="4" w:space="0" w:color="000000"/>
              <w:left w:val="single" w:sz="4" w:space="0" w:color="000000"/>
              <w:bottom w:val="single" w:sz="4" w:space="0" w:color="000000"/>
            </w:tcBorders>
            <w:shd w:val="clear" w:color="auto" w:fill="auto"/>
            <w:vAlign w:val="center"/>
          </w:tcPr>
          <w:p w:rsidR="00250F77" w:rsidRPr="004C7E56" w:rsidRDefault="00250F77" w:rsidP="00510B1F">
            <w:pPr>
              <w:snapToGrid w:val="0"/>
              <w:spacing w:line="276" w:lineRule="auto"/>
              <w:rPr>
                <w:b/>
                <w:sz w:val="24"/>
                <w:szCs w:val="24"/>
              </w:rPr>
            </w:pPr>
            <w:r w:rsidRPr="004C7E56">
              <w:rPr>
                <w:b/>
                <w:sz w:val="24"/>
                <w:szCs w:val="24"/>
              </w:rPr>
              <w:t>1</w:t>
            </w:r>
          </w:p>
        </w:tc>
        <w:tc>
          <w:tcPr>
            <w:tcW w:w="2126" w:type="dxa"/>
            <w:tcBorders>
              <w:top w:val="single" w:sz="4" w:space="0" w:color="000000"/>
              <w:left w:val="single" w:sz="4" w:space="0" w:color="000000"/>
              <w:bottom w:val="single" w:sz="4" w:space="0" w:color="000000"/>
            </w:tcBorders>
            <w:shd w:val="clear" w:color="auto" w:fill="auto"/>
            <w:vAlign w:val="center"/>
          </w:tcPr>
          <w:p w:rsidR="00250F77" w:rsidRPr="004C7E56" w:rsidRDefault="00250F77" w:rsidP="00510B1F">
            <w:pPr>
              <w:spacing w:line="276" w:lineRule="auto"/>
              <w:jc w:val="center"/>
              <w:rPr>
                <w:sz w:val="24"/>
                <w:szCs w:val="24"/>
              </w:rPr>
            </w:pPr>
            <w:r w:rsidRPr="004C7E56">
              <w:rPr>
                <w:sz w:val="24"/>
                <w:szCs w:val="24"/>
              </w:rPr>
              <w:t>GASOLINA COMUM</w:t>
            </w:r>
          </w:p>
        </w:tc>
        <w:tc>
          <w:tcPr>
            <w:tcW w:w="1701" w:type="dxa"/>
            <w:tcBorders>
              <w:top w:val="single" w:sz="4" w:space="0" w:color="000000"/>
              <w:left w:val="single" w:sz="4" w:space="0" w:color="000000"/>
              <w:bottom w:val="single" w:sz="4" w:space="0" w:color="000000"/>
            </w:tcBorders>
          </w:tcPr>
          <w:p w:rsidR="00250F77" w:rsidRPr="004C7E56" w:rsidRDefault="00250F77" w:rsidP="00510B1F">
            <w:pPr>
              <w:spacing w:line="276" w:lineRule="auto"/>
              <w:jc w:val="center"/>
              <w:rPr>
                <w:b/>
                <w:sz w:val="24"/>
                <w:szCs w:val="24"/>
              </w:rPr>
            </w:pPr>
            <w:r w:rsidRPr="004C7E56">
              <w:rPr>
                <w:sz w:val="24"/>
                <w:szCs w:val="24"/>
              </w:rPr>
              <w:t>LITROS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250F77" w:rsidRPr="004C7E56" w:rsidRDefault="00250F77" w:rsidP="00510B1F">
            <w:pPr>
              <w:spacing w:line="276" w:lineRule="auto"/>
              <w:jc w:val="center"/>
              <w:rPr>
                <w:b/>
                <w:sz w:val="24"/>
                <w:szCs w:val="24"/>
              </w:rPr>
            </w:pPr>
            <w:r w:rsidRPr="004C7E56">
              <w:rPr>
                <w:b/>
                <w:sz w:val="24"/>
                <w:szCs w:val="24"/>
              </w:rPr>
              <w:t>113.600</w:t>
            </w:r>
          </w:p>
        </w:tc>
        <w:tc>
          <w:tcPr>
            <w:tcW w:w="1984" w:type="dxa"/>
            <w:tcBorders>
              <w:top w:val="single" w:sz="4" w:space="0" w:color="000000"/>
              <w:left w:val="single" w:sz="4" w:space="0" w:color="000000"/>
              <w:bottom w:val="single" w:sz="4" w:space="0" w:color="000000"/>
              <w:right w:val="single" w:sz="4" w:space="0" w:color="000000"/>
            </w:tcBorders>
          </w:tcPr>
          <w:p w:rsidR="00250F77" w:rsidRPr="004C7E56" w:rsidRDefault="00250F77" w:rsidP="00510B1F">
            <w:pPr>
              <w:spacing w:line="276" w:lineRule="auto"/>
              <w:jc w:val="center"/>
              <w:rPr>
                <w:b/>
                <w:sz w:val="24"/>
                <w:szCs w:val="24"/>
              </w:rPr>
            </w:pPr>
            <w:r w:rsidRPr="004C7E56">
              <w:rPr>
                <w:b/>
                <w:sz w:val="24"/>
                <w:szCs w:val="24"/>
              </w:rPr>
              <w:t>184.500</w:t>
            </w:r>
          </w:p>
        </w:tc>
      </w:tr>
      <w:tr w:rsidR="00250F77" w:rsidRPr="004C7E56" w:rsidTr="00510B1F">
        <w:tc>
          <w:tcPr>
            <w:tcW w:w="964" w:type="dxa"/>
            <w:tcBorders>
              <w:top w:val="single" w:sz="4" w:space="0" w:color="000000"/>
              <w:left w:val="single" w:sz="4" w:space="0" w:color="000000"/>
              <w:bottom w:val="single" w:sz="4" w:space="0" w:color="000000"/>
            </w:tcBorders>
            <w:shd w:val="clear" w:color="auto" w:fill="auto"/>
            <w:vAlign w:val="center"/>
          </w:tcPr>
          <w:p w:rsidR="00250F77" w:rsidRPr="004C7E56" w:rsidRDefault="00250F77" w:rsidP="00510B1F">
            <w:pPr>
              <w:snapToGrid w:val="0"/>
              <w:spacing w:line="276" w:lineRule="auto"/>
              <w:rPr>
                <w:b/>
                <w:sz w:val="24"/>
                <w:szCs w:val="24"/>
              </w:rPr>
            </w:pPr>
            <w:r w:rsidRPr="004C7E56">
              <w:rPr>
                <w:b/>
                <w:sz w:val="24"/>
                <w:szCs w:val="24"/>
              </w:rPr>
              <w:t>2</w:t>
            </w:r>
          </w:p>
        </w:tc>
        <w:tc>
          <w:tcPr>
            <w:tcW w:w="2126" w:type="dxa"/>
            <w:tcBorders>
              <w:top w:val="single" w:sz="4" w:space="0" w:color="000000"/>
              <w:left w:val="single" w:sz="4" w:space="0" w:color="000000"/>
              <w:bottom w:val="single" w:sz="4" w:space="0" w:color="000000"/>
            </w:tcBorders>
            <w:shd w:val="clear" w:color="auto" w:fill="auto"/>
            <w:vAlign w:val="center"/>
          </w:tcPr>
          <w:p w:rsidR="00250F77" w:rsidRPr="004C7E56" w:rsidRDefault="00250F77" w:rsidP="00510B1F">
            <w:pPr>
              <w:spacing w:line="276" w:lineRule="auto"/>
              <w:jc w:val="center"/>
              <w:rPr>
                <w:sz w:val="24"/>
                <w:szCs w:val="24"/>
              </w:rPr>
            </w:pPr>
            <w:r w:rsidRPr="004C7E56">
              <w:rPr>
                <w:sz w:val="24"/>
                <w:szCs w:val="24"/>
              </w:rPr>
              <w:t>DIESEL S500</w:t>
            </w:r>
          </w:p>
        </w:tc>
        <w:tc>
          <w:tcPr>
            <w:tcW w:w="1701" w:type="dxa"/>
            <w:tcBorders>
              <w:top w:val="single" w:sz="4" w:space="0" w:color="000000"/>
              <w:left w:val="single" w:sz="4" w:space="0" w:color="000000"/>
              <w:bottom w:val="single" w:sz="4" w:space="0" w:color="000000"/>
            </w:tcBorders>
          </w:tcPr>
          <w:p w:rsidR="00250F77" w:rsidRPr="004C7E56" w:rsidRDefault="00250F77" w:rsidP="00510B1F">
            <w:pPr>
              <w:spacing w:line="276" w:lineRule="auto"/>
              <w:jc w:val="center"/>
              <w:rPr>
                <w:sz w:val="24"/>
                <w:szCs w:val="24"/>
              </w:rPr>
            </w:pPr>
            <w:r w:rsidRPr="004C7E56">
              <w:rPr>
                <w:sz w:val="24"/>
                <w:szCs w:val="24"/>
              </w:rPr>
              <w:t>LITROS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250F77" w:rsidRPr="004C7E56" w:rsidRDefault="00250F77" w:rsidP="00510B1F">
            <w:pPr>
              <w:spacing w:line="276" w:lineRule="auto"/>
              <w:jc w:val="center"/>
              <w:rPr>
                <w:b/>
                <w:sz w:val="24"/>
                <w:szCs w:val="24"/>
              </w:rPr>
            </w:pPr>
            <w:r w:rsidRPr="004C7E56">
              <w:rPr>
                <w:b/>
                <w:sz w:val="24"/>
                <w:szCs w:val="24"/>
              </w:rPr>
              <w:t>92.240</w:t>
            </w:r>
          </w:p>
        </w:tc>
        <w:tc>
          <w:tcPr>
            <w:tcW w:w="1984" w:type="dxa"/>
            <w:tcBorders>
              <w:top w:val="single" w:sz="4" w:space="0" w:color="000000"/>
              <w:left w:val="single" w:sz="4" w:space="0" w:color="000000"/>
              <w:bottom w:val="single" w:sz="4" w:space="0" w:color="000000"/>
              <w:right w:val="single" w:sz="4" w:space="0" w:color="000000"/>
            </w:tcBorders>
          </w:tcPr>
          <w:p w:rsidR="00250F77" w:rsidRPr="004C7E56" w:rsidRDefault="00250F77" w:rsidP="00510B1F">
            <w:pPr>
              <w:spacing w:line="276" w:lineRule="auto"/>
              <w:jc w:val="center"/>
              <w:rPr>
                <w:b/>
                <w:sz w:val="24"/>
                <w:szCs w:val="24"/>
              </w:rPr>
            </w:pPr>
            <w:r w:rsidRPr="004C7E56">
              <w:rPr>
                <w:b/>
                <w:sz w:val="24"/>
                <w:szCs w:val="24"/>
              </w:rPr>
              <w:t>175.300</w:t>
            </w:r>
          </w:p>
        </w:tc>
      </w:tr>
      <w:tr w:rsidR="00250F77" w:rsidRPr="004C7E56" w:rsidTr="00510B1F">
        <w:tc>
          <w:tcPr>
            <w:tcW w:w="964" w:type="dxa"/>
            <w:tcBorders>
              <w:top w:val="single" w:sz="4" w:space="0" w:color="000000"/>
              <w:left w:val="single" w:sz="4" w:space="0" w:color="000000"/>
              <w:bottom w:val="single" w:sz="4" w:space="0" w:color="000000"/>
            </w:tcBorders>
            <w:shd w:val="clear" w:color="auto" w:fill="auto"/>
            <w:vAlign w:val="center"/>
          </w:tcPr>
          <w:p w:rsidR="00250F77" w:rsidRPr="004C7E56" w:rsidRDefault="00250F77" w:rsidP="00510B1F">
            <w:pPr>
              <w:snapToGrid w:val="0"/>
              <w:spacing w:line="276" w:lineRule="auto"/>
              <w:rPr>
                <w:b/>
                <w:sz w:val="24"/>
                <w:szCs w:val="24"/>
              </w:rPr>
            </w:pPr>
            <w:r w:rsidRPr="004C7E56">
              <w:rPr>
                <w:b/>
                <w:sz w:val="24"/>
                <w:szCs w:val="24"/>
              </w:rPr>
              <w:t>3</w:t>
            </w:r>
          </w:p>
        </w:tc>
        <w:tc>
          <w:tcPr>
            <w:tcW w:w="2126" w:type="dxa"/>
            <w:tcBorders>
              <w:top w:val="single" w:sz="4" w:space="0" w:color="000000"/>
              <w:left w:val="single" w:sz="4" w:space="0" w:color="000000"/>
              <w:bottom w:val="single" w:sz="4" w:space="0" w:color="000000"/>
            </w:tcBorders>
            <w:shd w:val="clear" w:color="auto" w:fill="auto"/>
            <w:vAlign w:val="center"/>
          </w:tcPr>
          <w:p w:rsidR="00250F77" w:rsidRPr="004C7E56" w:rsidRDefault="00250F77" w:rsidP="00510B1F">
            <w:pPr>
              <w:spacing w:line="276" w:lineRule="auto"/>
              <w:jc w:val="center"/>
              <w:rPr>
                <w:sz w:val="24"/>
                <w:szCs w:val="24"/>
              </w:rPr>
            </w:pPr>
            <w:r w:rsidRPr="004C7E56">
              <w:rPr>
                <w:sz w:val="24"/>
                <w:szCs w:val="24"/>
              </w:rPr>
              <w:t>DIESEL S10</w:t>
            </w:r>
          </w:p>
        </w:tc>
        <w:tc>
          <w:tcPr>
            <w:tcW w:w="1701" w:type="dxa"/>
            <w:tcBorders>
              <w:top w:val="single" w:sz="4" w:space="0" w:color="000000"/>
              <w:left w:val="single" w:sz="4" w:space="0" w:color="000000"/>
              <w:bottom w:val="single" w:sz="4" w:space="0" w:color="000000"/>
            </w:tcBorders>
          </w:tcPr>
          <w:p w:rsidR="00250F77" w:rsidRPr="004C7E56" w:rsidRDefault="00250F77" w:rsidP="00510B1F">
            <w:pPr>
              <w:spacing w:line="276" w:lineRule="auto"/>
              <w:jc w:val="center"/>
              <w:rPr>
                <w:sz w:val="24"/>
                <w:szCs w:val="24"/>
              </w:rPr>
            </w:pPr>
            <w:r w:rsidRPr="004C7E56">
              <w:rPr>
                <w:sz w:val="24"/>
                <w:szCs w:val="24"/>
              </w:rPr>
              <w:t>LITROS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250F77" w:rsidRPr="004C7E56" w:rsidRDefault="00250F77" w:rsidP="00510B1F">
            <w:pPr>
              <w:spacing w:line="276" w:lineRule="auto"/>
              <w:jc w:val="center"/>
              <w:rPr>
                <w:b/>
                <w:sz w:val="24"/>
                <w:szCs w:val="24"/>
              </w:rPr>
            </w:pPr>
            <w:r w:rsidRPr="004C7E56">
              <w:rPr>
                <w:b/>
                <w:sz w:val="24"/>
                <w:szCs w:val="24"/>
              </w:rPr>
              <w:t>133.200</w:t>
            </w:r>
          </w:p>
        </w:tc>
        <w:tc>
          <w:tcPr>
            <w:tcW w:w="1984" w:type="dxa"/>
            <w:tcBorders>
              <w:top w:val="single" w:sz="4" w:space="0" w:color="000000"/>
              <w:left w:val="single" w:sz="4" w:space="0" w:color="000000"/>
              <w:bottom w:val="single" w:sz="4" w:space="0" w:color="000000"/>
              <w:right w:val="single" w:sz="4" w:space="0" w:color="000000"/>
            </w:tcBorders>
          </w:tcPr>
          <w:p w:rsidR="00250F77" w:rsidRPr="004C7E56" w:rsidRDefault="00250F77" w:rsidP="00510B1F">
            <w:pPr>
              <w:spacing w:line="276" w:lineRule="auto"/>
              <w:jc w:val="center"/>
              <w:rPr>
                <w:b/>
                <w:sz w:val="24"/>
                <w:szCs w:val="24"/>
              </w:rPr>
            </w:pPr>
            <w:r w:rsidRPr="004C7E56">
              <w:rPr>
                <w:b/>
                <w:sz w:val="24"/>
                <w:szCs w:val="24"/>
              </w:rPr>
              <w:t>214.000</w:t>
            </w:r>
          </w:p>
        </w:tc>
      </w:tr>
    </w:tbl>
    <w:p w:rsidR="00E151A1" w:rsidRPr="00102D0E" w:rsidRDefault="00505491" w:rsidP="004C7E56">
      <w:pPr>
        <w:spacing w:before="120" w:after="240" w:line="276" w:lineRule="auto"/>
        <w:jc w:val="both"/>
        <w:rPr>
          <w:b/>
          <w:sz w:val="24"/>
          <w:szCs w:val="24"/>
        </w:rPr>
      </w:pPr>
      <w:r w:rsidRPr="00102D0E">
        <w:rPr>
          <w:b/>
          <w:sz w:val="24"/>
          <w:szCs w:val="24"/>
        </w:rPr>
        <w:t>4</w:t>
      </w:r>
      <w:r w:rsidR="00E151A1" w:rsidRPr="00102D0E">
        <w:rPr>
          <w:b/>
          <w:sz w:val="24"/>
          <w:szCs w:val="24"/>
        </w:rPr>
        <w:t xml:space="preserve"> - DAS OBRIGAÇÕES E RESPONSABILIDADES DA EMPRESA CONTRATADA.</w:t>
      </w:r>
    </w:p>
    <w:p w:rsidR="00EA6CD3" w:rsidRDefault="00EA6CD3" w:rsidP="00EA6CD3">
      <w:pPr>
        <w:pStyle w:val="Estilopadro"/>
        <w:spacing w:before="160" w:after="0" w:line="360" w:lineRule="auto"/>
        <w:jc w:val="both"/>
      </w:pPr>
      <w:r>
        <w:t xml:space="preserve">4.1 – São obrigações da </w:t>
      </w:r>
      <w:r>
        <w:rPr>
          <w:b/>
          <w:bCs/>
        </w:rPr>
        <w:t xml:space="preserve">CONTRATADA </w:t>
      </w:r>
      <w:r>
        <w:t>, sem que a elas se limitem:</w:t>
      </w:r>
    </w:p>
    <w:p w:rsidR="00EA6CD3" w:rsidRDefault="00EA6CD3" w:rsidP="00DF400E">
      <w:pPr>
        <w:pStyle w:val="PargrafodaLista"/>
        <w:widowControl w:val="0"/>
        <w:numPr>
          <w:ilvl w:val="0"/>
          <w:numId w:val="4"/>
        </w:numPr>
        <w:spacing w:line="360" w:lineRule="auto"/>
        <w:ind w:left="709"/>
        <w:jc w:val="both"/>
      </w:pPr>
      <w:r>
        <w:t>Atender prontamente quaisquer exigências da fiscalização do contrato, inerentes ao objeto da contratação;</w:t>
      </w:r>
    </w:p>
    <w:p w:rsidR="00EA6CD3" w:rsidRDefault="00EA6CD3" w:rsidP="00DF400E">
      <w:pPr>
        <w:pStyle w:val="PargrafodaLista"/>
        <w:widowControl w:val="0"/>
        <w:numPr>
          <w:ilvl w:val="0"/>
          <w:numId w:val="4"/>
        </w:numPr>
        <w:spacing w:line="360" w:lineRule="auto"/>
        <w:ind w:left="709"/>
        <w:jc w:val="both"/>
      </w:pPr>
      <w:r>
        <w:t>Fornecer todo o objeto solicitado em conformidade com os prazos determinados, devendo comunicar por escrito a fiscalização do contrato qualquer caso de força maior que justifique o atraso no fornecimento.</w:t>
      </w:r>
    </w:p>
    <w:p w:rsidR="00EA6CD3" w:rsidRDefault="00EA6CD3" w:rsidP="00DF400E">
      <w:pPr>
        <w:pStyle w:val="PargrafodaLista"/>
        <w:widowControl w:val="0"/>
        <w:numPr>
          <w:ilvl w:val="0"/>
          <w:numId w:val="4"/>
        </w:numPr>
        <w:spacing w:line="360" w:lineRule="auto"/>
        <w:ind w:left="709"/>
        <w:jc w:val="both"/>
      </w:pPr>
      <w:r>
        <w:t xml:space="preserve">Manter, durante a execução do contrato, as mesmas condições da habilitação; </w:t>
      </w:r>
    </w:p>
    <w:p w:rsidR="00EA6CD3" w:rsidRDefault="00EA6CD3" w:rsidP="00DF400E">
      <w:pPr>
        <w:pStyle w:val="PargrafodaLista"/>
        <w:widowControl w:val="0"/>
        <w:numPr>
          <w:ilvl w:val="0"/>
          <w:numId w:val="4"/>
        </w:numPr>
        <w:spacing w:line="360" w:lineRule="auto"/>
        <w:ind w:left="709"/>
        <w:jc w:val="both"/>
      </w:pPr>
      <w:r>
        <w:lastRenderedPageBreak/>
        <w:t>Garantir que todos os produtos fornecidos sejam de procedência lícita e dentro da legalidade fiscal no que se refere à aquisição para tal fornecimento.</w:t>
      </w:r>
    </w:p>
    <w:p w:rsidR="00EA6CD3" w:rsidRDefault="00EA6CD3" w:rsidP="00DF400E">
      <w:pPr>
        <w:pStyle w:val="PargrafodaLista"/>
        <w:widowControl w:val="0"/>
        <w:numPr>
          <w:ilvl w:val="0"/>
          <w:numId w:val="4"/>
        </w:numPr>
        <w:spacing w:line="360" w:lineRule="auto"/>
        <w:ind w:left="709"/>
        <w:jc w:val="both"/>
      </w:pPr>
      <w:r>
        <w:t>Arcar com as despesas de carga, descarga e frete referentes à entrega e qualidade dos materiais objeto desta licitação;</w:t>
      </w:r>
    </w:p>
    <w:p w:rsidR="00EA6CD3" w:rsidRDefault="00EA6CD3" w:rsidP="00DF400E">
      <w:pPr>
        <w:pStyle w:val="PargrafodaLista"/>
        <w:widowControl w:val="0"/>
        <w:numPr>
          <w:ilvl w:val="0"/>
          <w:numId w:val="4"/>
        </w:numPr>
        <w:spacing w:line="360" w:lineRule="auto"/>
        <w:ind w:left="709"/>
        <w:jc w:val="both"/>
      </w:pPr>
      <w:r>
        <w:t>Emitir notas fiscais, correspondentes a cada empenho de despesa, acompanhada de todas as CNDs.</w:t>
      </w:r>
    </w:p>
    <w:p w:rsidR="00EA6CD3" w:rsidRDefault="00EA6CD3" w:rsidP="00DF400E">
      <w:pPr>
        <w:pStyle w:val="PargrafodaLista"/>
        <w:numPr>
          <w:ilvl w:val="0"/>
          <w:numId w:val="4"/>
        </w:numPr>
        <w:spacing w:line="360" w:lineRule="auto"/>
        <w:ind w:left="709"/>
        <w:contextualSpacing w:val="0"/>
        <w:jc w:val="both"/>
      </w:pPr>
      <w:r>
        <w:t>Compreender todas as despesas incidentes sobre o objeto licitado, tais como,</w:t>
      </w:r>
    </w:p>
    <w:p w:rsidR="00EA6CD3" w:rsidRDefault="00EA6CD3" w:rsidP="00EA6CD3">
      <w:pPr>
        <w:pStyle w:val="PargrafodaLista"/>
        <w:spacing w:line="360" w:lineRule="auto"/>
        <w:ind w:left="709"/>
        <w:jc w:val="both"/>
      </w:pPr>
      <w:r>
        <w:t>impostos, tarifas, taxas, salários, encargos sociais, fiscais, trabalhistas, previdenciários e de ordem de classe, fretes, etc.</w:t>
      </w:r>
    </w:p>
    <w:p w:rsidR="00EA6CD3" w:rsidRDefault="00EA6CD3" w:rsidP="00DF400E">
      <w:pPr>
        <w:pStyle w:val="PargrafodaLista"/>
        <w:numPr>
          <w:ilvl w:val="0"/>
          <w:numId w:val="4"/>
        </w:numPr>
        <w:spacing w:line="360" w:lineRule="auto"/>
        <w:ind w:left="709"/>
        <w:contextualSpacing w:val="0"/>
        <w:jc w:val="both"/>
      </w:pPr>
      <w:r>
        <w:t xml:space="preserve">Os preços apresentados devem refletir os de mercado no momento; </w:t>
      </w:r>
    </w:p>
    <w:p w:rsidR="00EA6CD3" w:rsidRDefault="00EA6CD3" w:rsidP="00DF400E">
      <w:pPr>
        <w:pStyle w:val="PargrafodaLista"/>
        <w:numPr>
          <w:ilvl w:val="0"/>
          <w:numId w:val="4"/>
        </w:numPr>
        <w:spacing w:line="360" w:lineRule="auto"/>
        <w:ind w:left="709"/>
        <w:contextualSpacing w:val="0"/>
        <w:jc w:val="both"/>
      </w:pPr>
      <w:r>
        <w:t>A empresa deve possuir as devidas autorizações para comercialização de combustíveis emitida pela Agência Nacional de Petróleo, bem como Fornecer combustível que atenda a especificação técnica exigida pela Agência Nacional de Petróleo – ANP – www.anp.gov.br/precos/abert.asp.</w:t>
      </w:r>
    </w:p>
    <w:p w:rsidR="00EA6CD3" w:rsidRDefault="00EA6CD3" w:rsidP="00DF400E">
      <w:pPr>
        <w:pStyle w:val="PargrafodaLista"/>
        <w:numPr>
          <w:ilvl w:val="0"/>
          <w:numId w:val="4"/>
        </w:numPr>
        <w:spacing w:line="360" w:lineRule="auto"/>
        <w:ind w:left="709"/>
        <w:contextualSpacing w:val="0"/>
        <w:jc w:val="both"/>
      </w:pPr>
      <w:r>
        <w:t>Responsabilizar-se pelo pagamento de todos os custos, despesas e encargos resultantes da aquisição no que couber, tais como locação de imóvel, alimentação, acomodações, seguros, limpeza, vigilância, manutenção, etc., incidentes ou que vierem a incidir sobre o objeto do contrato, inclusive seguro contra acidentes no trabalho, assim como ferramental e equipamentos de segurança.</w:t>
      </w:r>
    </w:p>
    <w:p w:rsidR="00EA6CD3" w:rsidRDefault="00EA6CD3" w:rsidP="00EA6CD3">
      <w:pPr>
        <w:spacing w:line="360" w:lineRule="auto"/>
        <w:jc w:val="both"/>
      </w:pPr>
    </w:p>
    <w:p w:rsidR="00EA6CD3" w:rsidRPr="00EA6CD3" w:rsidRDefault="00EA6CD3" w:rsidP="00EA6CD3">
      <w:pPr>
        <w:pStyle w:val="PargrafodaLista1"/>
        <w:widowControl w:val="0"/>
        <w:shd w:val="clear" w:color="auto" w:fill="FFFFFF"/>
        <w:ind w:left="0" w:firstLine="0"/>
        <w:rPr>
          <w:rFonts w:ascii="Times New Roman" w:hAnsi="Times New Roman" w:cs="Times New Roman"/>
          <w:sz w:val="24"/>
          <w:szCs w:val="24"/>
        </w:rPr>
      </w:pPr>
      <w:r w:rsidRPr="00EA6CD3">
        <w:rPr>
          <w:rFonts w:ascii="Times New Roman" w:hAnsi="Times New Roman" w:cs="Times New Roman"/>
          <w:b/>
          <w:bCs/>
          <w:sz w:val="24"/>
          <w:szCs w:val="24"/>
        </w:rPr>
        <w:t>5 – DAS OBRIGAÇÕES DA CONTRATANTE</w:t>
      </w:r>
      <w:r w:rsidRPr="00EA6CD3">
        <w:rPr>
          <w:rFonts w:ascii="Times New Roman" w:hAnsi="Times New Roman" w:cs="Times New Roman"/>
          <w:b/>
          <w:bCs/>
          <w:sz w:val="24"/>
          <w:szCs w:val="24"/>
          <w:u w:val="single"/>
        </w:rPr>
        <w:t>:</w:t>
      </w:r>
    </w:p>
    <w:p w:rsidR="00EA6CD3" w:rsidRPr="00EA6CD3" w:rsidRDefault="00EA6CD3" w:rsidP="00EA6CD3">
      <w:pPr>
        <w:pStyle w:val="PargrafodaLista1"/>
        <w:ind w:left="0" w:firstLine="0"/>
        <w:rPr>
          <w:rFonts w:ascii="Times New Roman" w:hAnsi="Times New Roman" w:cs="Times New Roman"/>
          <w:sz w:val="24"/>
          <w:szCs w:val="24"/>
        </w:rPr>
      </w:pPr>
      <w:r w:rsidRPr="00EA6CD3">
        <w:rPr>
          <w:rFonts w:ascii="Times New Roman" w:hAnsi="Times New Roman" w:cs="Times New Roman"/>
          <w:sz w:val="24"/>
          <w:szCs w:val="24"/>
        </w:rPr>
        <w:t>5.1 – D</w:t>
      </w:r>
      <w:r w:rsidRPr="00EA6CD3">
        <w:rPr>
          <w:rFonts w:ascii="Times New Roman" w:hAnsi="Times New Roman" w:cs="Times New Roman"/>
          <w:spacing w:val="-5"/>
          <w:sz w:val="24"/>
          <w:szCs w:val="24"/>
        </w:rPr>
        <w:t>ar à CONTRATADA as condições necessárias à regular execução do contrato.</w:t>
      </w:r>
    </w:p>
    <w:p w:rsidR="00EA6CD3" w:rsidRPr="00EA6CD3" w:rsidRDefault="00EA6CD3" w:rsidP="00EA6CD3">
      <w:pPr>
        <w:pStyle w:val="Estilopadro"/>
        <w:shd w:val="clear" w:color="auto" w:fill="FFFFFF"/>
        <w:spacing w:after="0" w:line="360" w:lineRule="auto"/>
        <w:jc w:val="both"/>
      </w:pPr>
      <w:r w:rsidRPr="00EA6CD3">
        <w:t>5.2 – Fornecer todas as informações necessárias para que a contratada possa entregar o objeto dentro das especificações técnicas recomendadas;</w:t>
      </w:r>
    </w:p>
    <w:p w:rsidR="00EA6CD3" w:rsidRPr="00EA6CD3" w:rsidRDefault="00EA6CD3" w:rsidP="00EA6CD3">
      <w:pPr>
        <w:pStyle w:val="Estilopadro"/>
        <w:shd w:val="clear" w:color="auto" w:fill="FFFFFF"/>
        <w:spacing w:after="0" w:line="360" w:lineRule="auto"/>
        <w:jc w:val="both"/>
      </w:pPr>
      <w:r w:rsidRPr="00EA6CD3">
        <w:t>5.3 – Comunicar à CONTRATADA toda e qualquer ocorrência relacionada à execução do contrato;</w:t>
      </w:r>
    </w:p>
    <w:p w:rsidR="00EA6CD3" w:rsidRPr="00EA6CD3" w:rsidRDefault="00EA6CD3" w:rsidP="00EA6CD3">
      <w:pPr>
        <w:pStyle w:val="Estilopadro"/>
        <w:shd w:val="clear" w:color="auto" w:fill="FFFFFF"/>
        <w:spacing w:after="0" w:line="360" w:lineRule="auto"/>
        <w:jc w:val="both"/>
      </w:pPr>
      <w:r w:rsidRPr="00EA6CD3">
        <w:t>5.4 – Efetuar o pagamento à CONTRATADA, na forma convencionada neste Edital;</w:t>
      </w:r>
    </w:p>
    <w:p w:rsidR="00EA6CD3" w:rsidRPr="00EA6CD3" w:rsidRDefault="00EA6CD3" w:rsidP="00EA6CD3">
      <w:pPr>
        <w:pStyle w:val="Estilopadro"/>
        <w:shd w:val="clear" w:color="auto" w:fill="FFFFFF"/>
        <w:spacing w:after="0" w:line="360" w:lineRule="auto"/>
        <w:jc w:val="both"/>
      </w:pPr>
      <w:r w:rsidRPr="00EA6CD3">
        <w:t>5.5 – Acompanhar e fiscalizar a execução do contrato, por meio dos servidores designados como Fiscal do Contrato, nos termos do art. 67 da Lei no 8.666/93, exigindo seu fiel e totalcumprimento;</w:t>
      </w:r>
    </w:p>
    <w:p w:rsidR="00EA6CD3" w:rsidRPr="00EA6CD3" w:rsidRDefault="00EA6CD3" w:rsidP="00EA6CD3">
      <w:pPr>
        <w:pStyle w:val="Estilopadro"/>
        <w:shd w:val="clear" w:color="auto" w:fill="FFFFFF"/>
        <w:spacing w:after="0" w:line="360" w:lineRule="auto"/>
        <w:jc w:val="both"/>
      </w:pPr>
      <w:r w:rsidRPr="00EA6CD3">
        <w:t>5.6 – Verificar a regularidade fiscal da CONTRATADA antes de efetuar o pagamento.</w:t>
      </w:r>
    </w:p>
    <w:p w:rsidR="00EA6CD3" w:rsidRPr="00EA6CD3" w:rsidRDefault="00EA6CD3" w:rsidP="00EA6CD3">
      <w:pPr>
        <w:pStyle w:val="Estilopadro"/>
        <w:widowControl w:val="0"/>
        <w:spacing w:after="0" w:line="360" w:lineRule="auto"/>
        <w:jc w:val="both"/>
      </w:pPr>
      <w:r w:rsidRPr="00EA6CD3">
        <w:lastRenderedPageBreak/>
        <w:t xml:space="preserve">5.7 – Aplicar penalidades à contratada, por descumprimento contratual. </w:t>
      </w:r>
    </w:p>
    <w:p w:rsidR="00B80E16" w:rsidRDefault="00B80E16" w:rsidP="00A0094B">
      <w:pPr>
        <w:widowControl w:val="0"/>
        <w:spacing w:line="276" w:lineRule="auto"/>
        <w:jc w:val="both"/>
        <w:rPr>
          <w:b/>
          <w:sz w:val="24"/>
          <w:szCs w:val="24"/>
        </w:rPr>
      </w:pPr>
    </w:p>
    <w:p w:rsidR="00116FF7" w:rsidRPr="00102D0E" w:rsidRDefault="0084460B" w:rsidP="00A0094B">
      <w:pPr>
        <w:widowControl w:val="0"/>
        <w:spacing w:after="240" w:line="276" w:lineRule="auto"/>
        <w:jc w:val="both"/>
        <w:rPr>
          <w:b/>
          <w:sz w:val="24"/>
          <w:szCs w:val="24"/>
        </w:rPr>
      </w:pPr>
      <w:r w:rsidRPr="00102D0E">
        <w:rPr>
          <w:b/>
          <w:sz w:val="24"/>
          <w:szCs w:val="24"/>
        </w:rPr>
        <w:t>6</w:t>
      </w:r>
      <w:r w:rsidR="00116FF7" w:rsidRPr="00102D0E">
        <w:rPr>
          <w:b/>
          <w:sz w:val="24"/>
          <w:szCs w:val="24"/>
        </w:rPr>
        <w:t>-DAS CONDIÇÕES DE PARTICIPAÇÃO</w:t>
      </w:r>
    </w:p>
    <w:p w:rsidR="00116FF7" w:rsidRPr="00102D0E" w:rsidRDefault="0084460B" w:rsidP="001342C5">
      <w:pPr>
        <w:pStyle w:val="Cabealho"/>
        <w:tabs>
          <w:tab w:val="clear" w:pos="4419"/>
          <w:tab w:val="clear" w:pos="8838"/>
        </w:tabs>
        <w:ind w:left="851" w:hanging="851"/>
        <w:jc w:val="both"/>
        <w:rPr>
          <w:b/>
          <w:sz w:val="24"/>
          <w:szCs w:val="24"/>
        </w:rPr>
      </w:pPr>
      <w:r w:rsidRPr="00102D0E">
        <w:rPr>
          <w:b/>
          <w:sz w:val="24"/>
          <w:szCs w:val="24"/>
        </w:rPr>
        <w:t>6</w:t>
      </w:r>
      <w:r w:rsidR="00116FF7" w:rsidRPr="00102D0E">
        <w:rPr>
          <w:b/>
          <w:sz w:val="24"/>
          <w:szCs w:val="24"/>
        </w:rPr>
        <w:t>.1-Poderão participar deste pregão quaisquer empresa</w:t>
      </w:r>
      <w:r w:rsidR="00C2439B" w:rsidRPr="00102D0E">
        <w:rPr>
          <w:b/>
          <w:sz w:val="24"/>
          <w:szCs w:val="24"/>
        </w:rPr>
        <w:t>s</w:t>
      </w:r>
      <w:r w:rsidR="00116FF7" w:rsidRPr="00102D0E">
        <w:rPr>
          <w:b/>
          <w:sz w:val="24"/>
          <w:szCs w:val="24"/>
        </w:rPr>
        <w:t xml:space="preserve"> que:</w:t>
      </w:r>
    </w:p>
    <w:p w:rsidR="00116FF7" w:rsidRPr="00102D0E" w:rsidRDefault="00116FF7" w:rsidP="001342C5">
      <w:pPr>
        <w:pStyle w:val="Cabealho"/>
        <w:tabs>
          <w:tab w:val="clear" w:pos="4419"/>
          <w:tab w:val="clear" w:pos="8838"/>
        </w:tabs>
        <w:ind w:left="851" w:hanging="851"/>
        <w:jc w:val="both"/>
        <w:rPr>
          <w:b/>
          <w:sz w:val="24"/>
          <w:szCs w:val="24"/>
        </w:rPr>
      </w:pPr>
    </w:p>
    <w:p w:rsidR="00116FF7" w:rsidRPr="00102D0E" w:rsidRDefault="0084460B" w:rsidP="001342C5">
      <w:pPr>
        <w:pStyle w:val="Cabealho"/>
        <w:tabs>
          <w:tab w:val="clear" w:pos="4419"/>
          <w:tab w:val="clear" w:pos="8838"/>
        </w:tabs>
        <w:ind w:left="851" w:hanging="851"/>
        <w:jc w:val="both"/>
        <w:rPr>
          <w:sz w:val="24"/>
          <w:szCs w:val="24"/>
        </w:rPr>
      </w:pPr>
      <w:r w:rsidRPr="00102D0E">
        <w:rPr>
          <w:sz w:val="24"/>
          <w:szCs w:val="24"/>
        </w:rPr>
        <w:t>6</w:t>
      </w:r>
      <w:r w:rsidR="00116FF7" w:rsidRPr="00102D0E">
        <w:rPr>
          <w:sz w:val="24"/>
          <w:szCs w:val="24"/>
        </w:rPr>
        <w:t>.1.1</w:t>
      </w:r>
      <w:r w:rsidR="005F2BA2">
        <w:rPr>
          <w:sz w:val="24"/>
          <w:szCs w:val="24"/>
        </w:rPr>
        <w:t xml:space="preserve"> </w:t>
      </w:r>
      <w:r w:rsidR="00116FF7" w:rsidRPr="00102D0E">
        <w:rPr>
          <w:sz w:val="24"/>
          <w:szCs w:val="24"/>
        </w:rPr>
        <w:t>-</w:t>
      </w:r>
      <w:r w:rsidR="005F2BA2">
        <w:rPr>
          <w:sz w:val="24"/>
          <w:szCs w:val="24"/>
        </w:rPr>
        <w:t xml:space="preserve"> </w:t>
      </w:r>
      <w:r w:rsidR="00116FF7" w:rsidRPr="00102D0E">
        <w:rPr>
          <w:sz w:val="24"/>
          <w:szCs w:val="24"/>
        </w:rPr>
        <w:t>estejam legalmente estabelecidas e especializadas na atividade pertinente com o objeto</w:t>
      </w:r>
    </w:p>
    <w:p w:rsidR="00116FF7" w:rsidRPr="00102D0E" w:rsidRDefault="00116FF7" w:rsidP="001342C5">
      <w:pPr>
        <w:pStyle w:val="Cabealho"/>
        <w:tabs>
          <w:tab w:val="clear" w:pos="4419"/>
          <w:tab w:val="clear" w:pos="8838"/>
        </w:tabs>
        <w:ind w:left="851" w:hanging="851"/>
        <w:jc w:val="both"/>
        <w:rPr>
          <w:sz w:val="24"/>
          <w:szCs w:val="24"/>
        </w:rPr>
      </w:pPr>
      <w:r w:rsidRPr="00102D0E">
        <w:rPr>
          <w:sz w:val="24"/>
          <w:szCs w:val="24"/>
        </w:rPr>
        <w:t xml:space="preserve">deste pregão, </w:t>
      </w:r>
      <w:r w:rsidR="00F24E46" w:rsidRPr="00102D0E">
        <w:rPr>
          <w:sz w:val="24"/>
          <w:szCs w:val="24"/>
        </w:rPr>
        <w:t xml:space="preserve">o que deve </w:t>
      </w:r>
      <w:r w:rsidRPr="00102D0E">
        <w:rPr>
          <w:sz w:val="24"/>
          <w:szCs w:val="24"/>
        </w:rPr>
        <w:t xml:space="preserve"> ser comprovado </w:t>
      </w:r>
      <w:r w:rsidR="00F24E46" w:rsidRPr="00102D0E">
        <w:rPr>
          <w:sz w:val="24"/>
          <w:szCs w:val="24"/>
        </w:rPr>
        <w:t>por meio do</w:t>
      </w:r>
      <w:r w:rsidRPr="00102D0E">
        <w:rPr>
          <w:sz w:val="24"/>
          <w:szCs w:val="24"/>
        </w:rPr>
        <w:t xml:space="preserve"> contrato Social;</w:t>
      </w:r>
    </w:p>
    <w:p w:rsidR="00116FF7" w:rsidRPr="00102D0E" w:rsidRDefault="00116FF7" w:rsidP="001342C5">
      <w:pPr>
        <w:pStyle w:val="Cabealho"/>
        <w:tabs>
          <w:tab w:val="clear" w:pos="4419"/>
          <w:tab w:val="clear" w:pos="8838"/>
        </w:tabs>
        <w:ind w:left="851" w:hanging="851"/>
        <w:jc w:val="both"/>
        <w:rPr>
          <w:sz w:val="24"/>
          <w:szCs w:val="24"/>
        </w:rPr>
      </w:pPr>
    </w:p>
    <w:p w:rsidR="00116FF7" w:rsidRPr="00102D0E" w:rsidRDefault="0084460B" w:rsidP="001342C5">
      <w:pPr>
        <w:pStyle w:val="Cabealho"/>
        <w:tabs>
          <w:tab w:val="clear" w:pos="4419"/>
          <w:tab w:val="clear" w:pos="8838"/>
        </w:tabs>
        <w:ind w:left="851" w:hanging="851"/>
        <w:jc w:val="both"/>
        <w:rPr>
          <w:sz w:val="24"/>
          <w:szCs w:val="24"/>
        </w:rPr>
      </w:pPr>
      <w:r w:rsidRPr="00102D0E">
        <w:rPr>
          <w:sz w:val="24"/>
          <w:szCs w:val="24"/>
        </w:rPr>
        <w:t>6</w:t>
      </w:r>
      <w:r w:rsidR="00116FF7" w:rsidRPr="00102D0E">
        <w:rPr>
          <w:sz w:val="24"/>
          <w:szCs w:val="24"/>
        </w:rPr>
        <w:t>.1.2</w:t>
      </w:r>
      <w:r w:rsidR="005F2BA2">
        <w:rPr>
          <w:sz w:val="24"/>
          <w:szCs w:val="24"/>
        </w:rPr>
        <w:t xml:space="preserve"> </w:t>
      </w:r>
      <w:r w:rsidR="00116FF7" w:rsidRPr="00102D0E">
        <w:rPr>
          <w:sz w:val="24"/>
          <w:szCs w:val="24"/>
        </w:rPr>
        <w:t>-</w:t>
      </w:r>
      <w:r w:rsidR="005F2BA2">
        <w:rPr>
          <w:sz w:val="24"/>
          <w:szCs w:val="24"/>
        </w:rPr>
        <w:t xml:space="preserve"> </w:t>
      </w:r>
      <w:r w:rsidR="00116FF7" w:rsidRPr="00102D0E">
        <w:rPr>
          <w:sz w:val="24"/>
          <w:szCs w:val="24"/>
        </w:rPr>
        <w:t>atendam os requisitos mínimos de classificação das propostas exigidos neste edital;</w:t>
      </w:r>
    </w:p>
    <w:p w:rsidR="00116FF7" w:rsidRPr="00102D0E" w:rsidRDefault="00116FF7" w:rsidP="001342C5">
      <w:pPr>
        <w:pStyle w:val="Cabealho"/>
        <w:tabs>
          <w:tab w:val="clear" w:pos="4419"/>
          <w:tab w:val="clear" w:pos="8838"/>
        </w:tabs>
        <w:ind w:left="851" w:hanging="851"/>
        <w:jc w:val="both"/>
        <w:rPr>
          <w:sz w:val="24"/>
          <w:szCs w:val="24"/>
        </w:rPr>
      </w:pPr>
    </w:p>
    <w:p w:rsidR="00116FF7" w:rsidRPr="00102D0E" w:rsidRDefault="0084460B" w:rsidP="001342C5">
      <w:pPr>
        <w:pStyle w:val="Cabealho"/>
        <w:tabs>
          <w:tab w:val="clear" w:pos="4419"/>
          <w:tab w:val="clear" w:pos="8838"/>
        </w:tabs>
        <w:ind w:left="851" w:hanging="851"/>
        <w:jc w:val="both"/>
        <w:rPr>
          <w:sz w:val="24"/>
          <w:szCs w:val="24"/>
        </w:rPr>
      </w:pPr>
      <w:r w:rsidRPr="00102D0E">
        <w:rPr>
          <w:sz w:val="24"/>
          <w:szCs w:val="24"/>
        </w:rPr>
        <w:t>6</w:t>
      </w:r>
      <w:r w:rsidR="00116FF7" w:rsidRPr="00102D0E">
        <w:rPr>
          <w:sz w:val="24"/>
          <w:szCs w:val="24"/>
        </w:rPr>
        <w:t>.1.3</w:t>
      </w:r>
      <w:r w:rsidR="005F2BA2">
        <w:rPr>
          <w:sz w:val="24"/>
          <w:szCs w:val="24"/>
        </w:rPr>
        <w:t xml:space="preserve"> </w:t>
      </w:r>
      <w:r w:rsidR="00116FF7" w:rsidRPr="00102D0E">
        <w:rPr>
          <w:sz w:val="24"/>
          <w:szCs w:val="24"/>
        </w:rPr>
        <w:t>-</w:t>
      </w:r>
      <w:r w:rsidR="005F2BA2">
        <w:rPr>
          <w:sz w:val="24"/>
          <w:szCs w:val="24"/>
        </w:rPr>
        <w:t xml:space="preserve"> </w:t>
      </w:r>
      <w:r w:rsidR="00116FF7" w:rsidRPr="00102D0E">
        <w:rPr>
          <w:sz w:val="24"/>
          <w:szCs w:val="24"/>
        </w:rPr>
        <w:t>comprovem possuir os documentos necessários de habilitação previstos neste edital.</w:t>
      </w:r>
    </w:p>
    <w:p w:rsidR="00116FF7" w:rsidRPr="00102D0E" w:rsidRDefault="00116FF7" w:rsidP="001342C5">
      <w:pPr>
        <w:pStyle w:val="Cabealho"/>
        <w:tabs>
          <w:tab w:val="clear" w:pos="4419"/>
          <w:tab w:val="clear" w:pos="8838"/>
        </w:tabs>
        <w:ind w:left="851" w:hanging="851"/>
        <w:jc w:val="both"/>
        <w:rPr>
          <w:sz w:val="24"/>
          <w:szCs w:val="24"/>
        </w:rPr>
      </w:pPr>
    </w:p>
    <w:p w:rsidR="00116FF7" w:rsidRPr="00102D0E" w:rsidRDefault="0084460B" w:rsidP="001342C5">
      <w:pPr>
        <w:pStyle w:val="Cabealho"/>
        <w:tabs>
          <w:tab w:val="clear" w:pos="4419"/>
          <w:tab w:val="clear" w:pos="8838"/>
        </w:tabs>
        <w:ind w:left="851" w:hanging="851"/>
        <w:jc w:val="both"/>
        <w:rPr>
          <w:b/>
          <w:sz w:val="24"/>
          <w:szCs w:val="24"/>
        </w:rPr>
      </w:pPr>
      <w:r w:rsidRPr="00102D0E">
        <w:rPr>
          <w:b/>
          <w:sz w:val="24"/>
          <w:szCs w:val="24"/>
        </w:rPr>
        <w:t>6</w:t>
      </w:r>
      <w:r w:rsidR="00116FF7" w:rsidRPr="00102D0E">
        <w:rPr>
          <w:b/>
          <w:sz w:val="24"/>
          <w:szCs w:val="24"/>
        </w:rPr>
        <w:t>.2</w:t>
      </w:r>
      <w:r w:rsidR="005F2BA2">
        <w:rPr>
          <w:b/>
          <w:sz w:val="24"/>
          <w:szCs w:val="24"/>
        </w:rPr>
        <w:t xml:space="preserve"> </w:t>
      </w:r>
      <w:r w:rsidR="00116FF7" w:rsidRPr="00102D0E">
        <w:rPr>
          <w:b/>
          <w:sz w:val="24"/>
          <w:szCs w:val="24"/>
        </w:rPr>
        <w:t>-</w:t>
      </w:r>
      <w:r w:rsidR="005F2BA2">
        <w:rPr>
          <w:b/>
          <w:sz w:val="24"/>
          <w:szCs w:val="24"/>
        </w:rPr>
        <w:t xml:space="preserve"> </w:t>
      </w:r>
      <w:r w:rsidR="00116FF7" w:rsidRPr="00102D0E">
        <w:rPr>
          <w:b/>
          <w:sz w:val="24"/>
          <w:szCs w:val="24"/>
        </w:rPr>
        <w:t>Não poderão concorrer neste pregão as empresas:</w:t>
      </w:r>
    </w:p>
    <w:p w:rsidR="00116FF7" w:rsidRPr="00102D0E" w:rsidRDefault="00116FF7" w:rsidP="001342C5">
      <w:pPr>
        <w:pStyle w:val="Cabealho"/>
        <w:tabs>
          <w:tab w:val="clear" w:pos="4419"/>
          <w:tab w:val="clear" w:pos="8838"/>
        </w:tabs>
        <w:ind w:left="851" w:hanging="851"/>
        <w:jc w:val="both"/>
        <w:rPr>
          <w:b/>
          <w:sz w:val="24"/>
          <w:szCs w:val="24"/>
        </w:rPr>
      </w:pPr>
    </w:p>
    <w:p w:rsidR="00116FF7" w:rsidRPr="00102D0E" w:rsidRDefault="0084460B" w:rsidP="001342C5">
      <w:pPr>
        <w:pStyle w:val="Cabealho"/>
        <w:tabs>
          <w:tab w:val="clear" w:pos="4419"/>
          <w:tab w:val="clear" w:pos="8838"/>
        </w:tabs>
        <w:ind w:left="851" w:hanging="851"/>
        <w:jc w:val="both"/>
        <w:rPr>
          <w:sz w:val="24"/>
          <w:szCs w:val="24"/>
        </w:rPr>
      </w:pPr>
      <w:r w:rsidRPr="00102D0E">
        <w:rPr>
          <w:sz w:val="24"/>
          <w:szCs w:val="24"/>
        </w:rPr>
        <w:t>6</w:t>
      </w:r>
      <w:r w:rsidR="00116FF7" w:rsidRPr="00102D0E">
        <w:rPr>
          <w:sz w:val="24"/>
          <w:szCs w:val="24"/>
        </w:rPr>
        <w:t>.2.1</w:t>
      </w:r>
      <w:r w:rsidR="005F2BA2">
        <w:rPr>
          <w:sz w:val="24"/>
          <w:szCs w:val="24"/>
        </w:rPr>
        <w:t xml:space="preserve"> </w:t>
      </w:r>
      <w:r w:rsidR="00116FF7" w:rsidRPr="00102D0E">
        <w:rPr>
          <w:sz w:val="24"/>
          <w:szCs w:val="24"/>
        </w:rPr>
        <w:t>-</w:t>
      </w:r>
      <w:r w:rsidR="005F2BA2">
        <w:rPr>
          <w:sz w:val="24"/>
          <w:szCs w:val="24"/>
        </w:rPr>
        <w:t xml:space="preserve"> </w:t>
      </w:r>
      <w:r w:rsidR="00116FF7" w:rsidRPr="00102D0E">
        <w:rPr>
          <w:sz w:val="24"/>
          <w:szCs w:val="24"/>
        </w:rPr>
        <w:t>declaradas i</w:t>
      </w:r>
      <w:r w:rsidR="00F24E46" w:rsidRPr="00102D0E">
        <w:rPr>
          <w:sz w:val="24"/>
          <w:szCs w:val="24"/>
        </w:rPr>
        <w:t>ni</w:t>
      </w:r>
      <w:r w:rsidR="00116FF7" w:rsidRPr="00102D0E">
        <w:rPr>
          <w:sz w:val="24"/>
          <w:szCs w:val="24"/>
        </w:rPr>
        <w:t>dôneas por ato da administração Pública;</w:t>
      </w:r>
    </w:p>
    <w:p w:rsidR="00116FF7" w:rsidRPr="00102D0E" w:rsidRDefault="00116FF7" w:rsidP="001342C5">
      <w:pPr>
        <w:pStyle w:val="Cabealho"/>
        <w:tabs>
          <w:tab w:val="clear" w:pos="4419"/>
          <w:tab w:val="clear" w:pos="8838"/>
        </w:tabs>
        <w:ind w:left="851" w:hanging="851"/>
        <w:jc w:val="both"/>
        <w:rPr>
          <w:sz w:val="24"/>
          <w:szCs w:val="24"/>
        </w:rPr>
      </w:pPr>
    </w:p>
    <w:p w:rsidR="00116FF7" w:rsidRPr="00102D0E" w:rsidRDefault="0084460B" w:rsidP="001342C5">
      <w:pPr>
        <w:pStyle w:val="Cabealho"/>
        <w:tabs>
          <w:tab w:val="clear" w:pos="4419"/>
          <w:tab w:val="clear" w:pos="8838"/>
        </w:tabs>
        <w:jc w:val="both"/>
        <w:rPr>
          <w:sz w:val="24"/>
          <w:szCs w:val="24"/>
        </w:rPr>
      </w:pPr>
      <w:r w:rsidRPr="00102D0E">
        <w:rPr>
          <w:sz w:val="24"/>
          <w:szCs w:val="24"/>
        </w:rPr>
        <w:t>6</w:t>
      </w:r>
      <w:r w:rsidR="00116FF7" w:rsidRPr="00102D0E">
        <w:rPr>
          <w:sz w:val="24"/>
          <w:szCs w:val="24"/>
        </w:rPr>
        <w:t>.2.2</w:t>
      </w:r>
      <w:r w:rsidR="005F2BA2">
        <w:rPr>
          <w:sz w:val="24"/>
          <w:szCs w:val="24"/>
        </w:rPr>
        <w:t xml:space="preserve"> </w:t>
      </w:r>
      <w:r w:rsidR="00116FF7" w:rsidRPr="00102D0E">
        <w:rPr>
          <w:sz w:val="24"/>
          <w:szCs w:val="24"/>
        </w:rPr>
        <w:t>-</w:t>
      </w:r>
      <w:r w:rsidR="005F2BA2">
        <w:rPr>
          <w:sz w:val="24"/>
          <w:szCs w:val="24"/>
        </w:rPr>
        <w:t xml:space="preserve"> </w:t>
      </w:r>
      <w:r w:rsidR="00116FF7" w:rsidRPr="00102D0E">
        <w:rPr>
          <w:sz w:val="24"/>
          <w:szCs w:val="24"/>
        </w:rPr>
        <w:t>que estejam cumprindo pena de suspensão de direito de licitar e de contratar com a Prefeitura Municipal de Bom Jardim/RJ;</w:t>
      </w:r>
    </w:p>
    <w:p w:rsidR="00116FF7" w:rsidRPr="00102D0E" w:rsidRDefault="00116FF7" w:rsidP="001342C5">
      <w:pPr>
        <w:pStyle w:val="Cabealho"/>
        <w:tabs>
          <w:tab w:val="clear" w:pos="4419"/>
          <w:tab w:val="clear" w:pos="8838"/>
        </w:tabs>
        <w:jc w:val="both"/>
        <w:rPr>
          <w:sz w:val="24"/>
          <w:szCs w:val="24"/>
        </w:rPr>
      </w:pPr>
    </w:p>
    <w:p w:rsidR="00116FF7" w:rsidRPr="00102D0E" w:rsidRDefault="0084460B" w:rsidP="001342C5">
      <w:pPr>
        <w:pStyle w:val="Cabealho"/>
        <w:tabs>
          <w:tab w:val="clear" w:pos="4419"/>
          <w:tab w:val="clear" w:pos="8838"/>
        </w:tabs>
        <w:jc w:val="both"/>
        <w:rPr>
          <w:sz w:val="24"/>
          <w:szCs w:val="24"/>
        </w:rPr>
      </w:pPr>
      <w:r w:rsidRPr="00102D0E">
        <w:rPr>
          <w:sz w:val="24"/>
          <w:szCs w:val="24"/>
        </w:rPr>
        <w:t>6</w:t>
      </w:r>
      <w:r w:rsidR="00116FF7" w:rsidRPr="00102D0E">
        <w:rPr>
          <w:sz w:val="24"/>
          <w:szCs w:val="24"/>
        </w:rPr>
        <w:t>.2.3</w:t>
      </w:r>
      <w:r w:rsidR="005F2BA2">
        <w:rPr>
          <w:sz w:val="24"/>
          <w:szCs w:val="24"/>
        </w:rPr>
        <w:t xml:space="preserve"> </w:t>
      </w:r>
      <w:r w:rsidR="00116FF7" w:rsidRPr="00102D0E">
        <w:rPr>
          <w:sz w:val="24"/>
          <w:szCs w:val="24"/>
        </w:rPr>
        <w:t>-</w:t>
      </w:r>
      <w:r w:rsidR="005F2BA2">
        <w:rPr>
          <w:sz w:val="24"/>
          <w:szCs w:val="24"/>
        </w:rPr>
        <w:t xml:space="preserve"> </w:t>
      </w:r>
      <w:r w:rsidR="00116FF7" w:rsidRPr="00102D0E">
        <w:rPr>
          <w:sz w:val="24"/>
          <w:szCs w:val="24"/>
        </w:rPr>
        <w:t>em consórcio ou em grupo de empresas.</w:t>
      </w:r>
    </w:p>
    <w:p w:rsidR="00116FF7" w:rsidRPr="00102D0E" w:rsidRDefault="00116FF7" w:rsidP="001342C5">
      <w:pPr>
        <w:pStyle w:val="Cabealho"/>
        <w:tabs>
          <w:tab w:val="clear" w:pos="4419"/>
          <w:tab w:val="clear" w:pos="8838"/>
        </w:tabs>
        <w:jc w:val="both"/>
        <w:rPr>
          <w:sz w:val="24"/>
          <w:szCs w:val="24"/>
        </w:rPr>
      </w:pPr>
    </w:p>
    <w:p w:rsidR="00116FF7" w:rsidRPr="00102D0E" w:rsidRDefault="0084460B" w:rsidP="001342C5">
      <w:pPr>
        <w:pStyle w:val="Cabealho"/>
        <w:tabs>
          <w:tab w:val="clear" w:pos="4419"/>
          <w:tab w:val="clear" w:pos="8838"/>
        </w:tabs>
        <w:jc w:val="both"/>
        <w:rPr>
          <w:sz w:val="24"/>
          <w:szCs w:val="24"/>
        </w:rPr>
      </w:pPr>
      <w:r w:rsidRPr="00102D0E">
        <w:rPr>
          <w:sz w:val="24"/>
          <w:szCs w:val="24"/>
        </w:rPr>
        <w:t>6</w:t>
      </w:r>
      <w:r w:rsidR="00116FF7" w:rsidRPr="00102D0E">
        <w:rPr>
          <w:sz w:val="24"/>
          <w:szCs w:val="24"/>
        </w:rPr>
        <w:t>.2.4</w:t>
      </w:r>
      <w:r w:rsidR="005F2BA2">
        <w:rPr>
          <w:sz w:val="24"/>
          <w:szCs w:val="24"/>
        </w:rPr>
        <w:t xml:space="preserve"> </w:t>
      </w:r>
      <w:r w:rsidR="00116FF7" w:rsidRPr="00102D0E">
        <w:rPr>
          <w:sz w:val="24"/>
          <w:szCs w:val="24"/>
        </w:rPr>
        <w:t>-</w:t>
      </w:r>
      <w:r w:rsidR="005F2BA2">
        <w:rPr>
          <w:sz w:val="24"/>
          <w:szCs w:val="24"/>
        </w:rPr>
        <w:t xml:space="preserve"> </w:t>
      </w:r>
      <w:r w:rsidR="00116FF7" w:rsidRPr="00102D0E">
        <w:rPr>
          <w:sz w:val="24"/>
          <w:szCs w:val="24"/>
        </w:rPr>
        <w:t>tenham tido sua falência declarada sob concurso de credores.</w:t>
      </w:r>
    </w:p>
    <w:p w:rsidR="006B26D6" w:rsidRPr="00102D0E" w:rsidRDefault="006B26D6" w:rsidP="001342C5">
      <w:pPr>
        <w:pStyle w:val="Cabealho"/>
        <w:tabs>
          <w:tab w:val="clear" w:pos="4419"/>
          <w:tab w:val="clear" w:pos="8838"/>
        </w:tabs>
        <w:jc w:val="both"/>
        <w:rPr>
          <w:sz w:val="24"/>
          <w:szCs w:val="24"/>
        </w:rPr>
      </w:pPr>
    </w:p>
    <w:p w:rsidR="006B26D6" w:rsidRPr="00102D0E" w:rsidRDefault="006B26D6" w:rsidP="001342C5">
      <w:pPr>
        <w:pStyle w:val="Cabealho"/>
        <w:tabs>
          <w:tab w:val="clear" w:pos="4419"/>
          <w:tab w:val="clear" w:pos="8838"/>
        </w:tabs>
        <w:jc w:val="both"/>
        <w:rPr>
          <w:sz w:val="24"/>
          <w:szCs w:val="24"/>
        </w:rPr>
      </w:pPr>
      <w:r w:rsidRPr="00102D0E">
        <w:rPr>
          <w:sz w:val="24"/>
          <w:szCs w:val="24"/>
        </w:rPr>
        <w:t>6.2.5</w:t>
      </w:r>
      <w:r w:rsidR="005F2BA2">
        <w:rPr>
          <w:sz w:val="24"/>
          <w:szCs w:val="24"/>
        </w:rPr>
        <w:t xml:space="preserve"> </w:t>
      </w:r>
      <w:r w:rsidRPr="00102D0E">
        <w:rPr>
          <w:sz w:val="24"/>
          <w:szCs w:val="24"/>
        </w:rPr>
        <w:t>- que incorram em quaisquer das situações previstas nos incisos I, II e II do artigo 9º da Lei 8.666/93.</w:t>
      </w:r>
    </w:p>
    <w:p w:rsidR="00116FF7" w:rsidRPr="005F2BA2" w:rsidRDefault="00116FF7" w:rsidP="001342C5">
      <w:pPr>
        <w:pStyle w:val="Cabealho"/>
        <w:tabs>
          <w:tab w:val="clear" w:pos="4419"/>
          <w:tab w:val="clear" w:pos="8838"/>
        </w:tabs>
        <w:jc w:val="both"/>
        <w:rPr>
          <w:color w:val="FF0000"/>
          <w:sz w:val="24"/>
          <w:szCs w:val="24"/>
        </w:rPr>
      </w:pPr>
    </w:p>
    <w:p w:rsidR="00E7144D" w:rsidRPr="00876FD2" w:rsidRDefault="0084460B" w:rsidP="001342C5">
      <w:pPr>
        <w:pStyle w:val="Cabealho"/>
        <w:tabs>
          <w:tab w:val="clear" w:pos="4419"/>
          <w:tab w:val="clear" w:pos="8838"/>
        </w:tabs>
        <w:jc w:val="both"/>
        <w:rPr>
          <w:b/>
          <w:color w:val="000000" w:themeColor="text1"/>
          <w:sz w:val="24"/>
          <w:szCs w:val="24"/>
        </w:rPr>
      </w:pPr>
      <w:r w:rsidRPr="00876FD2">
        <w:rPr>
          <w:b/>
          <w:color w:val="000000" w:themeColor="text1"/>
          <w:sz w:val="24"/>
          <w:szCs w:val="24"/>
        </w:rPr>
        <w:t>7</w:t>
      </w:r>
      <w:r w:rsidR="00876FD2">
        <w:rPr>
          <w:b/>
          <w:color w:val="000000" w:themeColor="text1"/>
          <w:sz w:val="24"/>
          <w:szCs w:val="24"/>
        </w:rPr>
        <w:t xml:space="preserve"> </w:t>
      </w:r>
      <w:r w:rsidR="00116FF7" w:rsidRPr="00876FD2">
        <w:rPr>
          <w:b/>
          <w:color w:val="000000" w:themeColor="text1"/>
          <w:sz w:val="24"/>
          <w:szCs w:val="24"/>
        </w:rPr>
        <w:t>-</w:t>
      </w:r>
      <w:r w:rsidR="00876FD2">
        <w:rPr>
          <w:b/>
          <w:color w:val="000000" w:themeColor="text1"/>
          <w:sz w:val="24"/>
          <w:szCs w:val="24"/>
        </w:rPr>
        <w:t xml:space="preserve"> </w:t>
      </w:r>
      <w:r w:rsidR="00E7144D" w:rsidRPr="00876FD2">
        <w:rPr>
          <w:b/>
          <w:color w:val="000000" w:themeColor="text1"/>
          <w:sz w:val="24"/>
          <w:szCs w:val="24"/>
        </w:rPr>
        <w:t>DO PREÇO UNITÁRIO E DOS VALORES TOTAIS MÁXIMOS ESTIMADO PELA</w:t>
      </w:r>
      <w:r w:rsidR="00116FF7" w:rsidRPr="00876FD2">
        <w:rPr>
          <w:b/>
          <w:color w:val="000000" w:themeColor="text1"/>
          <w:sz w:val="24"/>
          <w:szCs w:val="24"/>
        </w:rPr>
        <w:t xml:space="preserve"> ADMINISTRAÇÃO</w:t>
      </w:r>
    </w:p>
    <w:p w:rsidR="00116FF7" w:rsidRPr="00876FD2" w:rsidRDefault="00116FF7" w:rsidP="00EA6CD3">
      <w:pPr>
        <w:pStyle w:val="Cabealho"/>
        <w:tabs>
          <w:tab w:val="clear" w:pos="4419"/>
          <w:tab w:val="clear" w:pos="8838"/>
        </w:tabs>
        <w:spacing w:line="276" w:lineRule="auto"/>
        <w:ind w:left="360"/>
        <w:jc w:val="both"/>
        <w:rPr>
          <w:b/>
          <w:color w:val="000000" w:themeColor="text1"/>
          <w:sz w:val="24"/>
          <w:szCs w:val="24"/>
        </w:rPr>
      </w:pPr>
    </w:p>
    <w:p w:rsidR="00116FF7" w:rsidRPr="00876FD2" w:rsidRDefault="0084460B" w:rsidP="00EA6CD3">
      <w:pPr>
        <w:pStyle w:val="Cabealho"/>
        <w:tabs>
          <w:tab w:val="clear" w:pos="4419"/>
          <w:tab w:val="clear" w:pos="8838"/>
        </w:tabs>
        <w:spacing w:line="276" w:lineRule="auto"/>
        <w:jc w:val="both"/>
        <w:rPr>
          <w:bCs/>
          <w:color w:val="000000" w:themeColor="text1"/>
          <w:sz w:val="24"/>
          <w:szCs w:val="24"/>
        </w:rPr>
      </w:pPr>
      <w:r w:rsidRPr="00876FD2">
        <w:rPr>
          <w:bCs/>
          <w:color w:val="000000" w:themeColor="text1"/>
          <w:sz w:val="24"/>
          <w:szCs w:val="24"/>
        </w:rPr>
        <w:t>7</w:t>
      </w:r>
      <w:r w:rsidR="00116FF7" w:rsidRPr="00876FD2">
        <w:rPr>
          <w:bCs/>
          <w:color w:val="000000" w:themeColor="text1"/>
          <w:sz w:val="24"/>
          <w:szCs w:val="24"/>
        </w:rPr>
        <w:t>.</w:t>
      </w:r>
      <w:r w:rsidR="00FF47E3" w:rsidRPr="00876FD2">
        <w:rPr>
          <w:bCs/>
          <w:color w:val="000000" w:themeColor="text1"/>
          <w:sz w:val="24"/>
          <w:szCs w:val="24"/>
        </w:rPr>
        <w:t>2</w:t>
      </w:r>
      <w:r w:rsidR="00EA6CD3">
        <w:rPr>
          <w:bCs/>
          <w:color w:val="000000" w:themeColor="text1"/>
          <w:sz w:val="24"/>
          <w:szCs w:val="24"/>
        </w:rPr>
        <w:t xml:space="preserve"> </w:t>
      </w:r>
      <w:r w:rsidR="00116FF7" w:rsidRPr="00876FD2">
        <w:rPr>
          <w:bCs/>
          <w:color w:val="000000" w:themeColor="text1"/>
          <w:sz w:val="24"/>
          <w:szCs w:val="24"/>
        </w:rPr>
        <w:t>-</w:t>
      </w:r>
      <w:r w:rsidR="00EA6CD3">
        <w:rPr>
          <w:bCs/>
          <w:color w:val="000000" w:themeColor="text1"/>
          <w:sz w:val="24"/>
          <w:szCs w:val="24"/>
        </w:rPr>
        <w:t xml:space="preserve"> </w:t>
      </w:r>
      <w:r w:rsidR="00116FF7" w:rsidRPr="00876FD2">
        <w:rPr>
          <w:bCs/>
          <w:color w:val="000000" w:themeColor="text1"/>
          <w:sz w:val="24"/>
          <w:szCs w:val="24"/>
        </w:rPr>
        <w:t xml:space="preserve">O preço estimado pela administração </w:t>
      </w:r>
      <w:r w:rsidR="00ED4578" w:rsidRPr="00876FD2">
        <w:rPr>
          <w:bCs/>
          <w:color w:val="000000" w:themeColor="text1"/>
          <w:sz w:val="24"/>
          <w:szCs w:val="24"/>
        </w:rPr>
        <w:t xml:space="preserve">para aquisição dos itens é de </w:t>
      </w:r>
      <w:r w:rsidR="000A5A16" w:rsidRPr="003A78DA">
        <w:rPr>
          <w:b/>
          <w:bCs/>
          <w:color w:val="000000" w:themeColor="text1"/>
          <w:sz w:val="24"/>
          <w:szCs w:val="24"/>
        </w:rPr>
        <w:t>R$ 2.371.061,00 (dois milhões, trezentos e setenta e um mil e sessenta reais)</w:t>
      </w:r>
      <w:r w:rsidR="000A5A16">
        <w:rPr>
          <w:b/>
          <w:bCs/>
          <w:color w:val="000000" w:themeColor="text1"/>
          <w:sz w:val="24"/>
          <w:szCs w:val="24"/>
        </w:rPr>
        <w:t>,</w:t>
      </w:r>
      <w:r w:rsidR="00B50E48" w:rsidRPr="00876FD2">
        <w:rPr>
          <w:bCs/>
          <w:color w:val="000000" w:themeColor="text1"/>
          <w:sz w:val="24"/>
          <w:szCs w:val="24"/>
        </w:rPr>
        <w:t xml:space="preserve"> </w:t>
      </w:r>
      <w:r w:rsidR="00C11313" w:rsidRPr="00876FD2">
        <w:rPr>
          <w:bCs/>
          <w:color w:val="000000" w:themeColor="text1"/>
          <w:sz w:val="24"/>
          <w:szCs w:val="24"/>
        </w:rPr>
        <w:t xml:space="preserve">conforme valores </w:t>
      </w:r>
      <w:r w:rsidR="00116FF7" w:rsidRPr="00876FD2">
        <w:rPr>
          <w:bCs/>
          <w:color w:val="000000" w:themeColor="text1"/>
          <w:sz w:val="24"/>
          <w:szCs w:val="24"/>
        </w:rPr>
        <w:t>constante</w:t>
      </w:r>
      <w:r w:rsidR="00344AA1" w:rsidRPr="00876FD2">
        <w:rPr>
          <w:bCs/>
          <w:color w:val="000000" w:themeColor="text1"/>
          <w:sz w:val="24"/>
          <w:szCs w:val="24"/>
        </w:rPr>
        <w:t>s</w:t>
      </w:r>
      <w:r w:rsidR="00116FF7" w:rsidRPr="00876FD2">
        <w:rPr>
          <w:bCs/>
          <w:color w:val="000000" w:themeColor="text1"/>
          <w:sz w:val="24"/>
          <w:szCs w:val="24"/>
        </w:rPr>
        <w:t xml:space="preserve"> no Termo de Referência.</w:t>
      </w:r>
    </w:p>
    <w:p w:rsidR="00116FF7" w:rsidRPr="00876FD2" w:rsidRDefault="00116FF7" w:rsidP="00EA6CD3">
      <w:pPr>
        <w:pStyle w:val="Cabealho"/>
        <w:tabs>
          <w:tab w:val="clear" w:pos="4419"/>
          <w:tab w:val="clear" w:pos="8838"/>
        </w:tabs>
        <w:spacing w:line="276" w:lineRule="auto"/>
        <w:jc w:val="both"/>
        <w:rPr>
          <w:bCs/>
          <w:color w:val="000000" w:themeColor="text1"/>
          <w:sz w:val="24"/>
          <w:szCs w:val="24"/>
        </w:rPr>
      </w:pPr>
    </w:p>
    <w:p w:rsidR="00116FF7" w:rsidRPr="00876FD2" w:rsidRDefault="0084460B" w:rsidP="00EA6CD3">
      <w:pPr>
        <w:pStyle w:val="Cabealho"/>
        <w:tabs>
          <w:tab w:val="clear" w:pos="4419"/>
          <w:tab w:val="clear" w:pos="8838"/>
        </w:tabs>
        <w:spacing w:line="276" w:lineRule="auto"/>
        <w:jc w:val="both"/>
        <w:rPr>
          <w:bCs/>
          <w:color w:val="000000" w:themeColor="text1"/>
          <w:sz w:val="24"/>
          <w:szCs w:val="24"/>
        </w:rPr>
      </w:pPr>
      <w:r w:rsidRPr="00876FD2">
        <w:rPr>
          <w:bCs/>
          <w:color w:val="000000" w:themeColor="text1"/>
          <w:sz w:val="24"/>
          <w:szCs w:val="24"/>
        </w:rPr>
        <w:t>7</w:t>
      </w:r>
      <w:r w:rsidR="00116FF7" w:rsidRPr="00876FD2">
        <w:rPr>
          <w:bCs/>
          <w:color w:val="000000" w:themeColor="text1"/>
          <w:sz w:val="24"/>
          <w:szCs w:val="24"/>
        </w:rPr>
        <w:t>.</w:t>
      </w:r>
      <w:r w:rsidR="00FF47E3" w:rsidRPr="00876FD2">
        <w:rPr>
          <w:bCs/>
          <w:color w:val="000000" w:themeColor="text1"/>
          <w:sz w:val="24"/>
          <w:szCs w:val="24"/>
        </w:rPr>
        <w:t>3</w:t>
      </w:r>
      <w:r w:rsidR="00EA6CD3">
        <w:rPr>
          <w:bCs/>
          <w:color w:val="000000" w:themeColor="text1"/>
          <w:sz w:val="24"/>
          <w:szCs w:val="24"/>
        </w:rPr>
        <w:t xml:space="preserve"> </w:t>
      </w:r>
      <w:r w:rsidR="00116FF7" w:rsidRPr="00876FD2">
        <w:rPr>
          <w:bCs/>
          <w:color w:val="000000" w:themeColor="text1"/>
          <w:sz w:val="24"/>
          <w:szCs w:val="24"/>
        </w:rPr>
        <w:t>-</w:t>
      </w:r>
      <w:r w:rsidR="00EA6CD3">
        <w:rPr>
          <w:bCs/>
          <w:color w:val="000000" w:themeColor="text1"/>
          <w:sz w:val="24"/>
          <w:szCs w:val="24"/>
        </w:rPr>
        <w:t xml:space="preserve"> </w:t>
      </w:r>
      <w:r w:rsidR="00116FF7" w:rsidRPr="00876FD2">
        <w:rPr>
          <w:bCs/>
          <w:color w:val="000000" w:themeColor="text1"/>
          <w:sz w:val="24"/>
          <w:szCs w:val="24"/>
        </w:rPr>
        <w:t>O valor estimado constitui mer</w:t>
      </w:r>
      <w:r w:rsidR="00F352CD" w:rsidRPr="00876FD2">
        <w:rPr>
          <w:bCs/>
          <w:color w:val="000000" w:themeColor="text1"/>
          <w:sz w:val="24"/>
          <w:szCs w:val="24"/>
        </w:rPr>
        <w:t>a estimativa, não se obrigando o</w:t>
      </w:r>
      <w:r w:rsidR="00116FF7" w:rsidRPr="00876FD2">
        <w:rPr>
          <w:bCs/>
          <w:color w:val="000000" w:themeColor="text1"/>
          <w:sz w:val="24"/>
          <w:szCs w:val="24"/>
        </w:rPr>
        <w:t xml:space="preserve"> </w:t>
      </w:r>
      <w:r w:rsidR="00F352CD" w:rsidRPr="00876FD2">
        <w:rPr>
          <w:bCs/>
          <w:color w:val="000000" w:themeColor="text1"/>
          <w:sz w:val="24"/>
          <w:szCs w:val="24"/>
        </w:rPr>
        <w:t>Município de Bom Jardim</w:t>
      </w:r>
      <w:r w:rsidR="00116FF7" w:rsidRPr="00876FD2">
        <w:rPr>
          <w:bCs/>
          <w:color w:val="000000" w:themeColor="text1"/>
          <w:sz w:val="24"/>
          <w:szCs w:val="24"/>
        </w:rPr>
        <w:t xml:space="preserve"> a utilizá-lo integralmente.</w:t>
      </w:r>
    </w:p>
    <w:p w:rsidR="00C11313" w:rsidRDefault="00C11313" w:rsidP="001342C5">
      <w:pPr>
        <w:pStyle w:val="Cabealho"/>
        <w:tabs>
          <w:tab w:val="clear" w:pos="4419"/>
          <w:tab w:val="clear" w:pos="8838"/>
        </w:tabs>
        <w:jc w:val="both"/>
        <w:rPr>
          <w:bCs/>
          <w:sz w:val="24"/>
          <w:szCs w:val="24"/>
        </w:rPr>
      </w:pPr>
    </w:p>
    <w:p w:rsidR="00116FF7" w:rsidRDefault="0084460B" w:rsidP="00B80E16">
      <w:pPr>
        <w:pStyle w:val="Cabealho"/>
        <w:tabs>
          <w:tab w:val="clear" w:pos="4419"/>
          <w:tab w:val="clear" w:pos="8838"/>
        </w:tabs>
        <w:spacing w:line="276" w:lineRule="auto"/>
        <w:jc w:val="both"/>
        <w:rPr>
          <w:b/>
          <w:bCs/>
          <w:sz w:val="24"/>
          <w:szCs w:val="24"/>
        </w:rPr>
      </w:pPr>
      <w:r w:rsidRPr="00102D0E">
        <w:rPr>
          <w:b/>
          <w:bCs/>
          <w:sz w:val="24"/>
          <w:szCs w:val="24"/>
        </w:rPr>
        <w:t>8</w:t>
      </w:r>
      <w:r w:rsidR="00116FF7" w:rsidRPr="00102D0E">
        <w:rPr>
          <w:b/>
          <w:bCs/>
          <w:sz w:val="24"/>
          <w:szCs w:val="24"/>
        </w:rPr>
        <w:t>-DA ATA DE REGISTRO DE PREÇOS</w:t>
      </w:r>
    </w:p>
    <w:p w:rsidR="00B80E16" w:rsidRPr="00102D0E" w:rsidRDefault="00B80E16" w:rsidP="00B80E16">
      <w:pPr>
        <w:pStyle w:val="Cabealho"/>
        <w:tabs>
          <w:tab w:val="clear" w:pos="4419"/>
          <w:tab w:val="clear" w:pos="8838"/>
        </w:tabs>
        <w:spacing w:line="276" w:lineRule="auto"/>
        <w:jc w:val="both"/>
        <w:rPr>
          <w:b/>
          <w:bCs/>
          <w:sz w:val="24"/>
          <w:szCs w:val="24"/>
        </w:rPr>
      </w:pPr>
    </w:p>
    <w:p w:rsidR="00116FF7" w:rsidRDefault="0084460B" w:rsidP="00B80E16">
      <w:pPr>
        <w:pStyle w:val="Cabealho"/>
        <w:tabs>
          <w:tab w:val="clear" w:pos="4419"/>
          <w:tab w:val="clear" w:pos="8838"/>
        </w:tabs>
        <w:spacing w:line="276" w:lineRule="auto"/>
        <w:jc w:val="both"/>
        <w:rPr>
          <w:bCs/>
          <w:sz w:val="24"/>
          <w:szCs w:val="24"/>
        </w:rPr>
      </w:pPr>
      <w:r w:rsidRPr="00102D0E">
        <w:rPr>
          <w:bCs/>
          <w:sz w:val="24"/>
          <w:szCs w:val="24"/>
        </w:rPr>
        <w:t>8</w:t>
      </w:r>
      <w:r w:rsidR="00116FF7" w:rsidRPr="00102D0E">
        <w:rPr>
          <w:bCs/>
          <w:sz w:val="24"/>
          <w:szCs w:val="24"/>
        </w:rPr>
        <w:t>.1</w:t>
      </w:r>
      <w:r w:rsidR="00B80E16">
        <w:rPr>
          <w:bCs/>
          <w:sz w:val="24"/>
          <w:szCs w:val="24"/>
        </w:rPr>
        <w:t xml:space="preserve"> </w:t>
      </w:r>
      <w:r w:rsidR="00116FF7" w:rsidRPr="00102D0E">
        <w:rPr>
          <w:bCs/>
          <w:sz w:val="24"/>
          <w:szCs w:val="24"/>
        </w:rPr>
        <w:t>-</w:t>
      </w:r>
      <w:r w:rsidR="00B80E16">
        <w:rPr>
          <w:bCs/>
          <w:sz w:val="24"/>
          <w:szCs w:val="24"/>
        </w:rPr>
        <w:t xml:space="preserve"> </w:t>
      </w:r>
      <w:r w:rsidR="00116FF7" w:rsidRPr="00102D0E">
        <w:rPr>
          <w:bCs/>
          <w:sz w:val="24"/>
          <w:szCs w:val="24"/>
        </w:rPr>
        <w:t>O registro de preços será formalizado por intermédio da ATA DE REGISTRO DE PREÇOS- ANEXO I</w:t>
      </w:r>
      <w:r w:rsidR="00A9357F" w:rsidRPr="00102D0E">
        <w:rPr>
          <w:bCs/>
          <w:sz w:val="24"/>
          <w:szCs w:val="24"/>
        </w:rPr>
        <w:t>II</w:t>
      </w:r>
      <w:r w:rsidR="00116FF7" w:rsidRPr="00102D0E">
        <w:rPr>
          <w:bCs/>
          <w:sz w:val="24"/>
          <w:szCs w:val="24"/>
        </w:rPr>
        <w:t>, nas condições previstas neste edital.</w:t>
      </w:r>
    </w:p>
    <w:p w:rsidR="00B80E16" w:rsidRDefault="00B80E16" w:rsidP="001342C5">
      <w:pPr>
        <w:pStyle w:val="Cabealho"/>
        <w:tabs>
          <w:tab w:val="clear" w:pos="4419"/>
          <w:tab w:val="clear" w:pos="8838"/>
        </w:tabs>
        <w:jc w:val="both"/>
        <w:rPr>
          <w:bCs/>
          <w:sz w:val="24"/>
          <w:szCs w:val="24"/>
        </w:rPr>
      </w:pPr>
    </w:p>
    <w:p w:rsidR="00B80E16" w:rsidRDefault="00B80E16" w:rsidP="001342C5">
      <w:pPr>
        <w:pStyle w:val="Cabealho"/>
        <w:tabs>
          <w:tab w:val="clear" w:pos="4419"/>
          <w:tab w:val="clear" w:pos="8838"/>
        </w:tabs>
        <w:jc w:val="both"/>
        <w:rPr>
          <w:bCs/>
          <w:sz w:val="24"/>
          <w:szCs w:val="24"/>
        </w:rPr>
      </w:pPr>
    </w:p>
    <w:p w:rsidR="00B80E16" w:rsidRPr="00102D0E" w:rsidRDefault="00B80E16" w:rsidP="001342C5">
      <w:pPr>
        <w:pStyle w:val="Cabealho"/>
        <w:tabs>
          <w:tab w:val="clear" w:pos="4419"/>
          <w:tab w:val="clear" w:pos="8838"/>
        </w:tabs>
        <w:jc w:val="both"/>
        <w:rPr>
          <w:bCs/>
          <w:sz w:val="24"/>
          <w:szCs w:val="24"/>
        </w:rPr>
      </w:pPr>
    </w:p>
    <w:p w:rsidR="00116FF7" w:rsidRDefault="0084460B" w:rsidP="001342C5">
      <w:pPr>
        <w:pStyle w:val="Cabealho"/>
        <w:tabs>
          <w:tab w:val="clear" w:pos="4419"/>
          <w:tab w:val="clear" w:pos="8838"/>
        </w:tabs>
        <w:jc w:val="both"/>
        <w:rPr>
          <w:b/>
          <w:bCs/>
          <w:sz w:val="24"/>
          <w:szCs w:val="24"/>
        </w:rPr>
      </w:pPr>
      <w:r w:rsidRPr="00102D0E">
        <w:rPr>
          <w:b/>
          <w:bCs/>
          <w:sz w:val="24"/>
          <w:szCs w:val="24"/>
        </w:rPr>
        <w:lastRenderedPageBreak/>
        <w:t>9</w:t>
      </w:r>
      <w:r w:rsidR="00116FF7" w:rsidRPr="00102D0E">
        <w:rPr>
          <w:b/>
          <w:bCs/>
          <w:sz w:val="24"/>
          <w:szCs w:val="24"/>
        </w:rPr>
        <w:t>-DO CONTROLE E DA ALTERAÇÃO DE PREÇOS</w:t>
      </w:r>
    </w:p>
    <w:p w:rsidR="00B80E16" w:rsidRPr="00102D0E" w:rsidRDefault="00B80E16" w:rsidP="001342C5">
      <w:pPr>
        <w:pStyle w:val="Cabealho"/>
        <w:tabs>
          <w:tab w:val="clear" w:pos="4419"/>
          <w:tab w:val="clear" w:pos="8838"/>
        </w:tabs>
        <w:jc w:val="both"/>
        <w:rPr>
          <w:b/>
          <w:bCs/>
          <w:sz w:val="24"/>
          <w:szCs w:val="24"/>
        </w:rPr>
      </w:pPr>
    </w:p>
    <w:p w:rsidR="00535CF8" w:rsidRPr="00102D0E" w:rsidRDefault="0084460B" w:rsidP="001342C5">
      <w:pPr>
        <w:pStyle w:val="Cabealho"/>
        <w:tabs>
          <w:tab w:val="clear" w:pos="4419"/>
          <w:tab w:val="clear" w:pos="8838"/>
        </w:tabs>
        <w:jc w:val="both"/>
        <w:rPr>
          <w:bCs/>
          <w:sz w:val="24"/>
          <w:szCs w:val="24"/>
        </w:rPr>
      </w:pPr>
      <w:r w:rsidRPr="00102D0E">
        <w:rPr>
          <w:bCs/>
          <w:sz w:val="24"/>
          <w:szCs w:val="24"/>
        </w:rPr>
        <w:t>9</w:t>
      </w:r>
      <w:r w:rsidR="00535CF8" w:rsidRPr="00102D0E">
        <w:rPr>
          <w:bCs/>
          <w:sz w:val="24"/>
          <w:szCs w:val="24"/>
        </w:rPr>
        <w:t xml:space="preserve">.1-Durante a vigência da ata, os preços registrados serão fixos e irreajustáveis, considerando o prazo de duração do contrato igual ou inferior a um ano, aplicando-se, no que couber, as Leis  nº. 9.069 de 29 de junho de 1995, e 10.192, de 14 de fevereiro de 2001. </w:t>
      </w:r>
    </w:p>
    <w:p w:rsidR="00535CF8" w:rsidRPr="00102D0E" w:rsidRDefault="00535CF8" w:rsidP="001342C5">
      <w:pPr>
        <w:pStyle w:val="Cabealho"/>
        <w:tabs>
          <w:tab w:val="clear" w:pos="4419"/>
          <w:tab w:val="clear" w:pos="8838"/>
        </w:tabs>
        <w:jc w:val="both"/>
        <w:rPr>
          <w:bCs/>
          <w:sz w:val="24"/>
          <w:szCs w:val="24"/>
        </w:rPr>
      </w:pPr>
    </w:p>
    <w:p w:rsidR="00535CF8" w:rsidRPr="00102D0E" w:rsidRDefault="0084460B" w:rsidP="001342C5">
      <w:pPr>
        <w:pStyle w:val="NormalWeb"/>
        <w:shd w:val="clear" w:color="auto" w:fill="FAFAFA"/>
        <w:spacing w:before="0" w:beforeAutospacing="0" w:after="0" w:afterAutospacing="0" w:line="270" w:lineRule="atLeast"/>
        <w:jc w:val="both"/>
      </w:pPr>
      <w:r w:rsidRPr="00102D0E">
        <w:rPr>
          <w:bCs/>
        </w:rPr>
        <w:t>9</w:t>
      </w:r>
      <w:r w:rsidR="00535CF8" w:rsidRPr="00102D0E">
        <w:rPr>
          <w:bCs/>
        </w:rPr>
        <w:t>.2- O</w:t>
      </w:r>
      <w:r w:rsidR="00535CF8" w:rsidRPr="00102D0E">
        <w:t>bjetivando a manutenção do equilíbrio econômico-financeiro inicial do contrato, os</w:t>
      </w:r>
      <w:r w:rsidR="00535CF8" w:rsidRPr="00102D0E">
        <w:rPr>
          <w:bCs/>
        </w:rPr>
        <w:t xml:space="preserve"> preços registrados </w:t>
      </w:r>
      <w:r w:rsidR="00535CF8" w:rsidRPr="00102D0E">
        <w:t xml:space="preserve">poderão ser alterados, com as devidas justificativas, por acordo entre as partes, apenas em situações que sobrevirem fatos imprevisíveis, ou previsíveis, porém de conseqüências incalculáveis, retardadores ou impeditivos da execução do ajustado, ou, ainda, em caso de força maior, caso fortuito ou fato do príncipe, configurando álea econômica extraordinária e extracontratual, nos moldes da alínea “d” do inciso I, do Art. 65, da Lei 8.666/93. </w:t>
      </w:r>
    </w:p>
    <w:p w:rsidR="00535CF8" w:rsidRPr="00102D0E" w:rsidRDefault="00535CF8" w:rsidP="001342C5">
      <w:pPr>
        <w:pStyle w:val="NormalWeb"/>
        <w:shd w:val="clear" w:color="auto" w:fill="FAFAFA"/>
        <w:spacing w:before="0" w:beforeAutospacing="0" w:after="0" w:afterAutospacing="0" w:line="270" w:lineRule="atLeast"/>
        <w:jc w:val="both"/>
      </w:pPr>
      <w:r w:rsidRPr="00102D0E">
        <w:t xml:space="preserve"> </w:t>
      </w:r>
    </w:p>
    <w:p w:rsidR="00535CF8" w:rsidRPr="00102D0E" w:rsidRDefault="0084460B" w:rsidP="001342C5">
      <w:pPr>
        <w:pStyle w:val="NormalWeb"/>
        <w:shd w:val="clear" w:color="auto" w:fill="FAFAFA"/>
        <w:spacing w:before="0" w:beforeAutospacing="0" w:after="0" w:afterAutospacing="0" w:line="270" w:lineRule="atLeast"/>
        <w:jc w:val="both"/>
      </w:pPr>
      <w:r w:rsidRPr="00102D0E">
        <w:t>9</w:t>
      </w:r>
      <w:r w:rsidR="00535CF8" w:rsidRPr="00102D0E">
        <w:t>.</w:t>
      </w:r>
      <w:r w:rsidR="000628C3" w:rsidRPr="00102D0E">
        <w:t>3</w:t>
      </w:r>
      <w:r w:rsidR="00535CF8" w:rsidRPr="00102D0E">
        <w:t xml:space="preserve">- Mesmo comprovada a ocorrência de situação acima prevista, a Administração, se julgar conveniente, baseado no interesse público, poderá optar para cancelar a Ata de Registro de Preços. </w:t>
      </w:r>
    </w:p>
    <w:p w:rsidR="00535CF8" w:rsidRPr="00102D0E" w:rsidRDefault="00535CF8" w:rsidP="001342C5">
      <w:pPr>
        <w:pStyle w:val="NormalWeb"/>
        <w:shd w:val="clear" w:color="auto" w:fill="FAFAFA"/>
        <w:spacing w:before="0" w:beforeAutospacing="0" w:after="0" w:afterAutospacing="0" w:line="270" w:lineRule="atLeast"/>
        <w:jc w:val="both"/>
      </w:pPr>
    </w:p>
    <w:p w:rsidR="00535CF8" w:rsidRPr="00102D0E" w:rsidRDefault="0084460B" w:rsidP="001342C5">
      <w:pPr>
        <w:pStyle w:val="Cabealho"/>
        <w:tabs>
          <w:tab w:val="clear" w:pos="4419"/>
          <w:tab w:val="clear" w:pos="8838"/>
        </w:tabs>
        <w:jc w:val="both"/>
        <w:rPr>
          <w:bCs/>
          <w:sz w:val="24"/>
          <w:szCs w:val="24"/>
        </w:rPr>
      </w:pPr>
      <w:r w:rsidRPr="00102D0E">
        <w:rPr>
          <w:sz w:val="24"/>
          <w:szCs w:val="24"/>
        </w:rPr>
        <w:t>9</w:t>
      </w:r>
      <w:r w:rsidR="00535CF8" w:rsidRPr="00102D0E">
        <w:rPr>
          <w:sz w:val="24"/>
          <w:szCs w:val="24"/>
        </w:rPr>
        <w:t>.</w:t>
      </w:r>
      <w:r w:rsidR="000628C3" w:rsidRPr="00102D0E">
        <w:rPr>
          <w:sz w:val="24"/>
          <w:szCs w:val="24"/>
        </w:rPr>
        <w:t>4</w:t>
      </w:r>
      <w:r w:rsidR="00535CF8" w:rsidRPr="00102D0E">
        <w:rPr>
          <w:sz w:val="24"/>
          <w:szCs w:val="24"/>
        </w:rPr>
        <w:t xml:space="preserve">- </w:t>
      </w:r>
      <w:r w:rsidR="00535CF8" w:rsidRPr="00102D0E">
        <w:rPr>
          <w:bCs/>
          <w:sz w:val="24"/>
          <w:szCs w:val="24"/>
        </w:rPr>
        <w:t>Comprovada a redução dos preços praticados no mercado, a Administração convocará a empresa vencedora para, após negociação, redefinir os preços e alterar a ATA DE REGISTRO DE PREÇOS – ANEXO III.</w:t>
      </w:r>
    </w:p>
    <w:p w:rsidR="004F42F2" w:rsidRPr="00102D0E" w:rsidRDefault="004F42F2" w:rsidP="001342C5">
      <w:pPr>
        <w:pStyle w:val="Cabealho"/>
        <w:tabs>
          <w:tab w:val="clear" w:pos="4419"/>
          <w:tab w:val="clear" w:pos="8838"/>
        </w:tabs>
        <w:jc w:val="both"/>
        <w:rPr>
          <w:bCs/>
          <w:sz w:val="24"/>
          <w:szCs w:val="24"/>
        </w:rPr>
      </w:pPr>
    </w:p>
    <w:p w:rsidR="004F42F2" w:rsidRPr="00102D0E" w:rsidRDefault="004F42F2" w:rsidP="001342C5">
      <w:pPr>
        <w:pStyle w:val="Cabealho"/>
        <w:tabs>
          <w:tab w:val="clear" w:pos="4419"/>
          <w:tab w:val="clear" w:pos="8838"/>
        </w:tabs>
        <w:jc w:val="both"/>
        <w:rPr>
          <w:bCs/>
          <w:sz w:val="24"/>
          <w:szCs w:val="24"/>
        </w:rPr>
      </w:pPr>
      <w:r w:rsidRPr="00102D0E">
        <w:rPr>
          <w:bCs/>
          <w:sz w:val="24"/>
          <w:szCs w:val="24"/>
        </w:rPr>
        <w:t xml:space="preserve">9.5- Caso julgue-se necessário e em consonância com a legislação vigente, os reajustes tomarão como base os índices do </w:t>
      </w:r>
      <w:r w:rsidR="00964D06" w:rsidRPr="00102D0E">
        <w:rPr>
          <w:bCs/>
          <w:sz w:val="24"/>
          <w:szCs w:val="24"/>
        </w:rPr>
        <w:t>I</w:t>
      </w:r>
      <w:r w:rsidR="00EA6CD3">
        <w:rPr>
          <w:bCs/>
          <w:sz w:val="24"/>
          <w:szCs w:val="24"/>
        </w:rPr>
        <w:t>PCA.</w:t>
      </w:r>
    </w:p>
    <w:p w:rsidR="00116FF7" w:rsidRPr="00102D0E" w:rsidRDefault="00116FF7" w:rsidP="001342C5">
      <w:pPr>
        <w:pStyle w:val="Cabealho"/>
        <w:tabs>
          <w:tab w:val="clear" w:pos="4419"/>
          <w:tab w:val="clear" w:pos="8838"/>
        </w:tabs>
        <w:jc w:val="both"/>
        <w:rPr>
          <w:bCs/>
          <w:sz w:val="24"/>
          <w:szCs w:val="24"/>
        </w:rPr>
      </w:pPr>
    </w:p>
    <w:p w:rsidR="00116FF7" w:rsidRPr="00102D0E" w:rsidRDefault="0084460B" w:rsidP="001342C5">
      <w:pPr>
        <w:pStyle w:val="Cabealho"/>
        <w:tabs>
          <w:tab w:val="clear" w:pos="4419"/>
          <w:tab w:val="clear" w:pos="8838"/>
        </w:tabs>
        <w:jc w:val="both"/>
        <w:rPr>
          <w:b/>
          <w:sz w:val="24"/>
          <w:szCs w:val="24"/>
        </w:rPr>
      </w:pPr>
      <w:r w:rsidRPr="00102D0E">
        <w:rPr>
          <w:b/>
          <w:sz w:val="24"/>
          <w:szCs w:val="24"/>
        </w:rPr>
        <w:t>10</w:t>
      </w:r>
      <w:r w:rsidR="00116FF7" w:rsidRPr="00102D0E">
        <w:rPr>
          <w:b/>
          <w:sz w:val="24"/>
          <w:szCs w:val="24"/>
        </w:rPr>
        <w:t>-DO CREDENCIAMENTO</w:t>
      </w:r>
    </w:p>
    <w:p w:rsidR="00116FF7" w:rsidRPr="00102D0E" w:rsidRDefault="00116FF7" w:rsidP="001342C5">
      <w:pPr>
        <w:pStyle w:val="Cabealho"/>
        <w:tabs>
          <w:tab w:val="clear" w:pos="4419"/>
          <w:tab w:val="clear" w:pos="8838"/>
        </w:tabs>
        <w:ind w:left="360"/>
        <w:jc w:val="both"/>
        <w:rPr>
          <w:bCs/>
          <w:sz w:val="24"/>
          <w:szCs w:val="24"/>
        </w:rPr>
      </w:pPr>
      <w:r w:rsidRPr="00102D0E">
        <w:rPr>
          <w:b/>
          <w:sz w:val="24"/>
          <w:szCs w:val="24"/>
        </w:rPr>
        <w:t xml:space="preserve"> </w:t>
      </w:r>
    </w:p>
    <w:p w:rsidR="00301507" w:rsidRPr="00102D0E" w:rsidRDefault="0084460B" w:rsidP="001342C5">
      <w:pPr>
        <w:pStyle w:val="Cabealho"/>
        <w:tabs>
          <w:tab w:val="clear" w:pos="4419"/>
          <w:tab w:val="clear" w:pos="8838"/>
        </w:tabs>
        <w:jc w:val="both"/>
        <w:rPr>
          <w:bCs/>
          <w:sz w:val="24"/>
          <w:szCs w:val="24"/>
        </w:rPr>
      </w:pPr>
      <w:r w:rsidRPr="00102D0E">
        <w:rPr>
          <w:bCs/>
          <w:sz w:val="24"/>
          <w:szCs w:val="24"/>
        </w:rPr>
        <w:t>10</w:t>
      </w:r>
      <w:r w:rsidR="00116FF7" w:rsidRPr="00102D0E">
        <w:rPr>
          <w:bCs/>
          <w:sz w:val="24"/>
          <w:szCs w:val="24"/>
        </w:rPr>
        <w:t>.1</w:t>
      </w:r>
      <w:r w:rsidR="00116FF7" w:rsidRPr="00102D0E">
        <w:rPr>
          <w:b/>
          <w:sz w:val="24"/>
          <w:szCs w:val="24"/>
        </w:rPr>
        <w:t xml:space="preserve"> – </w:t>
      </w:r>
      <w:r w:rsidR="00301507" w:rsidRPr="00102D0E">
        <w:rPr>
          <w:bCs/>
          <w:sz w:val="24"/>
          <w:szCs w:val="24"/>
        </w:rPr>
        <w:t>A licitante far-se-á apresentar para credenciamento perante o Pregoeiro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116FF7" w:rsidRPr="00102D0E" w:rsidRDefault="00116FF7" w:rsidP="001342C5">
      <w:pPr>
        <w:pStyle w:val="Cabealho"/>
        <w:tabs>
          <w:tab w:val="clear" w:pos="4419"/>
          <w:tab w:val="clear" w:pos="8838"/>
        </w:tabs>
        <w:ind w:left="360"/>
        <w:jc w:val="both"/>
        <w:rPr>
          <w:bCs/>
          <w:sz w:val="24"/>
          <w:szCs w:val="24"/>
        </w:rPr>
      </w:pPr>
    </w:p>
    <w:p w:rsidR="00116FF7" w:rsidRPr="00102D0E" w:rsidRDefault="00116FF7" w:rsidP="001342C5">
      <w:pPr>
        <w:pStyle w:val="Cabealho"/>
        <w:tabs>
          <w:tab w:val="clear" w:pos="4419"/>
          <w:tab w:val="clear" w:pos="8838"/>
        </w:tabs>
        <w:jc w:val="both"/>
        <w:rPr>
          <w:bCs/>
          <w:sz w:val="24"/>
          <w:szCs w:val="24"/>
        </w:rPr>
      </w:pPr>
      <w:r w:rsidRPr="00102D0E">
        <w:rPr>
          <w:bCs/>
          <w:sz w:val="24"/>
          <w:szCs w:val="24"/>
        </w:rPr>
        <w:t xml:space="preserve"> </w:t>
      </w:r>
      <w:r w:rsidR="0084460B" w:rsidRPr="00102D0E">
        <w:rPr>
          <w:bCs/>
          <w:sz w:val="24"/>
          <w:szCs w:val="24"/>
        </w:rPr>
        <w:t>10</w:t>
      </w:r>
      <w:r w:rsidRPr="00102D0E">
        <w:rPr>
          <w:bCs/>
          <w:sz w:val="24"/>
          <w:szCs w:val="24"/>
        </w:rPr>
        <w:t xml:space="preserve">.2-O credenciamento far-se-á por meio de instrumento público de procuração ou instrumento particular com firma reconhecida </w:t>
      </w:r>
      <w:r w:rsidRPr="00102D0E">
        <w:rPr>
          <w:b/>
          <w:sz w:val="24"/>
          <w:szCs w:val="24"/>
        </w:rPr>
        <w:t xml:space="preserve">com poderes para formular lances de preços e praticar todos os demais atos pertinentes ao certame em nome da representada. </w:t>
      </w:r>
      <w:r w:rsidRPr="00102D0E">
        <w:rPr>
          <w:bCs/>
          <w:sz w:val="24"/>
          <w:szCs w:val="24"/>
        </w:rPr>
        <w:t>(Carta de Credenciamento _ Anexo V).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116FF7" w:rsidRPr="00102D0E" w:rsidRDefault="00116FF7" w:rsidP="001342C5">
      <w:pPr>
        <w:pStyle w:val="Cabealho"/>
        <w:tabs>
          <w:tab w:val="clear" w:pos="4419"/>
          <w:tab w:val="clear" w:pos="8838"/>
        </w:tabs>
        <w:jc w:val="both"/>
        <w:rPr>
          <w:bCs/>
          <w:sz w:val="24"/>
          <w:szCs w:val="24"/>
        </w:rPr>
      </w:pPr>
    </w:p>
    <w:p w:rsidR="001518B9" w:rsidRPr="00102D0E" w:rsidRDefault="0084460B" w:rsidP="001518B9">
      <w:pPr>
        <w:pStyle w:val="Cabealho"/>
        <w:tabs>
          <w:tab w:val="clear" w:pos="4419"/>
          <w:tab w:val="clear" w:pos="8838"/>
          <w:tab w:val="num" w:pos="709"/>
        </w:tabs>
        <w:jc w:val="both"/>
        <w:rPr>
          <w:bCs/>
          <w:sz w:val="24"/>
          <w:szCs w:val="24"/>
        </w:rPr>
      </w:pPr>
      <w:r w:rsidRPr="00102D0E">
        <w:rPr>
          <w:bCs/>
          <w:sz w:val="24"/>
          <w:szCs w:val="24"/>
        </w:rPr>
        <w:t>10</w:t>
      </w:r>
      <w:r w:rsidR="00116FF7" w:rsidRPr="00102D0E">
        <w:rPr>
          <w:bCs/>
          <w:sz w:val="24"/>
          <w:szCs w:val="24"/>
        </w:rPr>
        <w:t>.3-</w:t>
      </w:r>
      <w:r w:rsidR="001518B9" w:rsidRPr="00102D0E">
        <w:rPr>
          <w:bCs/>
          <w:sz w:val="24"/>
          <w:szCs w:val="24"/>
        </w:rPr>
        <w:t xml:space="preserve"> A empresa deverá apresentar juntamente com os documentos acima citados a declaração de Fatos Impeditivos (modelo no anexo I</w:t>
      </w:r>
      <w:r w:rsidR="009C3034" w:rsidRPr="00102D0E">
        <w:rPr>
          <w:bCs/>
          <w:sz w:val="24"/>
          <w:szCs w:val="24"/>
        </w:rPr>
        <w:t>V</w:t>
      </w:r>
      <w:r w:rsidR="001518B9" w:rsidRPr="00102D0E">
        <w:rPr>
          <w:bCs/>
          <w:sz w:val="24"/>
          <w:szCs w:val="24"/>
        </w:rPr>
        <w:t>) e Declaração de atendimento aos requisitos de habilitação (modelo no anexo VI</w:t>
      </w:r>
      <w:r w:rsidR="009C3034" w:rsidRPr="00102D0E">
        <w:rPr>
          <w:bCs/>
          <w:sz w:val="24"/>
          <w:szCs w:val="24"/>
        </w:rPr>
        <w:t>I</w:t>
      </w:r>
      <w:r w:rsidR="001518B9" w:rsidRPr="00102D0E">
        <w:rPr>
          <w:bCs/>
          <w:sz w:val="24"/>
          <w:szCs w:val="24"/>
        </w:rPr>
        <w:t>I), todos fora do envelope.</w:t>
      </w:r>
    </w:p>
    <w:p w:rsidR="001518B9" w:rsidRPr="00102D0E" w:rsidRDefault="001518B9" w:rsidP="001342C5">
      <w:pPr>
        <w:pStyle w:val="Cabealho"/>
        <w:tabs>
          <w:tab w:val="clear" w:pos="4419"/>
          <w:tab w:val="clear" w:pos="8838"/>
        </w:tabs>
        <w:jc w:val="both"/>
        <w:rPr>
          <w:bCs/>
          <w:sz w:val="24"/>
          <w:szCs w:val="24"/>
        </w:rPr>
      </w:pPr>
    </w:p>
    <w:p w:rsidR="001518B9" w:rsidRPr="00102D0E" w:rsidRDefault="001518B9" w:rsidP="001518B9">
      <w:pPr>
        <w:pStyle w:val="Cabealho"/>
        <w:tabs>
          <w:tab w:val="clear" w:pos="4419"/>
          <w:tab w:val="clear" w:pos="8838"/>
        </w:tabs>
        <w:jc w:val="both"/>
        <w:rPr>
          <w:bCs/>
          <w:sz w:val="24"/>
          <w:szCs w:val="24"/>
        </w:rPr>
      </w:pPr>
      <w:r w:rsidRPr="00102D0E">
        <w:rPr>
          <w:bCs/>
          <w:sz w:val="24"/>
          <w:szCs w:val="24"/>
        </w:rPr>
        <w:lastRenderedPageBreak/>
        <w:t xml:space="preserve"> 10.4-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1518B9" w:rsidRPr="00102D0E" w:rsidRDefault="001518B9" w:rsidP="001518B9">
      <w:pPr>
        <w:pStyle w:val="Cabealho"/>
        <w:tabs>
          <w:tab w:val="clear" w:pos="4419"/>
          <w:tab w:val="clear" w:pos="8838"/>
          <w:tab w:val="num" w:pos="709"/>
        </w:tabs>
        <w:jc w:val="both"/>
        <w:rPr>
          <w:bCs/>
          <w:sz w:val="24"/>
          <w:szCs w:val="24"/>
        </w:rPr>
      </w:pPr>
    </w:p>
    <w:p w:rsidR="001518B9" w:rsidRPr="00102D0E" w:rsidRDefault="001518B9" w:rsidP="001518B9">
      <w:pPr>
        <w:pStyle w:val="Cabealho"/>
        <w:tabs>
          <w:tab w:val="clear" w:pos="4419"/>
          <w:tab w:val="clear" w:pos="8838"/>
          <w:tab w:val="num" w:pos="709"/>
        </w:tabs>
        <w:jc w:val="both"/>
        <w:rPr>
          <w:bCs/>
          <w:sz w:val="24"/>
          <w:szCs w:val="24"/>
        </w:rPr>
      </w:pPr>
      <w:r w:rsidRPr="00102D0E">
        <w:rPr>
          <w:bCs/>
          <w:sz w:val="24"/>
          <w:szCs w:val="24"/>
        </w:rPr>
        <w:t>10.5-As empresas que participarem da presente licitação, será permitido apenas (01) um representante legal que será o único admitido a intervir em nome da mesma.</w:t>
      </w:r>
    </w:p>
    <w:p w:rsidR="001518B9" w:rsidRPr="00102D0E" w:rsidRDefault="001518B9" w:rsidP="001518B9">
      <w:pPr>
        <w:pStyle w:val="Cabealho"/>
        <w:tabs>
          <w:tab w:val="clear" w:pos="4419"/>
          <w:tab w:val="clear" w:pos="8838"/>
          <w:tab w:val="num" w:pos="709"/>
        </w:tabs>
        <w:jc w:val="both"/>
        <w:rPr>
          <w:bCs/>
          <w:sz w:val="24"/>
          <w:szCs w:val="24"/>
        </w:rPr>
      </w:pPr>
    </w:p>
    <w:p w:rsidR="001518B9" w:rsidRPr="00102D0E" w:rsidRDefault="001518B9" w:rsidP="001518B9">
      <w:pPr>
        <w:pStyle w:val="Cabealho"/>
        <w:tabs>
          <w:tab w:val="clear" w:pos="4419"/>
          <w:tab w:val="clear" w:pos="8838"/>
          <w:tab w:val="num" w:pos="709"/>
        </w:tabs>
        <w:jc w:val="both"/>
        <w:rPr>
          <w:bCs/>
          <w:sz w:val="24"/>
          <w:szCs w:val="24"/>
        </w:rPr>
      </w:pPr>
      <w:r w:rsidRPr="00102D0E">
        <w:rPr>
          <w:bCs/>
          <w:sz w:val="24"/>
          <w:szCs w:val="24"/>
        </w:rPr>
        <w:t>10.6-É vedado a um mesmo procurador, representante legal ou credenciado representar mais de um licitante, sob pena de afastamento das licitantes envolvidas no procedimento licitatório.</w:t>
      </w:r>
    </w:p>
    <w:p w:rsidR="001518B9" w:rsidRPr="00102D0E" w:rsidRDefault="001518B9" w:rsidP="001518B9">
      <w:pPr>
        <w:pStyle w:val="Cabealho"/>
        <w:tabs>
          <w:tab w:val="clear" w:pos="4419"/>
          <w:tab w:val="clear" w:pos="8838"/>
          <w:tab w:val="num" w:pos="709"/>
        </w:tabs>
        <w:jc w:val="both"/>
        <w:rPr>
          <w:bCs/>
          <w:sz w:val="24"/>
          <w:szCs w:val="24"/>
        </w:rPr>
      </w:pPr>
    </w:p>
    <w:p w:rsidR="001518B9" w:rsidRPr="00102D0E" w:rsidRDefault="001518B9" w:rsidP="001518B9">
      <w:pPr>
        <w:pStyle w:val="Cabealho"/>
        <w:tabs>
          <w:tab w:val="clear" w:pos="4419"/>
          <w:tab w:val="clear" w:pos="8838"/>
          <w:tab w:val="num" w:pos="709"/>
        </w:tabs>
        <w:jc w:val="both"/>
        <w:rPr>
          <w:bCs/>
          <w:sz w:val="24"/>
          <w:szCs w:val="24"/>
        </w:rPr>
      </w:pPr>
      <w:r w:rsidRPr="00102D0E">
        <w:rPr>
          <w:bCs/>
          <w:sz w:val="24"/>
          <w:szCs w:val="24"/>
        </w:rPr>
        <w:t>10.7-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116FF7" w:rsidRDefault="00116FF7" w:rsidP="001342C5">
      <w:pPr>
        <w:pStyle w:val="Cabealho"/>
        <w:tabs>
          <w:tab w:val="clear" w:pos="4419"/>
          <w:tab w:val="clear" w:pos="8838"/>
        </w:tabs>
        <w:jc w:val="both"/>
        <w:rPr>
          <w:bCs/>
          <w:sz w:val="24"/>
          <w:szCs w:val="24"/>
        </w:rPr>
      </w:pPr>
      <w:r w:rsidRPr="00102D0E">
        <w:rPr>
          <w:bCs/>
          <w:sz w:val="24"/>
          <w:szCs w:val="24"/>
        </w:rPr>
        <w:t xml:space="preserve"> </w:t>
      </w:r>
    </w:p>
    <w:p w:rsidR="00116FF7" w:rsidRDefault="00B2655B" w:rsidP="001342C5">
      <w:pPr>
        <w:pStyle w:val="Cabealho"/>
        <w:tabs>
          <w:tab w:val="clear" w:pos="4419"/>
          <w:tab w:val="clear" w:pos="8838"/>
        </w:tabs>
        <w:jc w:val="both"/>
        <w:rPr>
          <w:b/>
          <w:sz w:val="24"/>
          <w:szCs w:val="24"/>
        </w:rPr>
      </w:pPr>
      <w:r w:rsidRPr="00102D0E">
        <w:rPr>
          <w:b/>
          <w:sz w:val="24"/>
          <w:szCs w:val="24"/>
        </w:rPr>
        <w:t>11</w:t>
      </w:r>
      <w:r w:rsidR="00116FF7" w:rsidRPr="00102D0E">
        <w:rPr>
          <w:b/>
          <w:sz w:val="24"/>
          <w:szCs w:val="24"/>
        </w:rPr>
        <w:t>-DA PROPOSTA DE PREÇOS</w:t>
      </w:r>
    </w:p>
    <w:p w:rsidR="00EA6CD3" w:rsidRPr="00102D0E" w:rsidRDefault="00EA6CD3" w:rsidP="001342C5">
      <w:pPr>
        <w:pStyle w:val="Cabealho"/>
        <w:tabs>
          <w:tab w:val="clear" w:pos="4419"/>
          <w:tab w:val="clear" w:pos="8838"/>
        </w:tabs>
        <w:jc w:val="both"/>
        <w:rPr>
          <w:b/>
          <w:sz w:val="24"/>
          <w:szCs w:val="24"/>
        </w:rPr>
      </w:pPr>
    </w:p>
    <w:p w:rsidR="004C0486" w:rsidRPr="00102D0E" w:rsidRDefault="00B2655B" w:rsidP="004C0486">
      <w:pPr>
        <w:pStyle w:val="Cabealho"/>
        <w:tabs>
          <w:tab w:val="clear" w:pos="4419"/>
          <w:tab w:val="clear" w:pos="8838"/>
        </w:tabs>
        <w:jc w:val="both"/>
        <w:rPr>
          <w:bCs/>
          <w:color w:val="000000"/>
          <w:sz w:val="24"/>
          <w:szCs w:val="24"/>
        </w:rPr>
      </w:pPr>
      <w:r w:rsidRPr="00102D0E">
        <w:rPr>
          <w:bCs/>
          <w:sz w:val="24"/>
          <w:szCs w:val="24"/>
        </w:rPr>
        <w:t>11.</w:t>
      </w:r>
      <w:r w:rsidR="00116FF7" w:rsidRPr="00102D0E">
        <w:rPr>
          <w:bCs/>
          <w:sz w:val="24"/>
          <w:szCs w:val="24"/>
        </w:rPr>
        <w:t xml:space="preserve">1 </w:t>
      </w:r>
      <w:r w:rsidR="00116FF7" w:rsidRPr="00102D0E">
        <w:rPr>
          <w:b/>
          <w:sz w:val="24"/>
          <w:szCs w:val="24"/>
        </w:rPr>
        <w:t>-</w:t>
      </w:r>
      <w:r w:rsidR="004C0486" w:rsidRPr="00102D0E">
        <w:rPr>
          <w:b/>
          <w:sz w:val="24"/>
          <w:szCs w:val="24"/>
        </w:rPr>
        <w:t xml:space="preserve"> </w:t>
      </w:r>
      <w:r w:rsidR="004C0486" w:rsidRPr="00102D0E">
        <w:rPr>
          <w:b/>
          <w:color w:val="000000"/>
          <w:sz w:val="24"/>
          <w:szCs w:val="24"/>
        </w:rPr>
        <w:t>As Proposta de Preços serão aceitas em formulário fornecido pelo licitado</w:t>
      </w:r>
      <w:r w:rsidR="004C0486" w:rsidRPr="00102D0E">
        <w:rPr>
          <w:bCs/>
          <w:color w:val="000000"/>
          <w:sz w:val="24"/>
          <w:szCs w:val="24"/>
        </w:rPr>
        <w:t xml:space="preserve">, </w:t>
      </w:r>
      <w:r w:rsidR="004C0486" w:rsidRPr="00102D0E">
        <w:rPr>
          <w:b/>
          <w:color w:val="000000"/>
          <w:sz w:val="24"/>
          <w:szCs w:val="24"/>
        </w:rPr>
        <w:t xml:space="preserve">ANEXO II </w:t>
      </w:r>
      <w:r w:rsidR="004C0486" w:rsidRPr="00102D0E">
        <w:rPr>
          <w:bCs/>
          <w:color w:val="000000"/>
          <w:sz w:val="24"/>
          <w:szCs w:val="24"/>
        </w:rPr>
        <w:t>e deverá ser apresentada em 01 (uma) via, datilografada ou manuscrita, com carimbo do CNPJ da firma licitante (em todas as folhas) e rubricadas (em todas as folhas), datada e assinada pelo representante legal da licitante</w:t>
      </w:r>
      <w:r w:rsidR="00A0094B" w:rsidRPr="00102D0E">
        <w:rPr>
          <w:bCs/>
          <w:color w:val="000000"/>
          <w:sz w:val="24"/>
          <w:szCs w:val="24"/>
        </w:rPr>
        <w:t xml:space="preserve"> </w:t>
      </w:r>
      <w:r w:rsidR="004C0486" w:rsidRPr="00102D0E">
        <w:rPr>
          <w:bCs/>
          <w:color w:val="000000"/>
          <w:sz w:val="24"/>
          <w:szCs w:val="24"/>
        </w:rPr>
        <w:t xml:space="preserve">e ainda, sem emendas, rasuras, borrões, acréscimos ou entrelinhas e deverá estar dentro de envelope indevassável e lacrado no fecho. </w:t>
      </w:r>
    </w:p>
    <w:p w:rsidR="004C0486" w:rsidRPr="00102D0E" w:rsidRDefault="004C0486" w:rsidP="004C0486">
      <w:pPr>
        <w:autoSpaceDE w:val="0"/>
        <w:autoSpaceDN w:val="0"/>
        <w:adjustRightInd w:val="0"/>
        <w:jc w:val="both"/>
        <w:rPr>
          <w:bCs/>
          <w:color w:val="000000"/>
          <w:sz w:val="24"/>
          <w:szCs w:val="24"/>
        </w:rPr>
      </w:pPr>
    </w:p>
    <w:p w:rsidR="004C0486" w:rsidRPr="00102D0E" w:rsidRDefault="004C0486" w:rsidP="004C0486">
      <w:pPr>
        <w:pStyle w:val="Cabealho"/>
        <w:tabs>
          <w:tab w:val="clear" w:pos="4419"/>
          <w:tab w:val="clear" w:pos="8838"/>
        </w:tabs>
        <w:jc w:val="both"/>
        <w:rPr>
          <w:bCs/>
          <w:color w:val="000000"/>
          <w:sz w:val="24"/>
          <w:szCs w:val="24"/>
        </w:rPr>
      </w:pPr>
      <w:r w:rsidRPr="00102D0E">
        <w:rPr>
          <w:b/>
          <w:bCs/>
          <w:color w:val="000000"/>
          <w:sz w:val="24"/>
          <w:szCs w:val="24"/>
        </w:rPr>
        <w:t>11.1.1- Na hipótese da Licitante apresentar formulário próprio</w:t>
      </w:r>
      <w:r w:rsidRPr="00102D0E">
        <w:rPr>
          <w:bCs/>
          <w:color w:val="000000"/>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3172F3" w:rsidRPr="00102D0E" w:rsidRDefault="003172F3" w:rsidP="001342C5">
      <w:pPr>
        <w:pStyle w:val="Cabealho"/>
        <w:tabs>
          <w:tab w:val="clear" w:pos="4419"/>
          <w:tab w:val="clear" w:pos="8838"/>
        </w:tabs>
        <w:jc w:val="both"/>
        <w:rPr>
          <w:bCs/>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116FF7" w:rsidRPr="00102D0E">
        <w:tc>
          <w:tcPr>
            <w:tcW w:w="6095" w:type="dxa"/>
          </w:tcPr>
          <w:p w:rsidR="00116FF7" w:rsidRPr="00102D0E" w:rsidRDefault="00116FF7" w:rsidP="00CF058F">
            <w:pPr>
              <w:pStyle w:val="Cabealho"/>
              <w:tabs>
                <w:tab w:val="clear" w:pos="4419"/>
                <w:tab w:val="clear" w:pos="8838"/>
              </w:tabs>
              <w:jc w:val="center"/>
              <w:rPr>
                <w:b/>
                <w:sz w:val="24"/>
                <w:szCs w:val="24"/>
              </w:rPr>
            </w:pPr>
            <w:r w:rsidRPr="00102D0E">
              <w:rPr>
                <w:bCs/>
                <w:sz w:val="24"/>
                <w:szCs w:val="24"/>
              </w:rPr>
              <w:t xml:space="preserve">  </w:t>
            </w:r>
            <w:r w:rsidR="00F352CD" w:rsidRPr="00102D0E">
              <w:rPr>
                <w:b/>
                <w:sz w:val="24"/>
                <w:szCs w:val="24"/>
              </w:rPr>
              <w:t>PREFEITURA MUNICIPAL</w:t>
            </w:r>
            <w:r w:rsidRPr="00102D0E">
              <w:rPr>
                <w:b/>
                <w:sz w:val="24"/>
                <w:szCs w:val="24"/>
              </w:rPr>
              <w:t xml:space="preserve"> DE BOM JARDIM.</w:t>
            </w:r>
          </w:p>
          <w:p w:rsidR="00116FF7" w:rsidRPr="00102D0E" w:rsidRDefault="00116FF7" w:rsidP="00CF058F">
            <w:pPr>
              <w:pStyle w:val="Cabealho"/>
              <w:tabs>
                <w:tab w:val="clear" w:pos="4419"/>
                <w:tab w:val="clear" w:pos="8838"/>
              </w:tabs>
              <w:jc w:val="center"/>
              <w:rPr>
                <w:b/>
                <w:sz w:val="24"/>
                <w:szCs w:val="24"/>
              </w:rPr>
            </w:pPr>
            <w:r w:rsidRPr="00102D0E">
              <w:rPr>
                <w:b/>
                <w:sz w:val="24"/>
                <w:szCs w:val="24"/>
              </w:rPr>
              <w:t>ENVELOPE Nº 01 – PROPOSTA DE PREÇOS</w:t>
            </w:r>
          </w:p>
          <w:p w:rsidR="00116FF7" w:rsidRPr="00102D0E" w:rsidRDefault="00116FF7" w:rsidP="00CF058F">
            <w:pPr>
              <w:pStyle w:val="Cabealho"/>
              <w:tabs>
                <w:tab w:val="clear" w:pos="4419"/>
                <w:tab w:val="clear" w:pos="8838"/>
              </w:tabs>
              <w:jc w:val="center"/>
              <w:rPr>
                <w:b/>
                <w:sz w:val="24"/>
                <w:szCs w:val="24"/>
              </w:rPr>
            </w:pPr>
            <w:r w:rsidRPr="00102D0E">
              <w:rPr>
                <w:b/>
                <w:sz w:val="24"/>
                <w:szCs w:val="24"/>
              </w:rPr>
              <w:t xml:space="preserve">PREGÃO PRESENCIAL PARA REGISTRO DE PREÇOS Nº </w:t>
            </w:r>
            <w:r w:rsidR="00D93F7D">
              <w:rPr>
                <w:b/>
                <w:color w:val="FF0000"/>
                <w:sz w:val="24"/>
                <w:szCs w:val="24"/>
              </w:rPr>
              <w:t>018</w:t>
            </w:r>
            <w:r w:rsidR="00C24946" w:rsidRPr="00102D0E">
              <w:rPr>
                <w:b/>
                <w:color w:val="FF0000"/>
                <w:sz w:val="24"/>
                <w:szCs w:val="24"/>
              </w:rPr>
              <w:t>/</w:t>
            </w:r>
            <w:r w:rsidRPr="00102D0E">
              <w:rPr>
                <w:b/>
                <w:color w:val="FF0000"/>
                <w:sz w:val="24"/>
                <w:szCs w:val="24"/>
              </w:rPr>
              <w:t>1</w:t>
            </w:r>
            <w:r w:rsidR="005F2BA2">
              <w:rPr>
                <w:b/>
                <w:color w:val="FF0000"/>
                <w:sz w:val="24"/>
                <w:szCs w:val="24"/>
              </w:rPr>
              <w:t>8</w:t>
            </w:r>
          </w:p>
          <w:p w:rsidR="00116FF7" w:rsidRPr="00102D0E" w:rsidRDefault="00116FF7" w:rsidP="00CF058F">
            <w:pPr>
              <w:pStyle w:val="Cabealho"/>
              <w:tabs>
                <w:tab w:val="clear" w:pos="4419"/>
                <w:tab w:val="clear" w:pos="8838"/>
              </w:tabs>
              <w:jc w:val="center"/>
              <w:rPr>
                <w:b/>
                <w:sz w:val="24"/>
                <w:szCs w:val="24"/>
              </w:rPr>
            </w:pPr>
            <w:r w:rsidRPr="00102D0E">
              <w:rPr>
                <w:b/>
                <w:sz w:val="24"/>
                <w:szCs w:val="24"/>
              </w:rPr>
              <w:t>( RAZÃO SOCIAL DA EMPRESA)</w:t>
            </w:r>
          </w:p>
        </w:tc>
      </w:tr>
    </w:tbl>
    <w:p w:rsidR="00EA6CD3" w:rsidRDefault="00EA6CD3" w:rsidP="001342C5">
      <w:pPr>
        <w:pStyle w:val="Cabealho"/>
        <w:tabs>
          <w:tab w:val="clear" w:pos="4419"/>
          <w:tab w:val="clear" w:pos="8838"/>
        </w:tabs>
        <w:ind w:left="142"/>
        <w:jc w:val="both"/>
        <w:rPr>
          <w:bCs/>
          <w:sz w:val="24"/>
          <w:szCs w:val="24"/>
        </w:rPr>
      </w:pPr>
    </w:p>
    <w:p w:rsidR="00116FF7" w:rsidRDefault="00B2655B" w:rsidP="001342C5">
      <w:pPr>
        <w:pStyle w:val="Cabealho"/>
        <w:tabs>
          <w:tab w:val="clear" w:pos="4419"/>
          <w:tab w:val="clear" w:pos="8838"/>
        </w:tabs>
        <w:ind w:left="142"/>
        <w:jc w:val="both"/>
        <w:rPr>
          <w:bCs/>
          <w:sz w:val="24"/>
          <w:szCs w:val="24"/>
        </w:rPr>
      </w:pPr>
      <w:r w:rsidRPr="00102D0E">
        <w:rPr>
          <w:bCs/>
          <w:sz w:val="24"/>
          <w:szCs w:val="24"/>
        </w:rPr>
        <w:t>11</w:t>
      </w:r>
      <w:r w:rsidR="00116FF7" w:rsidRPr="00102D0E">
        <w:rPr>
          <w:bCs/>
          <w:sz w:val="24"/>
          <w:szCs w:val="24"/>
        </w:rPr>
        <w:t>.2</w:t>
      </w:r>
      <w:r w:rsidR="00116FF7" w:rsidRPr="00102D0E">
        <w:rPr>
          <w:b/>
          <w:sz w:val="24"/>
          <w:szCs w:val="24"/>
        </w:rPr>
        <w:t xml:space="preserve">- </w:t>
      </w:r>
      <w:r w:rsidR="00116FF7" w:rsidRPr="00102D0E">
        <w:rPr>
          <w:bCs/>
          <w:sz w:val="24"/>
          <w:szCs w:val="24"/>
        </w:rPr>
        <w:t>Na apresentação da proposta deverão ser observados os seguintes requisitos:</w:t>
      </w:r>
    </w:p>
    <w:p w:rsidR="00EA6CD3" w:rsidRPr="00102D0E" w:rsidRDefault="00EA6CD3" w:rsidP="001342C5">
      <w:pPr>
        <w:pStyle w:val="Cabealho"/>
        <w:tabs>
          <w:tab w:val="clear" w:pos="4419"/>
          <w:tab w:val="clear" w:pos="8838"/>
        </w:tabs>
        <w:ind w:left="142"/>
        <w:jc w:val="both"/>
        <w:rPr>
          <w:b/>
          <w:sz w:val="24"/>
          <w:szCs w:val="24"/>
        </w:rPr>
      </w:pPr>
    </w:p>
    <w:p w:rsidR="00116FF7" w:rsidRPr="00102D0E" w:rsidRDefault="00B2655B" w:rsidP="001342C5">
      <w:pPr>
        <w:pStyle w:val="Cabealho"/>
        <w:tabs>
          <w:tab w:val="clear" w:pos="4419"/>
          <w:tab w:val="clear" w:pos="8838"/>
        </w:tabs>
        <w:ind w:left="142"/>
        <w:jc w:val="both"/>
        <w:rPr>
          <w:b/>
          <w:sz w:val="24"/>
          <w:szCs w:val="24"/>
        </w:rPr>
      </w:pPr>
      <w:r w:rsidRPr="00102D0E">
        <w:rPr>
          <w:bCs/>
          <w:sz w:val="24"/>
          <w:szCs w:val="24"/>
        </w:rPr>
        <w:t>11</w:t>
      </w:r>
      <w:r w:rsidR="00116FF7" w:rsidRPr="00102D0E">
        <w:rPr>
          <w:bCs/>
          <w:sz w:val="24"/>
          <w:szCs w:val="24"/>
        </w:rPr>
        <w:t>.3</w:t>
      </w:r>
      <w:r w:rsidR="00116FF7" w:rsidRPr="00102D0E">
        <w:rPr>
          <w:b/>
          <w:sz w:val="24"/>
          <w:szCs w:val="24"/>
        </w:rPr>
        <w:t>-</w:t>
      </w:r>
      <w:r w:rsidR="00116FF7" w:rsidRPr="00102D0E">
        <w:rPr>
          <w:bCs/>
          <w:sz w:val="24"/>
          <w:szCs w:val="24"/>
        </w:rPr>
        <w:t>Atender a todos os itens e condições constantes deste Edital e seus anexos, contendo especificações de forma clara e detalhada do objeto a ser fornecido em conformidade com o Anexo I deste Edital.</w:t>
      </w:r>
    </w:p>
    <w:p w:rsidR="00116FF7" w:rsidRPr="00102D0E" w:rsidRDefault="00116FF7" w:rsidP="001342C5">
      <w:pPr>
        <w:pStyle w:val="Cabealho"/>
        <w:tabs>
          <w:tab w:val="clear" w:pos="4419"/>
          <w:tab w:val="clear" w:pos="8838"/>
        </w:tabs>
        <w:ind w:left="142"/>
        <w:jc w:val="both"/>
        <w:rPr>
          <w:b/>
          <w:sz w:val="24"/>
          <w:szCs w:val="24"/>
        </w:rPr>
      </w:pPr>
    </w:p>
    <w:p w:rsidR="00116FF7" w:rsidRPr="00102D0E" w:rsidRDefault="00B2655B" w:rsidP="001342C5">
      <w:pPr>
        <w:pStyle w:val="Cabealho"/>
        <w:tabs>
          <w:tab w:val="clear" w:pos="4419"/>
          <w:tab w:val="clear" w:pos="8838"/>
        </w:tabs>
        <w:ind w:left="142"/>
        <w:jc w:val="both"/>
        <w:rPr>
          <w:b/>
          <w:sz w:val="24"/>
          <w:szCs w:val="24"/>
        </w:rPr>
      </w:pPr>
      <w:r w:rsidRPr="00102D0E">
        <w:rPr>
          <w:bCs/>
          <w:sz w:val="24"/>
          <w:szCs w:val="24"/>
        </w:rPr>
        <w:lastRenderedPageBreak/>
        <w:t>11</w:t>
      </w:r>
      <w:r w:rsidR="00116FF7" w:rsidRPr="00102D0E">
        <w:rPr>
          <w:bCs/>
          <w:sz w:val="24"/>
          <w:szCs w:val="24"/>
        </w:rPr>
        <w:t>.4</w:t>
      </w:r>
      <w:r w:rsidR="00116FF7" w:rsidRPr="00102D0E">
        <w:rPr>
          <w:b/>
          <w:sz w:val="24"/>
          <w:szCs w:val="24"/>
        </w:rPr>
        <w:t xml:space="preserve">- </w:t>
      </w:r>
      <w:r w:rsidR="00116FF7" w:rsidRPr="00102D0E">
        <w:rPr>
          <w:sz w:val="24"/>
          <w:szCs w:val="24"/>
        </w:rPr>
        <w:t>Será considerada vencedora a licitante que oferecer a proposta de menor preço por item,</w:t>
      </w:r>
      <w:r w:rsidR="00116FF7" w:rsidRPr="00102D0E">
        <w:rPr>
          <w:b/>
          <w:bCs/>
          <w:sz w:val="24"/>
          <w:szCs w:val="24"/>
        </w:rPr>
        <w:t xml:space="preserve"> </w:t>
      </w:r>
      <w:r w:rsidR="00116FF7" w:rsidRPr="00102D0E">
        <w:rPr>
          <w:bCs/>
          <w:sz w:val="24"/>
          <w:szCs w:val="24"/>
        </w:rPr>
        <w:t>sob pena de desclassificação.</w:t>
      </w:r>
    </w:p>
    <w:p w:rsidR="00116FF7" w:rsidRPr="00102D0E" w:rsidRDefault="00116FF7" w:rsidP="001342C5">
      <w:pPr>
        <w:pStyle w:val="Cabealho"/>
        <w:tabs>
          <w:tab w:val="clear" w:pos="4419"/>
          <w:tab w:val="clear" w:pos="8838"/>
        </w:tabs>
        <w:ind w:left="142"/>
        <w:jc w:val="both"/>
        <w:rPr>
          <w:bCs/>
          <w:sz w:val="24"/>
          <w:szCs w:val="24"/>
        </w:rPr>
      </w:pPr>
    </w:p>
    <w:p w:rsidR="00116FF7" w:rsidRPr="00102D0E" w:rsidRDefault="00B2655B" w:rsidP="001342C5">
      <w:pPr>
        <w:pStyle w:val="Cabealho"/>
        <w:tabs>
          <w:tab w:val="clear" w:pos="4419"/>
          <w:tab w:val="clear" w:pos="8838"/>
        </w:tabs>
        <w:ind w:left="142"/>
        <w:jc w:val="both"/>
        <w:rPr>
          <w:bCs/>
          <w:sz w:val="24"/>
          <w:szCs w:val="24"/>
        </w:rPr>
      </w:pPr>
      <w:r w:rsidRPr="00102D0E">
        <w:rPr>
          <w:bCs/>
          <w:sz w:val="24"/>
          <w:szCs w:val="24"/>
        </w:rPr>
        <w:t>11</w:t>
      </w:r>
      <w:r w:rsidR="00116FF7" w:rsidRPr="00102D0E">
        <w:rPr>
          <w:bCs/>
          <w:sz w:val="24"/>
          <w:szCs w:val="24"/>
        </w:rPr>
        <w:t>.5</w:t>
      </w:r>
      <w:r w:rsidR="00116FF7" w:rsidRPr="00102D0E">
        <w:rPr>
          <w:b/>
          <w:sz w:val="24"/>
          <w:szCs w:val="24"/>
        </w:rPr>
        <w:t xml:space="preserve">– </w:t>
      </w:r>
      <w:r w:rsidR="00116FF7" w:rsidRPr="00102D0E">
        <w:rPr>
          <w:bCs/>
          <w:sz w:val="24"/>
          <w:szCs w:val="24"/>
        </w:rPr>
        <w:t xml:space="preserve">O prazo de validade da Proposta será de </w:t>
      </w:r>
      <w:r w:rsidR="00D07813">
        <w:rPr>
          <w:bCs/>
          <w:sz w:val="24"/>
          <w:szCs w:val="24"/>
        </w:rPr>
        <w:t xml:space="preserve">01 </w:t>
      </w:r>
      <w:r w:rsidR="00116FF7" w:rsidRPr="00102D0E">
        <w:rPr>
          <w:bCs/>
          <w:sz w:val="24"/>
          <w:szCs w:val="24"/>
        </w:rPr>
        <w:t>(</w:t>
      </w:r>
      <w:r w:rsidR="00D07813">
        <w:rPr>
          <w:bCs/>
          <w:sz w:val="24"/>
          <w:szCs w:val="24"/>
        </w:rPr>
        <w:t>um</w:t>
      </w:r>
      <w:r w:rsidR="00116FF7" w:rsidRPr="00102D0E">
        <w:rPr>
          <w:bCs/>
          <w:sz w:val="24"/>
          <w:szCs w:val="24"/>
        </w:rPr>
        <w:t>) ano, contados da data da abertura, independentemente de declaração expressa neste sentido.</w:t>
      </w:r>
    </w:p>
    <w:p w:rsidR="00116FF7" w:rsidRPr="00102D0E" w:rsidRDefault="00116FF7" w:rsidP="001342C5">
      <w:pPr>
        <w:pStyle w:val="Cabealho"/>
        <w:tabs>
          <w:tab w:val="clear" w:pos="4419"/>
          <w:tab w:val="clear" w:pos="8838"/>
        </w:tabs>
        <w:ind w:left="142"/>
        <w:jc w:val="both"/>
        <w:rPr>
          <w:bCs/>
          <w:sz w:val="24"/>
          <w:szCs w:val="24"/>
        </w:rPr>
      </w:pPr>
    </w:p>
    <w:p w:rsidR="00116FF7" w:rsidRPr="00102D0E" w:rsidRDefault="00B2655B" w:rsidP="001342C5">
      <w:pPr>
        <w:pStyle w:val="Cabealho"/>
        <w:tabs>
          <w:tab w:val="clear" w:pos="4419"/>
          <w:tab w:val="clear" w:pos="8838"/>
        </w:tabs>
        <w:ind w:left="142"/>
        <w:jc w:val="both"/>
        <w:rPr>
          <w:bCs/>
          <w:sz w:val="24"/>
          <w:szCs w:val="24"/>
        </w:rPr>
      </w:pPr>
      <w:r w:rsidRPr="00102D0E">
        <w:rPr>
          <w:bCs/>
          <w:sz w:val="24"/>
          <w:szCs w:val="24"/>
        </w:rPr>
        <w:t>11</w:t>
      </w:r>
      <w:r w:rsidR="00116FF7" w:rsidRPr="00102D0E">
        <w:rPr>
          <w:bCs/>
          <w:sz w:val="24"/>
          <w:szCs w:val="24"/>
        </w:rPr>
        <w:t xml:space="preserve">.6 - Os preços deverão ser expressos em moeda corrente no país, todos em algarismos arábicos, com no máximo duas casas decimais para os centavos, pelo qual a licitante se propõe a fornecer os </w:t>
      </w:r>
      <w:r w:rsidR="008D0B6E" w:rsidRPr="00102D0E">
        <w:rPr>
          <w:bCs/>
          <w:sz w:val="24"/>
          <w:szCs w:val="24"/>
        </w:rPr>
        <w:t>medicamentos</w:t>
      </w:r>
      <w:r w:rsidR="00116FF7" w:rsidRPr="00102D0E">
        <w:rPr>
          <w:bCs/>
          <w:sz w:val="24"/>
          <w:szCs w:val="24"/>
        </w:rPr>
        <w:t>.</w:t>
      </w:r>
    </w:p>
    <w:p w:rsidR="00116FF7" w:rsidRPr="00102D0E" w:rsidRDefault="00116FF7" w:rsidP="001342C5">
      <w:pPr>
        <w:pStyle w:val="Cabealho"/>
        <w:tabs>
          <w:tab w:val="clear" w:pos="4419"/>
          <w:tab w:val="clear" w:pos="8838"/>
        </w:tabs>
        <w:ind w:left="142"/>
        <w:jc w:val="both"/>
        <w:rPr>
          <w:bCs/>
          <w:sz w:val="24"/>
          <w:szCs w:val="24"/>
        </w:rPr>
      </w:pPr>
    </w:p>
    <w:p w:rsidR="00116FF7" w:rsidRPr="00102D0E" w:rsidRDefault="00EF2D3B" w:rsidP="001342C5">
      <w:pPr>
        <w:pStyle w:val="Cabealho"/>
        <w:tabs>
          <w:tab w:val="clear" w:pos="4419"/>
          <w:tab w:val="clear" w:pos="8838"/>
        </w:tabs>
        <w:ind w:left="142"/>
        <w:jc w:val="both"/>
        <w:rPr>
          <w:bCs/>
          <w:sz w:val="24"/>
          <w:szCs w:val="24"/>
        </w:rPr>
      </w:pPr>
      <w:r w:rsidRPr="00102D0E">
        <w:rPr>
          <w:sz w:val="24"/>
          <w:szCs w:val="24"/>
        </w:rPr>
        <w:t>11</w:t>
      </w:r>
      <w:r w:rsidR="00116FF7" w:rsidRPr="00102D0E">
        <w:rPr>
          <w:sz w:val="24"/>
          <w:szCs w:val="24"/>
        </w:rPr>
        <w:t xml:space="preserve">.7 </w:t>
      </w:r>
      <w:r w:rsidR="00116FF7" w:rsidRPr="00102D0E">
        <w:rPr>
          <w:bCs/>
          <w:sz w:val="24"/>
          <w:szCs w:val="24"/>
        </w:rPr>
        <w:t>-</w:t>
      </w:r>
      <w:r w:rsidR="00116FF7" w:rsidRPr="00102D0E">
        <w:rPr>
          <w:b/>
          <w:sz w:val="24"/>
          <w:szCs w:val="24"/>
        </w:rPr>
        <w:t xml:space="preserve"> </w:t>
      </w:r>
      <w:r w:rsidR="00116FF7" w:rsidRPr="00102D0E">
        <w:rPr>
          <w:bCs/>
          <w:sz w:val="24"/>
          <w:szCs w:val="24"/>
        </w:rPr>
        <w:t>Em nenhuma hipótese poderá ser alterada a Proposta apresentada, seja quanto ao preço, forma de pagamento, prazos ou outra condição que importe em modificação dos termos originais.</w:t>
      </w:r>
    </w:p>
    <w:p w:rsidR="00116FF7" w:rsidRPr="00102D0E" w:rsidRDefault="00116FF7" w:rsidP="001342C5">
      <w:pPr>
        <w:pStyle w:val="Cabealho"/>
        <w:tabs>
          <w:tab w:val="clear" w:pos="4419"/>
          <w:tab w:val="clear" w:pos="8838"/>
        </w:tabs>
        <w:ind w:left="142"/>
        <w:jc w:val="both"/>
        <w:rPr>
          <w:bCs/>
          <w:sz w:val="24"/>
          <w:szCs w:val="24"/>
        </w:rPr>
      </w:pPr>
    </w:p>
    <w:p w:rsidR="00116FF7" w:rsidRPr="00102D0E" w:rsidRDefault="00EF2D3B" w:rsidP="001342C5">
      <w:pPr>
        <w:pStyle w:val="Cabealho"/>
        <w:tabs>
          <w:tab w:val="clear" w:pos="4419"/>
          <w:tab w:val="clear" w:pos="8838"/>
        </w:tabs>
        <w:ind w:left="142"/>
        <w:jc w:val="both"/>
        <w:rPr>
          <w:bCs/>
          <w:sz w:val="24"/>
          <w:szCs w:val="24"/>
        </w:rPr>
      </w:pPr>
      <w:r w:rsidRPr="00102D0E">
        <w:rPr>
          <w:bCs/>
          <w:sz w:val="24"/>
          <w:szCs w:val="24"/>
        </w:rPr>
        <w:t>11</w:t>
      </w:r>
      <w:r w:rsidR="00116FF7" w:rsidRPr="00102D0E">
        <w:rPr>
          <w:bCs/>
          <w:sz w:val="24"/>
          <w:szCs w:val="24"/>
        </w:rPr>
        <w:t>.8</w:t>
      </w:r>
      <w:r w:rsidR="00116FF7" w:rsidRPr="00102D0E">
        <w:rPr>
          <w:b/>
          <w:sz w:val="24"/>
          <w:szCs w:val="24"/>
        </w:rPr>
        <w:t xml:space="preserve">- </w:t>
      </w:r>
      <w:r w:rsidR="00116FF7" w:rsidRPr="00102D0E">
        <w:rPr>
          <w:bCs/>
          <w:sz w:val="24"/>
          <w:szCs w:val="24"/>
        </w:rPr>
        <w:t xml:space="preserve">Serão admitidas no conjunto das propostas quaisquer informações complementares que visem esclarecer eventuais omissões e dúvidas pertinentes ao objeto do certame, ou à situação do proponente, </w:t>
      </w:r>
      <w:r w:rsidR="00344AA1" w:rsidRPr="00102D0E">
        <w:rPr>
          <w:bCs/>
          <w:sz w:val="24"/>
          <w:szCs w:val="24"/>
        </w:rPr>
        <w:t>cujo conteúdo será dirimido pelo</w:t>
      </w:r>
      <w:r w:rsidR="00116FF7" w:rsidRPr="00102D0E">
        <w:rPr>
          <w:bCs/>
          <w:sz w:val="24"/>
          <w:szCs w:val="24"/>
        </w:rPr>
        <w:t xml:space="preserve"> Preg</w:t>
      </w:r>
      <w:r w:rsidR="00344AA1" w:rsidRPr="00102D0E">
        <w:rPr>
          <w:bCs/>
          <w:sz w:val="24"/>
          <w:szCs w:val="24"/>
        </w:rPr>
        <w:t>oeiro</w:t>
      </w:r>
      <w:r w:rsidR="00116FF7" w:rsidRPr="00102D0E">
        <w:rPr>
          <w:bCs/>
          <w:sz w:val="24"/>
          <w:szCs w:val="24"/>
        </w:rPr>
        <w:t>, podendo considerá-las ou não, conforme a importância.</w:t>
      </w:r>
    </w:p>
    <w:p w:rsidR="00116FF7" w:rsidRPr="00102D0E" w:rsidRDefault="00116FF7" w:rsidP="001342C5">
      <w:pPr>
        <w:pStyle w:val="Cabealho"/>
        <w:tabs>
          <w:tab w:val="clear" w:pos="4419"/>
          <w:tab w:val="clear" w:pos="8838"/>
        </w:tabs>
        <w:ind w:left="142"/>
        <w:jc w:val="both"/>
        <w:rPr>
          <w:bCs/>
          <w:sz w:val="24"/>
          <w:szCs w:val="24"/>
        </w:rPr>
      </w:pPr>
      <w:r w:rsidRPr="00102D0E">
        <w:rPr>
          <w:bCs/>
          <w:sz w:val="24"/>
          <w:szCs w:val="24"/>
        </w:rPr>
        <w:t xml:space="preserve">    </w:t>
      </w:r>
    </w:p>
    <w:p w:rsidR="00116FF7" w:rsidRPr="00102D0E" w:rsidRDefault="00116FF7" w:rsidP="001342C5">
      <w:pPr>
        <w:pStyle w:val="Cabealho"/>
        <w:tabs>
          <w:tab w:val="clear" w:pos="4419"/>
          <w:tab w:val="clear" w:pos="8838"/>
        </w:tabs>
        <w:ind w:left="142" w:hanging="284"/>
        <w:jc w:val="both"/>
        <w:rPr>
          <w:bCs/>
          <w:sz w:val="24"/>
          <w:szCs w:val="24"/>
        </w:rPr>
      </w:pPr>
      <w:r w:rsidRPr="00102D0E">
        <w:rPr>
          <w:bCs/>
          <w:sz w:val="24"/>
          <w:szCs w:val="24"/>
        </w:rPr>
        <w:t xml:space="preserve">   </w:t>
      </w:r>
      <w:r w:rsidR="00EF2D3B" w:rsidRPr="00102D0E">
        <w:rPr>
          <w:bCs/>
          <w:sz w:val="24"/>
          <w:szCs w:val="24"/>
        </w:rPr>
        <w:t>11</w:t>
      </w:r>
      <w:r w:rsidRPr="00102D0E">
        <w:rPr>
          <w:sz w:val="24"/>
          <w:szCs w:val="24"/>
        </w:rPr>
        <w:t>.9</w:t>
      </w:r>
      <w:r w:rsidRPr="00102D0E">
        <w:rPr>
          <w:bCs/>
          <w:sz w:val="24"/>
          <w:szCs w:val="24"/>
        </w:rPr>
        <w:t>- Serão desclassificadas as Propostas elaboradas em desacordo com os termos deste edital.</w:t>
      </w:r>
    </w:p>
    <w:p w:rsidR="0047258F" w:rsidRPr="00102D0E" w:rsidRDefault="0047258F" w:rsidP="001342C5">
      <w:pPr>
        <w:pStyle w:val="Cabealho"/>
        <w:tabs>
          <w:tab w:val="clear" w:pos="4419"/>
          <w:tab w:val="clear" w:pos="8838"/>
        </w:tabs>
        <w:ind w:left="142" w:hanging="284"/>
        <w:jc w:val="both"/>
        <w:rPr>
          <w:bCs/>
          <w:sz w:val="24"/>
          <w:szCs w:val="24"/>
        </w:rPr>
      </w:pPr>
    </w:p>
    <w:p w:rsidR="0047258F" w:rsidRPr="00102D0E" w:rsidRDefault="0047258F" w:rsidP="001342C5">
      <w:pPr>
        <w:autoSpaceDE w:val="0"/>
        <w:autoSpaceDN w:val="0"/>
        <w:adjustRightInd w:val="0"/>
        <w:jc w:val="both"/>
        <w:rPr>
          <w:sz w:val="24"/>
          <w:szCs w:val="24"/>
        </w:rPr>
      </w:pPr>
      <w:r w:rsidRPr="00102D0E">
        <w:rPr>
          <w:bCs/>
          <w:sz w:val="24"/>
          <w:szCs w:val="24"/>
        </w:rPr>
        <w:t xml:space="preserve">11.10- </w:t>
      </w:r>
      <w:r w:rsidRPr="00102D0E">
        <w:rPr>
          <w:sz w:val="24"/>
          <w:szCs w:val="24"/>
        </w:rPr>
        <w:t>– Para efeito de julgamento da presente Licitação, a Comissão de Licitação se orientará pelos seguintes critérios:</w:t>
      </w:r>
    </w:p>
    <w:p w:rsidR="0047258F" w:rsidRPr="00102D0E" w:rsidRDefault="0047258F" w:rsidP="001342C5">
      <w:pPr>
        <w:autoSpaceDE w:val="0"/>
        <w:autoSpaceDN w:val="0"/>
        <w:adjustRightInd w:val="0"/>
        <w:jc w:val="both"/>
        <w:rPr>
          <w:sz w:val="24"/>
          <w:szCs w:val="24"/>
        </w:rPr>
      </w:pPr>
    </w:p>
    <w:p w:rsidR="0047258F" w:rsidRPr="00102D0E" w:rsidRDefault="0047258F" w:rsidP="001342C5">
      <w:pPr>
        <w:autoSpaceDE w:val="0"/>
        <w:autoSpaceDN w:val="0"/>
        <w:adjustRightInd w:val="0"/>
        <w:jc w:val="both"/>
        <w:rPr>
          <w:sz w:val="24"/>
          <w:szCs w:val="24"/>
        </w:rPr>
      </w:pPr>
      <w:r w:rsidRPr="00102D0E">
        <w:rPr>
          <w:b/>
          <w:sz w:val="24"/>
          <w:szCs w:val="24"/>
        </w:rPr>
        <w:t>11.11</w:t>
      </w:r>
      <w:r w:rsidRPr="00102D0E">
        <w:rPr>
          <w:sz w:val="24"/>
          <w:szCs w:val="24"/>
        </w:rPr>
        <w:t xml:space="preserve"> – Não serão consideradas as propostas que não atenderem todos os critérios e as exigências estabelecidas no Edital e seus anexos; </w:t>
      </w:r>
    </w:p>
    <w:p w:rsidR="0047258F" w:rsidRPr="00102D0E" w:rsidRDefault="0047258F" w:rsidP="001342C5">
      <w:pPr>
        <w:autoSpaceDE w:val="0"/>
        <w:autoSpaceDN w:val="0"/>
        <w:adjustRightInd w:val="0"/>
        <w:jc w:val="both"/>
        <w:rPr>
          <w:sz w:val="24"/>
          <w:szCs w:val="24"/>
        </w:rPr>
      </w:pPr>
    </w:p>
    <w:p w:rsidR="0047258F" w:rsidRPr="00102D0E" w:rsidRDefault="0047258F" w:rsidP="001342C5">
      <w:pPr>
        <w:autoSpaceDE w:val="0"/>
        <w:autoSpaceDN w:val="0"/>
        <w:adjustRightInd w:val="0"/>
        <w:jc w:val="both"/>
        <w:rPr>
          <w:sz w:val="24"/>
          <w:szCs w:val="24"/>
        </w:rPr>
      </w:pPr>
      <w:r w:rsidRPr="00102D0E">
        <w:rPr>
          <w:b/>
          <w:sz w:val="24"/>
          <w:szCs w:val="24"/>
        </w:rPr>
        <w:t>10.12</w:t>
      </w:r>
      <w:r w:rsidRPr="00102D0E">
        <w:rPr>
          <w:sz w:val="24"/>
          <w:szCs w:val="24"/>
        </w:rPr>
        <w:t xml:space="preserve"> – Será considerada vencedora a licitante que oferecer a proposta de </w:t>
      </w:r>
      <w:r w:rsidR="00344AA1" w:rsidRPr="00102D0E">
        <w:rPr>
          <w:b/>
          <w:sz w:val="24"/>
          <w:szCs w:val="24"/>
        </w:rPr>
        <w:t>MENOR PREÇO UNITÁRIO</w:t>
      </w:r>
      <w:r w:rsidRPr="00102D0E">
        <w:rPr>
          <w:sz w:val="24"/>
          <w:szCs w:val="24"/>
        </w:rPr>
        <w:t>;</w:t>
      </w:r>
    </w:p>
    <w:p w:rsidR="0047258F" w:rsidRPr="00102D0E" w:rsidRDefault="0047258F" w:rsidP="001342C5">
      <w:pPr>
        <w:autoSpaceDE w:val="0"/>
        <w:autoSpaceDN w:val="0"/>
        <w:adjustRightInd w:val="0"/>
        <w:jc w:val="both"/>
        <w:rPr>
          <w:sz w:val="24"/>
          <w:szCs w:val="24"/>
        </w:rPr>
      </w:pPr>
    </w:p>
    <w:p w:rsidR="0047258F" w:rsidRPr="00102D0E" w:rsidRDefault="0047258F" w:rsidP="001342C5">
      <w:pPr>
        <w:autoSpaceDE w:val="0"/>
        <w:autoSpaceDN w:val="0"/>
        <w:adjustRightInd w:val="0"/>
        <w:jc w:val="both"/>
        <w:rPr>
          <w:i/>
          <w:sz w:val="24"/>
          <w:szCs w:val="24"/>
        </w:rPr>
      </w:pPr>
      <w:r w:rsidRPr="00102D0E">
        <w:rPr>
          <w:b/>
          <w:sz w:val="24"/>
          <w:szCs w:val="24"/>
        </w:rPr>
        <w:t>10.12.1</w:t>
      </w:r>
      <w:r w:rsidRPr="00102D0E">
        <w:rPr>
          <w:sz w:val="24"/>
          <w:szCs w:val="24"/>
        </w:rPr>
        <w:t xml:space="preserve"> – Serão desclassificadas as propostas que não atenderem às exigências do presente edital, que apresentarem </w:t>
      </w:r>
      <w:r w:rsidR="00344AA1" w:rsidRPr="00102D0E">
        <w:rPr>
          <w:sz w:val="24"/>
          <w:szCs w:val="24"/>
        </w:rPr>
        <w:t>preços superiores</w:t>
      </w:r>
      <w:r w:rsidRPr="00102D0E">
        <w:rPr>
          <w:sz w:val="24"/>
          <w:szCs w:val="24"/>
        </w:rPr>
        <w:t xml:space="preserve"> </w:t>
      </w:r>
      <w:r w:rsidRPr="00102D0E">
        <w:rPr>
          <w:i/>
          <w:sz w:val="24"/>
          <w:szCs w:val="24"/>
        </w:rPr>
        <w:t>ao estimado pela administração.</w:t>
      </w:r>
    </w:p>
    <w:p w:rsidR="0047258F" w:rsidRPr="00102D0E" w:rsidRDefault="0047258F" w:rsidP="001342C5">
      <w:pPr>
        <w:pStyle w:val="Cabealho"/>
        <w:tabs>
          <w:tab w:val="clear" w:pos="4419"/>
          <w:tab w:val="clear" w:pos="8838"/>
        </w:tabs>
        <w:ind w:left="142" w:hanging="284"/>
        <w:jc w:val="both"/>
        <w:rPr>
          <w:bCs/>
          <w:sz w:val="24"/>
          <w:szCs w:val="24"/>
        </w:rPr>
      </w:pPr>
    </w:p>
    <w:p w:rsidR="00116FF7" w:rsidRPr="00102D0E" w:rsidRDefault="00EF2D3B" w:rsidP="005F2BA2">
      <w:pPr>
        <w:pStyle w:val="Cabealho"/>
        <w:tabs>
          <w:tab w:val="clear" w:pos="4419"/>
          <w:tab w:val="clear" w:pos="8838"/>
        </w:tabs>
        <w:jc w:val="both"/>
        <w:rPr>
          <w:bCs/>
          <w:sz w:val="24"/>
          <w:szCs w:val="24"/>
        </w:rPr>
      </w:pPr>
      <w:r w:rsidRPr="00102D0E">
        <w:rPr>
          <w:b/>
          <w:sz w:val="24"/>
          <w:szCs w:val="24"/>
        </w:rPr>
        <w:t>12</w:t>
      </w:r>
      <w:r w:rsidR="00116FF7" w:rsidRPr="00102D0E">
        <w:rPr>
          <w:b/>
          <w:sz w:val="24"/>
          <w:szCs w:val="24"/>
        </w:rPr>
        <w:t>- HABILITAÇÃO</w:t>
      </w:r>
    </w:p>
    <w:p w:rsidR="005F2BA2" w:rsidRDefault="00116FF7" w:rsidP="005F2BA2">
      <w:pPr>
        <w:pStyle w:val="Cabealho"/>
        <w:tabs>
          <w:tab w:val="clear" w:pos="4419"/>
          <w:tab w:val="clear" w:pos="8838"/>
        </w:tabs>
        <w:ind w:left="180"/>
        <w:jc w:val="both"/>
        <w:rPr>
          <w:sz w:val="24"/>
          <w:szCs w:val="24"/>
        </w:rPr>
      </w:pPr>
      <w:r w:rsidRPr="00102D0E">
        <w:rPr>
          <w:b/>
          <w:sz w:val="24"/>
          <w:szCs w:val="24"/>
        </w:rPr>
        <w:t xml:space="preserve"> </w:t>
      </w:r>
    </w:p>
    <w:p w:rsidR="00116FF7" w:rsidRDefault="00EF2D3B" w:rsidP="005F2BA2">
      <w:pPr>
        <w:pStyle w:val="Cabealho"/>
        <w:tabs>
          <w:tab w:val="clear" w:pos="4419"/>
          <w:tab w:val="clear" w:pos="8838"/>
        </w:tabs>
        <w:jc w:val="both"/>
        <w:rPr>
          <w:bCs/>
          <w:sz w:val="24"/>
          <w:szCs w:val="24"/>
        </w:rPr>
      </w:pPr>
      <w:r w:rsidRPr="00102D0E">
        <w:rPr>
          <w:b/>
          <w:sz w:val="24"/>
          <w:szCs w:val="24"/>
        </w:rPr>
        <w:t>12</w:t>
      </w:r>
      <w:r w:rsidR="00116FF7" w:rsidRPr="00102D0E">
        <w:rPr>
          <w:b/>
          <w:sz w:val="24"/>
          <w:szCs w:val="24"/>
        </w:rPr>
        <w:t xml:space="preserve">.1 – </w:t>
      </w:r>
      <w:r w:rsidR="00116FF7" w:rsidRPr="00102D0E">
        <w:rPr>
          <w:bCs/>
          <w:sz w:val="24"/>
          <w:szCs w:val="24"/>
        </w:rPr>
        <w:t xml:space="preserve">O envelope contendo a documentação de </w:t>
      </w:r>
      <w:r w:rsidR="00116FF7" w:rsidRPr="00102D0E">
        <w:rPr>
          <w:b/>
          <w:sz w:val="24"/>
          <w:szCs w:val="24"/>
        </w:rPr>
        <w:t>HABILITAÇÃO</w:t>
      </w:r>
      <w:r w:rsidR="00116FF7" w:rsidRPr="00102D0E">
        <w:rPr>
          <w:bCs/>
          <w:sz w:val="24"/>
          <w:szCs w:val="24"/>
        </w:rPr>
        <w:t xml:space="preserve"> deverá ser indevassável, lacrado e rubricado no fecho, contendo a sua parte externa o Título.</w:t>
      </w:r>
    </w:p>
    <w:p w:rsidR="00B80E16" w:rsidRDefault="00B80E16" w:rsidP="005F2BA2">
      <w:pPr>
        <w:pStyle w:val="Cabealho"/>
        <w:tabs>
          <w:tab w:val="clear" w:pos="4419"/>
          <w:tab w:val="clear" w:pos="8838"/>
        </w:tabs>
        <w:jc w:val="both"/>
        <w:rPr>
          <w:bCs/>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116FF7" w:rsidRPr="00102D0E">
        <w:tc>
          <w:tcPr>
            <w:tcW w:w="6379" w:type="dxa"/>
          </w:tcPr>
          <w:p w:rsidR="00116FF7" w:rsidRPr="00102D0E" w:rsidRDefault="00116FF7" w:rsidP="00CF058F">
            <w:pPr>
              <w:pStyle w:val="Cabealho"/>
              <w:tabs>
                <w:tab w:val="clear" w:pos="4419"/>
                <w:tab w:val="clear" w:pos="8838"/>
              </w:tabs>
              <w:jc w:val="center"/>
              <w:rPr>
                <w:b/>
                <w:sz w:val="24"/>
                <w:szCs w:val="24"/>
              </w:rPr>
            </w:pPr>
            <w:r w:rsidRPr="00102D0E">
              <w:rPr>
                <w:b/>
                <w:sz w:val="24"/>
                <w:szCs w:val="24"/>
              </w:rPr>
              <w:t xml:space="preserve">    </w:t>
            </w:r>
            <w:r w:rsidR="00F352CD" w:rsidRPr="00102D0E">
              <w:rPr>
                <w:b/>
                <w:sz w:val="24"/>
                <w:szCs w:val="24"/>
              </w:rPr>
              <w:t>MUNICIPAL DE BOM</w:t>
            </w:r>
            <w:r w:rsidRPr="00102D0E">
              <w:rPr>
                <w:b/>
                <w:sz w:val="24"/>
                <w:szCs w:val="24"/>
              </w:rPr>
              <w:t xml:space="preserve"> JARDIM</w:t>
            </w:r>
          </w:p>
          <w:p w:rsidR="00116FF7" w:rsidRPr="00102D0E" w:rsidRDefault="00116FF7" w:rsidP="00CF058F">
            <w:pPr>
              <w:pStyle w:val="Cabealho"/>
              <w:tabs>
                <w:tab w:val="clear" w:pos="4419"/>
                <w:tab w:val="clear" w:pos="8838"/>
              </w:tabs>
              <w:jc w:val="center"/>
              <w:rPr>
                <w:b/>
                <w:sz w:val="24"/>
                <w:szCs w:val="24"/>
              </w:rPr>
            </w:pPr>
            <w:r w:rsidRPr="00102D0E">
              <w:rPr>
                <w:b/>
                <w:sz w:val="24"/>
                <w:szCs w:val="24"/>
              </w:rPr>
              <w:t>ENVELOPE 002 – HABILITAÇÃO</w:t>
            </w:r>
          </w:p>
          <w:p w:rsidR="00116FF7" w:rsidRPr="00102D0E" w:rsidRDefault="00116FF7" w:rsidP="00CF058F">
            <w:pPr>
              <w:pStyle w:val="Cabealho"/>
              <w:tabs>
                <w:tab w:val="clear" w:pos="4419"/>
                <w:tab w:val="clear" w:pos="8838"/>
              </w:tabs>
              <w:jc w:val="center"/>
              <w:rPr>
                <w:b/>
                <w:sz w:val="24"/>
                <w:szCs w:val="24"/>
              </w:rPr>
            </w:pPr>
            <w:r w:rsidRPr="00102D0E">
              <w:rPr>
                <w:b/>
                <w:sz w:val="24"/>
                <w:szCs w:val="24"/>
              </w:rPr>
              <w:t xml:space="preserve">PREGÃO PRESENCIAL PARA REGISTRO DE PREÇOS Nº </w:t>
            </w:r>
            <w:r w:rsidR="00D93F7D">
              <w:rPr>
                <w:b/>
                <w:color w:val="FF0000"/>
                <w:sz w:val="24"/>
                <w:szCs w:val="24"/>
              </w:rPr>
              <w:t>018</w:t>
            </w:r>
            <w:r w:rsidR="001518B9" w:rsidRPr="00102D0E">
              <w:rPr>
                <w:b/>
                <w:color w:val="FF0000"/>
                <w:sz w:val="24"/>
                <w:szCs w:val="24"/>
              </w:rPr>
              <w:t>/1</w:t>
            </w:r>
            <w:r w:rsidR="005F2BA2">
              <w:rPr>
                <w:b/>
                <w:color w:val="FF0000"/>
                <w:sz w:val="24"/>
                <w:szCs w:val="24"/>
              </w:rPr>
              <w:t>8</w:t>
            </w:r>
          </w:p>
          <w:p w:rsidR="00116FF7" w:rsidRPr="00102D0E" w:rsidRDefault="00116FF7" w:rsidP="00CF058F">
            <w:pPr>
              <w:pStyle w:val="Cabealho"/>
              <w:tabs>
                <w:tab w:val="clear" w:pos="4419"/>
                <w:tab w:val="clear" w:pos="8838"/>
              </w:tabs>
              <w:jc w:val="center"/>
              <w:rPr>
                <w:b/>
                <w:sz w:val="24"/>
                <w:szCs w:val="24"/>
              </w:rPr>
            </w:pPr>
            <w:r w:rsidRPr="00102D0E">
              <w:rPr>
                <w:b/>
                <w:sz w:val="24"/>
                <w:szCs w:val="24"/>
              </w:rPr>
              <w:t>(RAZÃO SOCIAL DA EMPRESA)</w:t>
            </w:r>
          </w:p>
        </w:tc>
      </w:tr>
    </w:tbl>
    <w:p w:rsidR="00B80E16" w:rsidRDefault="00B80E16" w:rsidP="001342C5">
      <w:pPr>
        <w:autoSpaceDE w:val="0"/>
        <w:autoSpaceDN w:val="0"/>
        <w:adjustRightInd w:val="0"/>
        <w:jc w:val="both"/>
        <w:rPr>
          <w:b/>
          <w:bCs/>
          <w:sz w:val="24"/>
          <w:szCs w:val="24"/>
        </w:rPr>
      </w:pPr>
    </w:p>
    <w:p w:rsidR="00B80E16" w:rsidRDefault="00B80E16" w:rsidP="001342C5">
      <w:pPr>
        <w:autoSpaceDE w:val="0"/>
        <w:autoSpaceDN w:val="0"/>
        <w:adjustRightInd w:val="0"/>
        <w:jc w:val="both"/>
        <w:rPr>
          <w:b/>
          <w:bCs/>
          <w:sz w:val="24"/>
          <w:szCs w:val="24"/>
        </w:rPr>
      </w:pPr>
    </w:p>
    <w:p w:rsidR="00B80E16" w:rsidRDefault="00B80E16" w:rsidP="001342C5">
      <w:pPr>
        <w:autoSpaceDE w:val="0"/>
        <w:autoSpaceDN w:val="0"/>
        <w:adjustRightInd w:val="0"/>
        <w:jc w:val="both"/>
        <w:rPr>
          <w:b/>
          <w:bCs/>
          <w:sz w:val="24"/>
          <w:szCs w:val="24"/>
        </w:rPr>
      </w:pPr>
    </w:p>
    <w:p w:rsidR="00826DF9" w:rsidRPr="00102D0E" w:rsidRDefault="00826DF9" w:rsidP="001342C5">
      <w:pPr>
        <w:autoSpaceDE w:val="0"/>
        <w:autoSpaceDN w:val="0"/>
        <w:adjustRightInd w:val="0"/>
        <w:jc w:val="both"/>
        <w:rPr>
          <w:sz w:val="24"/>
          <w:szCs w:val="24"/>
        </w:rPr>
      </w:pPr>
      <w:r w:rsidRPr="00102D0E">
        <w:rPr>
          <w:b/>
          <w:bCs/>
          <w:sz w:val="24"/>
          <w:szCs w:val="24"/>
        </w:rPr>
        <w:lastRenderedPageBreak/>
        <w:t xml:space="preserve">12.2 - </w:t>
      </w:r>
      <w:r w:rsidRPr="00102D0E">
        <w:rPr>
          <w:b/>
          <w:sz w:val="24"/>
          <w:szCs w:val="24"/>
        </w:rPr>
        <w:t>HABILITAÇÃO JURÍDICA:</w:t>
      </w:r>
    </w:p>
    <w:p w:rsidR="00826DF9" w:rsidRPr="00102D0E" w:rsidRDefault="00826DF9" w:rsidP="001342C5">
      <w:pPr>
        <w:autoSpaceDE w:val="0"/>
        <w:autoSpaceDN w:val="0"/>
        <w:adjustRightInd w:val="0"/>
        <w:jc w:val="both"/>
        <w:rPr>
          <w:sz w:val="24"/>
          <w:szCs w:val="24"/>
        </w:rPr>
      </w:pPr>
    </w:p>
    <w:p w:rsidR="00826DF9" w:rsidRPr="00102D0E" w:rsidRDefault="00826DF9" w:rsidP="001342C5">
      <w:pPr>
        <w:autoSpaceDE w:val="0"/>
        <w:autoSpaceDN w:val="0"/>
        <w:adjustRightInd w:val="0"/>
        <w:jc w:val="both"/>
        <w:rPr>
          <w:sz w:val="24"/>
          <w:szCs w:val="24"/>
        </w:rPr>
      </w:pPr>
      <w:r w:rsidRPr="00102D0E">
        <w:rPr>
          <w:b/>
          <w:sz w:val="24"/>
          <w:szCs w:val="24"/>
        </w:rPr>
        <w:t>12.2.1</w:t>
      </w:r>
      <w:r w:rsidRPr="00102D0E">
        <w:rPr>
          <w:sz w:val="24"/>
          <w:szCs w:val="24"/>
        </w:rPr>
        <w:t xml:space="preserve"> - Ato constitutivo, Estatuto ou Contrato Social em vigor devidamente registrado, no órgão correspondente, indicando os atuais responsáveis pela administração; </w:t>
      </w:r>
    </w:p>
    <w:p w:rsidR="00826DF9" w:rsidRPr="00102D0E" w:rsidRDefault="00826DF9" w:rsidP="001342C5">
      <w:pPr>
        <w:autoSpaceDE w:val="0"/>
        <w:autoSpaceDN w:val="0"/>
        <w:adjustRightInd w:val="0"/>
        <w:jc w:val="both"/>
        <w:rPr>
          <w:sz w:val="24"/>
          <w:szCs w:val="24"/>
        </w:rPr>
      </w:pPr>
    </w:p>
    <w:p w:rsidR="00826DF9" w:rsidRPr="00102D0E" w:rsidRDefault="00826DF9" w:rsidP="001342C5">
      <w:pPr>
        <w:autoSpaceDE w:val="0"/>
        <w:autoSpaceDN w:val="0"/>
        <w:adjustRightInd w:val="0"/>
        <w:jc w:val="both"/>
        <w:rPr>
          <w:sz w:val="24"/>
          <w:szCs w:val="24"/>
        </w:rPr>
      </w:pPr>
      <w:r w:rsidRPr="00102D0E">
        <w:rPr>
          <w:b/>
          <w:sz w:val="24"/>
          <w:szCs w:val="24"/>
        </w:rPr>
        <w:t>12.2.2</w:t>
      </w:r>
      <w:r w:rsidRPr="00102D0E">
        <w:rPr>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826DF9" w:rsidRPr="00102D0E" w:rsidRDefault="00826DF9" w:rsidP="001342C5">
      <w:pPr>
        <w:autoSpaceDE w:val="0"/>
        <w:autoSpaceDN w:val="0"/>
        <w:adjustRightInd w:val="0"/>
        <w:jc w:val="both"/>
        <w:rPr>
          <w:sz w:val="24"/>
          <w:szCs w:val="24"/>
        </w:rPr>
      </w:pPr>
    </w:p>
    <w:p w:rsidR="00826DF9" w:rsidRPr="00102D0E" w:rsidRDefault="00826DF9" w:rsidP="001342C5">
      <w:pPr>
        <w:autoSpaceDE w:val="0"/>
        <w:autoSpaceDN w:val="0"/>
        <w:adjustRightInd w:val="0"/>
        <w:jc w:val="both"/>
        <w:rPr>
          <w:sz w:val="24"/>
          <w:szCs w:val="24"/>
        </w:rPr>
      </w:pPr>
      <w:r w:rsidRPr="00102D0E">
        <w:rPr>
          <w:b/>
          <w:sz w:val="24"/>
          <w:szCs w:val="24"/>
        </w:rPr>
        <w:t>12.2.3</w:t>
      </w:r>
      <w:r w:rsidRPr="00102D0E">
        <w:rPr>
          <w:sz w:val="24"/>
          <w:szCs w:val="24"/>
        </w:rPr>
        <w:t xml:space="preserve"> – Cédula de identidade dos sócios e/ou Diretores;</w:t>
      </w:r>
    </w:p>
    <w:p w:rsidR="00826DF9" w:rsidRPr="00102D0E" w:rsidRDefault="00826DF9" w:rsidP="001342C5">
      <w:pPr>
        <w:autoSpaceDE w:val="0"/>
        <w:autoSpaceDN w:val="0"/>
        <w:adjustRightInd w:val="0"/>
        <w:jc w:val="both"/>
        <w:rPr>
          <w:sz w:val="24"/>
          <w:szCs w:val="24"/>
        </w:rPr>
      </w:pPr>
    </w:p>
    <w:p w:rsidR="00826DF9" w:rsidRPr="00102D0E" w:rsidRDefault="00826DF9" w:rsidP="001342C5">
      <w:pPr>
        <w:autoSpaceDE w:val="0"/>
        <w:autoSpaceDN w:val="0"/>
        <w:adjustRightInd w:val="0"/>
        <w:jc w:val="both"/>
        <w:rPr>
          <w:sz w:val="24"/>
          <w:szCs w:val="24"/>
        </w:rPr>
      </w:pPr>
      <w:r w:rsidRPr="00102D0E">
        <w:rPr>
          <w:b/>
          <w:sz w:val="24"/>
          <w:szCs w:val="24"/>
        </w:rPr>
        <w:t>12.2.4</w:t>
      </w:r>
      <w:r w:rsidRPr="00102D0E">
        <w:rPr>
          <w:sz w:val="24"/>
          <w:szCs w:val="24"/>
        </w:rPr>
        <w:t xml:space="preserve"> - Para empresa individual: registro comercial.</w:t>
      </w:r>
    </w:p>
    <w:p w:rsidR="00826DF9" w:rsidRPr="00102D0E" w:rsidRDefault="00826DF9" w:rsidP="001342C5">
      <w:pPr>
        <w:autoSpaceDE w:val="0"/>
        <w:autoSpaceDN w:val="0"/>
        <w:adjustRightInd w:val="0"/>
        <w:jc w:val="both"/>
        <w:rPr>
          <w:sz w:val="24"/>
          <w:szCs w:val="24"/>
        </w:rPr>
      </w:pPr>
    </w:p>
    <w:p w:rsidR="00826DF9" w:rsidRPr="00102D0E" w:rsidRDefault="00826DF9" w:rsidP="001342C5">
      <w:pPr>
        <w:autoSpaceDE w:val="0"/>
        <w:autoSpaceDN w:val="0"/>
        <w:adjustRightInd w:val="0"/>
        <w:jc w:val="both"/>
        <w:rPr>
          <w:sz w:val="24"/>
          <w:szCs w:val="24"/>
        </w:rPr>
      </w:pPr>
      <w:r w:rsidRPr="00102D0E">
        <w:rPr>
          <w:b/>
          <w:sz w:val="24"/>
          <w:szCs w:val="24"/>
        </w:rPr>
        <w:t>12.2.5</w:t>
      </w:r>
      <w:r w:rsidRPr="00102D0E">
        <w:rPr>
          <w:sz w:val="24"/>
          <w:szCs w:val="24"/>
        </w:rPr>
        <w:t xml:space="preserve"> - Declaração de Idoneidade (conforme o anexo I</w:t>
      </w:r>
      <w:r w:rsidR="009C3034" w:rsidRPr="00102D0E">
        <w:rPr>
          <w:sz w:val="24"/>
          <w:szCs w:val="24"/>
        </w:rPr>
        <w:t>X</w:t>
      </w:r>
      <w:r w:rsidRPr="00102D0E">
        <w:rPr>
          <w:sz w:val="24"/>
          <w:szCs w:val="24"/>
        </w:rPr>
        <w:t>)</w:t>
      </w:r>
    </w:p>
    <w:p w:rsidR="00826DF9" w:rsidRPr="00102D0E" w:rsidRDefault="00826DF9" w:rsidP="001342C5">
      <w:pPr>
        <w:autoSpaceDE w:val="0"/>
        <w:autoSpaceDN w:val="0"/>
        <w:adjustRightInd w:val="0"/>
        <w:jc w:val="both"/>
        <w:rPr>
          <w:sz w:val="24"/>
          <w:szCs w:val="24"/>
        </w:rPr>
      </w:pPr>
    </w:p>
    <w:p w:rsidR="00826DF9" w:rsidRPr="00102D0E" w:rsidRDefault="00826DF9" w:rsidP="001342C5">
      <w:pPr>
        <w:autoSpaceDE w:val="0"/>
        <w:autoSpaceDN w:val="0"/>
        <w:adjustRightInd w:val="0"/>
        <w:jc w:val="both"/>
        <w:rPr>
          <w:sz w:val="24"/>
          <w:szCs w:val="24"/>
        </w:rPr>
      </w:pPr>
      <w:r w:rsidRPr="00102D0E">
        <w:rPr>
          <w:b/>
          <w:sz w:val="24"/>
          <w:szCs w:val="24"/>
        </w:rPr>
        <w:t>12.2.6</w:t>
      </w:r>
      <w:r w:rsidRPr="00102D0E">
        <w:rPr>
          <w:sz w:val="24"/>
          <w:szCs w:val="24"/>
        </w:rPr>
        <w:t xml:space="preserve"> - Declaração de Cumprir o Art. 7°, XXXIII ,da C.F. (conforme o anexo </w:t>
      </w:r>
      <w:r w:rsidR="009C3034" w:rsidRPr="00102D0E">
        <w:rPr>
          <w:sz w:val="24"/>
          <w:szCs w:val="24"/>
        </w:rPr>
        <w:t>VI</w:t>
      </w:r>
      <w:r w:rsidRPr="00102D0E">
        <w:rPr>
          <w:sz w:val="24"/>
          <w:szCs w:val="24"/>
        </w:rPr>
        <w:t>)</w:t>
      </w:r>
    </w:p>
    <w:p w:rsidR="00826DF9" w:rsidRPr="00102D0E" w:rsidRDefault="00826DF9" w:rsidP="001342C5">
      <w:pPr>
        <w:autoSpaceDE w:val="0"/>
        <w:autoSpaceDN w:val="0"/>
        <w:adjustRightInd w:val="0"/>
        <w:jc w:val="both"/>
        <w:rPr>
          <w:sz w:val="24"/>
          <w:szCs w:val="24"/>
        </w:rPr>
      </w:pPr>
    </w:p>
    <w:p w:rsidR="00826DF9" w:rsidRPr="00102D0E" w:rsidRDefault="00826DF9" w:rsidP="001342C5">
      <w:pPr>
        <w:autoSpaceDE w:val="0"/>
        <w:autoSpaceDN w:val="0"/>
        <w:adjustRightInd w:val="0"/>
        <w:jc w:val="both"/>
        <w:rPr>
          <w:sz w:val="24"/>
          <w:szCs w:val="24"/>
        </w:rPr>
      </w:pPr>
      <w:r w:rsidRPr="00102D0E">
        <w:rPr>
          <w:b/>
          <w:sz w:val="24"/>
          <w:szCs w:val="24"/>
        </w:rPr>
        <w:t>12.2.7</w:t>
      </w:r>
      <w:r w:rsidRPr="00102D0E">
        <w:rPr>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826DF9" w:rsidRPr="00102D0E" w:rsidRDefault="00826DF9" w:rsidP="001342C5">
      <w:pPr>
        <w:autoSpaceDE w:val="0"/>
        <w:autoSpaceDN w:val="0"/>
        <w:adjustRightInd w:val="0"/>
        <w:jc w:val="both"/>
        <w:rPr>
          <w:sz w:val="24"/>
          <w:szCs w:val="24"/>
        </w:rPr>
      </w:pPr>
    </w:p>
    <w:p w:rsidR="00826DF9" w:rsidRDefault="00826DF9" w:rsidP="001342C5">
      <w:pPr>
        <w:autoSpaceDE w:val="0"/>
        <w:autoSpaceDN w:val="0"/>
        <w:adjustRightInd w:val="0"/>
        <w:jc w:val="both"/>
        <w:rPr>
          <w:sz w:val="24"/>
          <w:szCs w:val="24"/>
        </w:rPr>
      </w:pPr>
      <w:r w:rsidRPr="00102D0E">
        <w:rPr>
          <w:b/>
          <w:bCs/>
          <w:sz w:val="24"/>
          <w:szCs w:val="24"/>
        </w:rPr>
        <w:t xml:space="preserve">12.3 - </w:t>
      </w:r>
      <w:r w:rsidRPr="00102D0E">
        <w:rPr>
          <w:b/>
          <w:sz w:val="24"/>
          <w:szCs w:val="24"/>
        </w:rPr>
        <w:t>DOCUMENTAÇÃO RELATIVA À REGULARIDADE FISCAL</w:t>
      </w:r>
      <w:r w:rsidRPr="00102D0E">
        <w:rPr>
          <w:sz w:val="24"/>
          <w:szCs w:val="24"/>
        </w:rPr>
        <w:t>:</w:t>
      </w:r>
    </w:p>
    <w:p w:rsidR="00D07813" w:rsidRPr="00102D0E" w:rsidRDefault="00D07813" w:rsidP="001342C5">
      <w:pPr>
        <w:autoSpaceDE w:val="0"/>
        <w:autoSpaceDN w:val="0"/>
        <w:adjustRightInd w:val="0"/>
        <w:jc w:val="both"/>
        <w:rPr>
          <w:sz w:val="24"/>
          <w:szCs w:val="24"/>
        </w:rPr>
      </w:pPr>
    </w:p>
    <w:p w:rsidR="00826DF9" w:rsidRPr="00102D0E" w:rsidRDefault="00826DF9" w:rsidP="001342C5">
      <w:pPr>
        <w:ind w:right="-162"/>
        <w:jc w:val="both"/>
        <w:rPr>
          <w:sz w:val="24"/>
          <w:szCs w:val="24"/>
        </w:rPr>
      </w:pPr>
      <w:r w:rsidRPr="00102D0E">
        <w:rPr>
          <w:b/>
          <w:sz w:val="24"/>
          <w:szCs w:val="24"/>
        </w:rPr>
        <w:t>12.3.1</w:t>
      </w:r>
      <w:r w:rsidRPr="00102D0E">
        <w:rPr>
          <w:sz w:val="24"/>
          <w:szCs w:val="24"/>
        </w:rPr>
        <w:t xml:space="preserve"> - </w:t>
      </w:r>
      <w:r w:rsidRPr="00102D0E">
        <w:rPr>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102D0E">
        <w:rPr>
          <w:sz w:val="24"/>
          <w:szCs w:val="24"/>
        </w:rPr>
        <w:t xml:space="preserve">; </w:t>
      </w:r>
    </w:p>
    <w:p w:rsidR="00826DF9" w:rsidRPr="00102D0E" w:rsidRDefault="00826DF9" w:rsidP="001342C5">
      <w:pPr>
        <w:ind w:right="-162"/>
        <w:jc w:val="both"/>
        <w:rPr>
          <w:sz w:val="24"/>
          <w:szCs w:val="24"/>
        </w:rPr>
      </w:pPr>
    </w:p>
    <w:p w:rsidR="00826DF9" w:rsidRPr="00102D0E" w:rsidRDefault="00826DF9" w:rsidP="001342C5">
      <w:pPr>
        <w:ind w:right="-162"/>
        <w:jc w:val="both"/>
        <w:rPr>
          <w:sz w:val="24"/>
          <w:szCs w:val="24"/>
          <w:lang w:val="es-ES_tradnl"/>
        </w:rPr>
      </w:pPr>
      <w:r w:rsidRPr="00102D0E">
        <w:rPr>
          <w:b/>
          <w:sz w:val="24"/>
          <w:szCs w:val="24"/>
          <w:lang w:val="es-ES_tradnl"/>
        </w:rPr>
        <w:t>12.3.2</w:t>
      </w:r>
      <w:r w:rsidRPr="00102D0E">
        <w:rPr>
          <w:sz w:val="24"/>
          <w:szCs w:val="24"/>
          <w:lang w:val="es-ES_tradnl"/>
        </w:rPr>
        <w:t xml:space="preserve"> - Comprovante de Inscrição no Cadastro Geral de Contribuintes - CNPJ;</w:t>
      </w:r>
    </w:p>
    <w:p w:rsidR="00826DF9" w:rsidRPr="00102D0E" w:rsidRDefault="00826DF9" w:rsidP="001342C5">
      <w:pPr>
        <w:ind w:right="-162"/>
        <w:jc w:val="both"/>
        <w:rPr>
          <w:sz w:val="24"/>
          <w:szCs w:val="24"/>
          <w:lang w:val="es-ES_tradnl"/>
        </w:rPr>
      </w:pPr>
    </w:p>
    <w:p w:rsidR="00826DF9" w:rsidRPr="00102D0E" w:rsidRDefault="00826DF9" w:rsidP="001342C5">
      <w:pPr>
        <w:ind w:right="-162"/>
        <w:jc w:val="both"/>
        <w:rPr>
          <w:sz w:val="24"/>
          <w:szCs w:val="24"/>
        </w:rPr>
      </w:pPr>
      <w:r w:rsidRPr="00102D0E">
        <w:rPr>
          <w:b/>
          <w:sz w:val="24"/>
          <w:szCs w:val="24"/>
        </w:rPr>
        <w:t>12.3.3</w:t>
      </w:r>
      <w:r w:rsidRPr="00102D0E">
        <w:rPr>
          <w:sz w:val="24"/>
          <w:szCs w:val="24"/>
        </w:rPr>
        <w:t xml:space="preserve"> - Certidão de Regularidade com a Previdência Social (INSS);</w:t>
      </w:r>
    </w:p>
    <w:p w:rsidR="00826DF9" w:rsidRPr="00102D0E" w:rsidRDefault="00826DF9" w:rsidP="001342C5">
      <w:pPr>
        <w:ind w:right="-162"/>
        <w:jc w:val="both"/>
        <w:rPr>
          <w:sz w:val="24"/>
          <w:szCs w:val="24"/>
        </w:rPr>
      </w:pPr>
    </w:p>
    <w:p w:rsidR="00826DF9" w:rsidRPr="00102D0E" w:rsidRDefault="00826DF9" w:rsidP="001342C5">
      <w:pPr>
        <w:ind w:right="-162"/>
        <w:jc w:val="both"/>
        <w:rPr>
          <w:sz w:val="24"/>
          <w:szCs w:val="24"/>
        </w:rPr>
      </w:pPr>
      <w:r w:rsidRPr="00102D0E">
        <w:rPr>
          <w:b/>
          <w:sz w:val="24"/>
          <w:szCs w:val="24"/>
        </w:rPr>
        <w:t>12.3.4</w:t>
      </w:r>
      <w:r w:rsidRPr="00102D0E">
        <w:rPr>
          <w:sz w:val="24"/>
          <w:szCs w:val="24"/>
        </w:rPr>
        <w:t xml:space="preserve"> - Certidão de Regularidade com o FGTS emitida pela Caixa Econômica Federal;</w:t>
      </w:r>
    </w:p>
    <w:p w:rsidR="00826DF9" w:rsidRPr="00102D0E" w:rsidRDefault="00826DF9" w:rsidP="001342C5">
      <w:pPr>
        <w:ind w:right="-162"/>
        <w:jc w:val="both"/>
        <w:rPr>
          <w:sz w:val="24"/>
          <w:szCs w:val="24"/>
        </w:rPr>
      </w:pPr>
    </w:p>
    <w:p w:rsidR="00826DF9" w:rsidRPr="00102D0E" w:rsidRDefault="00826DF9" w:rsidP="001342C5">
      <w:pPr>
        <w:ind w:right="-162"/>
        <w:jc w:val="both"/>
        <w:rPr>
          <w:sz w:val="24"/>
          <w:szCs w:val="24"/>
        </w:rPr>
      </w:pPr>
      <w:r w:rsidRPr="00102D0E">
        <w:rPr>
          <w:b/>
          <w:sz w:val="24"/>
          <w:szCs w:val="24"/>
        </w:rPr>
        <w:t>12.3.5</w:t>
      </w:r>
      <w:r w:rsidRPr="00102D0E">
        <w:rPr>
          <w:sz w:val="24"/>
          <w:szCs w:val="24"/>
        </w:rPr>
        <w:t xml:space="preserve"> - Certidão Conjunta de Débitos Relativos a Tributos Federais e Dívida Ativa da União;</w:t>
      </w:r>
    </w:p>
    <w:p w:rsidR="00826DF9" w:rsidRPr="00102D0E" w:rsidRDefault="00826DF9" w:rsidP="001342C5">
      <w:pPr>
        <w:ind w:right="-162"/>
        <w:jc w:val="both"/>
        <w:rPr>
          <w:sz w:val="24"/>
          <w:szCs w:val="24"/>
        </w:rPr>
      </w:pPr>
    </w:p>
    <w:p w:rsidR="00826DF9" w:rsidRPr="00102D0E" w:rsidRDefault="00826DF9" w:rsidP="001342C5">
      <w:pPr>
        <w:ind w:right="-162"/>
        <w:jc w:val="both"/>
        <w:rPr>
          <w:sz w:val="24"/>
          <w:szCs w:val="24"/>
        </w:rPr>
      </w:pPr>
      <w:r w:rsidRPr="00102D0E">
        <w:rPr>
          <w:b/>
          <w:sz w:val="24"/>
          <w:szCs w:val="24"/>
        </w:rPr>
        <w:t>12.3.6</w:t>
      </w:r>
      <w:r w:rsidRPr="00102D0E">
        <w:rPr>
          <w:sz w:val="24"/>
          <w:szCs w:val="24"/>
        </w:rPr>
        <w:t xml:space="preserve"> - Certidão de Regularidade para com a Fazenda Estadual, por meio de Certidão Negativa de Débito em relação a tributos estaduais (ICMS);</w:t>
      </w:r>
    </w:p>
    <w:p w:rsidR="004C0486" w:rsidRPr="00102D0E" w:rsidRDefault="004C0486" w:rsidP="004C0486">
      <w:pPr>
        <w:ind w:right="-162"/>
        <w:jc w:val="both"/>
        <w:rPr>
          <w:sz w:val="24"/>
          <w:szCs w:val="24"/>
        </w:rPr>
      </w:pPr>
      <w:r w:rsidRPr="00102D0E">
        <w:rPr>
          <w:b/>
          <w:sz w:val="24"/>
          <w:szCs w:val="24"/>
        </w:rPr>
        <w:t>12.3.6.1</w:t>
      </w:r>
      <w:r w:rsidRPr="00102D0E">
        <w:rPr>
          <w:sz w:val="24"/>
          <w:szCs w:val="24"/>
        </w:rPr>
        <w:t>- Certidão emitida pela Procuradoria Geral do Estado, caso tenha sede no Estado do Rio de Janeiro.</w:t>
      </w:r>
    </w:p>
    <w:p w:rsidR="00826DF9" w:rsidRPr="00102D0E" w:rsidRDefault="00826DF9" w:rsidP="001342C5">
      <w:pPr>
        <w:ind w:right="-162"/>
        <w:jc w:val="both"/>
        <w:rPr>
          <w:sz w:val="24"/>
          <w:szCs w:val="24"/>
        </w:rPr>
      </w:pPr>
    </w:p>
    <w:p w:rsidR="00826DF9" w:rsidRPr="00102D0E" w:rsidRDefault="00826DF9" w:rsidP="001342C5">
      <w:pPr>
        <w:ind w:right="-162"/>
        <w:jc w:val="both"/>
        <w:rPr>
          <w:sz w:val="24"/>
          <w:szCs w:val="24"/>
        </w:rPr>
      </w:pPr>
      <w:r w:rsidRPr="00102D0E">
        <w:rPr>
          <w:b/>
          <w:sz w:val="24"/>
          <w:szCs w:val="24"/>
        </w:rPr>
        <w:t>12.3.7</w:t>
      </w:r>
      <w:r w:rsidRPr="00102D0E">
        <w:rPr>
          <w:sz w:val="24"/>
          <w:szCs w:val="24"/>
        </w:rPr>
        <w:t xml:space="preserve"> - Certidão de regularidade para com a Fazenda Municipal, da sede da licitante.</w:t>
      </w:r>
    </w:p>
    <w:p w:rsidR="00826DF9" w:rsidRPr="00102D0E" w:rsidRDefault="00826DF9" w:rsidP="001342C5">
      <w:pPr>
        <w:ind w:right="-162"/>
        <w:jc w:val="both"/>
        <w:rPr>
          <w:sz w:val="24"/>
          <w:szCs w:val="24"/>
        </w:rPr>
      </w:pPr>
    </w:p>
    <w:p w:rsidR="00826DF9" w:rsidRPr="00102D0E" w:rsidRDefault="00826DF9" w:rsidP="001342C5">
      <w:pPr>
        <w:ind w:right="-162"/>
        <w:jc w:val="both"/>
        <w:rPr>
          <w:sz w:val="24"/>
          <w:szCs w:val="24"/>
        </w:rPr>
      </w:pPr>
      <w:r w:rsidRPr="00102D0E">
        <w:rPr>
          <w:b/>
          <w:sz w:val="24"/>
          <w:szCs w:val="24"/>
        </w:rPr>
        <w:t>12.3.8</w:t>
      </w:r>
      <w:r w:rsidRPr="00102D0E">
        <w:rPr>
          <w:sz w:val="24"/>
          <w:szCs w:val="24"/>
        </w:rPr>
        <w:t xml:space="preserve"> - Prova da inexistência de débitos inadimplidos perante a justiça do trabalho, mediante a apresentação de certidão negativa, nos temos da Lei 12.440/2011 – CNDT – Certidão Negativa de Débitos Trabalhistas.</w:t>
      </w:r>
    </w:p>
    <w:p w:rsidR="00826DF9" w:rsidRPr="00102D0E" w:rsidRDefault="00826DF9" w:rsidP="001342C5">
      <w:pPr>
        <w:pStyle w:val="Default"/>
        <w:jc w:val="both"/>
        <w:rPr>
          <w:b/>
          <w:bCs/>
          <w:color w:val="auto"/>
          <w:u w:val="single"/>
        </w:rPr>
      </w:pPr>
      <w:r w:rsidRPr="00102D0E">
        <w:rPr>
          <w:b/>
          <w:bCs/>
          <w:color w:val="auto"/>
        </w:rPr>
        <w:lastRenderedPageBreak/>
        <w:t>12.3.9 - Microempresas e empresas de pequeno porte</w:t>
      </w:r>
      <w:r w:rsidRPr="00102D0E">
        <w:rPr>
          <w:b/>
          <w:bCs/>
          <w:color w:val="auto"/>
          <w:u w:val="single"/>
        </w:rPr>
        <w:t xml:space="preserve"> </w:t>
      </w:r>
    </w:p>
    <w:p w:rsidR="00826DF9" w:rsidRPr="00102D0E" w:rsidRDefault="00826DF9" w:rsidP="001342C5">
      <w:pPr>
        <w:pStyle w:val="Default"/>
        <w:jc w:val="both"/>
        <w:rPr>
          <w:color w:val="auto"/>
        </w:rPr>
      </w:pPr>
    </w:p>
    <w:p w:rsidR="00826DF9" w:rsidRPr="00102D0E" w:rsidRDefault="00826DF9" w:rsidP="001342C5">
      <w:pPr>
        <w:jc w:val="both"/>
        <w:rPr>
          <w:sz w:val="24"/>
          <w:szCs w:val="24"/>
        </w:rPr>
      </w:pPr>
      <w:r w:rsidRPr="00102D0E">
        <w:rPr>
          <w:b/>
          <w:sz w:val="24"/>
          <w:szCs w:val="24"/>
        </w:rPr>
        <w:t>12.3.9.1</w:t>
      </w:r>
      <w:r w:rsidRPr="00102D0E">
        <w:rPr>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826DF9" w:rsidRPr="00102D0E" w:rsidRDefault="00826DF9" w:rsidP="001342C5">
      <w:pPr>
        <w:pStyle w:val="Default"/>
        <w:jc w:val="both"/>
        <w:rPr>
          <w:b/>
          <w:color w:val="auto"/>
        </w:rPr>
      </w:pPr>
    </w:p>
    <w:p w:rsidR="00826DF9" w:rsidRPr="00102D0E" w:rsidRDefault="00826DF9" w:rsidP="001342C5">
      <w:pPr>
        <w:pStyle w:val="Default"/>
        <w:jc w:val="both"/>
        <w:rPr>
          <w:color w:val="auto"/>
        </w:rPr>
      </w:pPr>
      <w:r w:rsidRPr="00102D0E">
        <w:rPr>
          <w:b/>
          <w:color w:val="auto"/>
        </w:rPr>
        <w:t>12.3.9.2</w:t>
      </w:r>
      <w:r w:rsidRPr="00102D0E">
        <w:rPr>
          <w:color w:val="auto"/>
        </w:rPr>
        <w:t xml:space="preserve"> - Havendo alguma restrição na comprovação da regularidade fiscal exigida neste edital, será assegurado à microempresa ou empresa de pequeno porte adjudicatária deste certame o prazo de </w:t>
      </w:r>
      <w:r w:rsidR="00964D06" w:rsidRPr="00102D0E">
        <w:rPr>
          <w:color w:val="auto"/>
        </w:rPr>
        <w:t>5</w:t>
      </w:r>
      <w:r w:rsidRPr="00102D0E">
        <w:rPr>
          <w:color w:val="auto"/>
        </w:rPr>
        <w:t xml:space="preserve"> (</w:t>
      </w:r>
      <w:r w:rsidR="00964D06" w:rsidRPr="00102D0E">
        <w:rPr>
          <w:color w:val="auto"/>
        </w:rPr>
        <w:t>cinco</w:t>
      </w:r>
      <w:r w:rsidRPr="00102D0E">
        <w:rPr>
          <w:color w:val="auto"/>
        </w:rPr>
        <w:t xml:space="preserve">) dias úteis,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826DF9" w:rsidRPr="00102D0E" w:rsidRDefault="00826DF9" w:rsidP="001342C5">
      <w:pPr>
        <w:pStyle w:val="Default"/>
        <w:jc w:val="both"/>
        <w:rPr>
          <w:color w:val="auto"/>
        </w:rPr>
      </w:pPr>
    </w:p>
    <w:p w:rsidR="00826DF9" w:rsidRPr="00102D0E" w:rsidRDefault="00826DF9" w:rsidP="001342C5">
      <w:pPr>
        <w:jc w:val="both"/>
        <w:rPr>
          <w:sz w:val="24"/>
          <w:szCs w:val="24"/>
        </w:rPr>
      </w:pPr>
      <w:r w:rsidRPr="00102D0E">
        <w:rPr>
          <w:b/>
          <w:sz w:val="24"/>
          <w:szCs w:val="24"/>
        </w:rPr>
        <w:t>12.3.9.3</w:t>
      </w:r>
      <w:r w:rsidRPr="00102D0E">
        <w:rPr>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826DF9" w:rsidRPr="00102D0E" w:rsidRDefault="00826DF9" w:rsidP="001342C5">
      <w:pPr>
        <w:autoSpaceDE w:val="0"/>
        <w:autoSpaceDN w:val="0"/>
        <w:adjustRightInd w:val="0"/>
        <w:jc w:val="both"/>
        <w:rPr>
          <w:sz w:val="24"/>
          <w:szCs w:val="24"/>
        </w:rPr>
      </w:pPr>
    </w:p>
    <w:p w:rsidR="00826DF9" w:rsidRPr="00102D0E" w:rsidRDefault="00826DF9" w:rsidP="001342C5">
      <w:pPr>
        <w:autoSpaceDE w:val="0"/>
        <w:autoSpaceDN w:val="0"/>
        <w:adjustRightInd w:val="0"/>
        <w:jc w:val="both"/>
        <w:rPr>
          <w:sz w:val="24"/>
          <w:szCs w:val="24"/>
        </w:rPr>
      </w:pPr>
      <w:r w:rsidRPr="00102D0E">
        <w:rPr>
          <w:b/>
          <w:bCs/>
          <w:sz w:val="24"/>
          <w:szCs w:val="24"/>
        </w:rPr>
        <w:t>12.4 - QUALIFICAÇÃO ECONÔMICO-FINANCEIRA</w:t>
      </w:r>
      <w:r w:rsidRPr="00102D0E">
        <w:rPr>
          <w:sz w:val="24"/>
          <w:szCs w:val="24"/>
        </w:rPr>
        <w:t>:</w:t>
      </w:r>
    </w:p>
    <w:p w:rsidR="00826DF9" w:rsidRPr="00102D0E" w:rsidRDefault="00826DF9" w:rsidP="001342C5">
      <w:pPr>
        <w:autoSpaceDE w:val="0"/>
        <w:autoSpaceDN w:val="0"/>
        <w:adjustRightInd w:val="0"/>
        <w:ind w:firstLine="1134"/>
        <w:jc w:val="both"/>
        <w:rPr>
          <w:sz w:val="24"/>
          <w:szCs w:val="24"/>
        </w:rPr>
      </w:pPr>
    </w:p>
    <w:p w:rsidR="00826DF9" w:rsidRPr="00102D0E" w:rsidRDefault="00826DF9" w:rsidP="001342C5">
      <w:pPr>
        <w:ind w:right="-162"/>
        <w:jc w:val="both"/>
        <w:rPr>
          <w:sz w:val="24"/>
          <w:szCs w:val="24"/>
        </w:rPr>
      </w:pPr>
      <w:r w:rsidRPr="00102D0E">
        <w:rPr>
          <w:b/>
          <w:sz w:val="24"/>
          <w:szCs w:val="24"/>
        </w:rPr>
        <w:t>12.4.1</w:t>
      </w:r>
      <w:r w:rsidRPr="00102D0E">
        <w:rPr>
          <w:sz w:val="24"/>
          <w:szCs w:val="24"/>
        </w:rPr>
        <w:t xml:space="preserve"> - Certidão Negativa de Falência e Concordata. Expedida há menos de 90 (noventa) dias, da data da realização da licitação;</w:t>
      </w:r>
    </w:p>
    <w:p w:rsidR="00826DF9" w:rsidRPr="00102D0E" w:rsidRDefault="00826DF9" w:rsidP="001342C5">
      <w:pPr>
        <w:jc w:val="both"/>
        <w:rPr>
          <w:sz w:val="24"/>
          <w:szCs w:val="24"/>
        </w:rPr>
      </w:pPr>
    </w:p>
    <w:p w:rsidR="00826DF9" w:rsidRPr="00102D0E" w:rsidRDefault="00826DF9" w:rsidP="001342C5">
      <w:pPr>
        <w:pStyle w:val="Default"/>
        <w:jc w:val="both"/>
        <w:rPr>
          <w:color w:val="auto"/>
        </w:rPr>
      </w:pPr>
      <w:r w:rsidRPr="00102D0E">
        <w:rPr>
          <w:b/>
          <w:color w:val="auto"/>
        </w:rPr>
        <w:t>12.4.1.1</w:t>
      </w:r>
      <w:r w:rsidRPr="00102D0E">
        <w:rPr>
          <w:color w:val="auto"/>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826DF9" w:rsidRPr="00102D0E" w:rsidRDefault="00826DF9" w:rsidP="001342C5">
      <w:pPr>
        <w:pStyle w:val="Default"/>
        <w:jc w:val="both"/>
        <w:rPr>
          <w:color w:val="auto"/>
        </w:rPr>
      </w:pPr>
    </w:p>
    <w:p w:rsidR="00826DF9" w:rsidRPr="00102D0E" w:rsidRDefault="00826DF9" w:rsidP="001342C5">
      <w:pPr>
        <w:jc w:val="both"/>
        <w:rPr>
          <w:sz w:val="24"/>
          <w:szCs w:val="24"/>
        </w:rPr>
      </w:pPr>
      <w:r w:rsidRPr="00102D0E">
        <w:rPr>
          <w:b/>
          <w:sz w:val="24"/>
          <w:szCs w:val="24"/>
        </w:rPr>
        <w:t>12.4.1.2</w:t>
      </w:r>
      <w:r w:rsidRPr="00102D0E">
        <w:rPr>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826DF9" w:rsidRPr="00102D0E" w:rsidRDefault="00826DF9" w:rsidP="001342C5">
      <w:pPr>
        <w:ind w:right="-162"/>
        <w:jc w:val="both"/>
        <w:rPr>
          <w:sz w:val="24"/>
          <w:szCs w:val="24"/>
        </w:rPr>
      </w:pPr>
    </w:p>
    <w:p w:rsidR="00826DF9" w:rsidRDefault="00826DF9" w:rsidP="001342C5">
      <w:pPr>
        <w:autoSpaceDE w:val="0"/>
        <w:autoSpaceDN w:val="0"/>
        <w:adjustRightInd w:val="0"/>
        <w:jc w:val="both"/>
        <w:rPr>
          <w:sz w:val="24"/>
          <w:szCs w:val="24"/>
        </w:rPr>
      </w:pPr>
      <w:r w:rsidRPr="00102D0E">
        <w:rPr>
          <w:b/>
          <w:bCs/>
          <w:sz w:val="24"/>
          <w:szCs w:val="24"/>
        </w:rPr>
        <w:t xml:space="preserve">12.5 - </w:t>
      </w:r>
      <w:r w:rsidRPr="00102D0E">
        <w:rPr>
          <w:sz w:val="24"/>
          <w:szCs w:val="24"/>
        </w:rPr>
        <w:t>As cópias dos documentos deverão ser autenticadas em cartório e/ou apresentados os originais para que suas cópias sejam autenticadas pelo Pregoeiro.</w:t>
      </w:r>
    </w:p>
    <w:p w:rsidR="0036271C" w:rsidRDefault="0036271C" w:rsidP="0036271C">
      <w:pPr>
        <w:pStyle w:val="Cabealho"/>
        <w:tabs>
          <w:tab w:val="clear" w:pos="4419"/>
          <w:tab w:val="clear" w:pos="8838"/>
        </w:tabs>
        <w:spacing w:line="276" w:lineRule="auto"/>
        <w:jc w:val="both"/>
        <w:rPr>
          <w:b/>
          <w:bCs/>
          <w:color w:val="000000" w:themeColor="text1"/>
          <w:sz w:val="24"/>
          <w:szCs w:val="24"/>
        </w:rPr>
      </w:pPr>
    </w:p>
    <w:p w:rsidR="0036271C" w:rsidRPr="004B34A2" w:rsidRDefault="0036271C" w:rsidP="0036271C">
      <w:pPr>
        <w:pStyle w:val="Cabealho"/>
        <w:tabs>
          <w:tab w:val="clear" w:pos="4419"/>
          <w:tab w:val="clear" w:pos="8838"/>
        </w:tabs>
        <w:spacing w:line="276" w:lineRule="auto"/>
        <w:jc w:val="both"/>
        <w:rPr>
          <w:bCs/>
          <w:color w:val="000000" w:themeColor="text1"/>
          <w:sz w:val="24"/>
          <w:szCs w:val="24"/>
        </w:rPr>
      </w:pPr>
      <w:r>
        <w:rPr>
          <w:b/>
          <w:bCs/>
          <w:color w:val="000000" w:themeColor="text1"/>
          <w:sz w:val="24"/>
          <w:szCs w:val="24"/>
        </w:rPr>
        <w:t>12</w:t>
      </w:r>
      <w:r w:rsidRPr="004B34A2">
        <w:rPr>
          <w:b/>
          <w:bCs/>
          <w:color w:val="000000" w:themeColor="text1"/>
          <w:sz w:val="24"/>
          <w:szCs w:val="24"/>
        </w:rPr>
        <w:t>.5.1 -</w:t>
      </w:r>
      <w:r w:rsidRPr="004B34A2">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826DF9" w:rsidRPr="00102D0E" w:rsidRDefault="00826DF9" w:rsidP="0036271C">
      <w:pPr>
        <w:autoSpaceDE w:val="0"/>
        <w:autoSpaceDN w:val="0"/>
        <w:adjustRightInd w:val="0"/>
        <w:spacing w:line="276" w:lineRule="auto"/>
        <w:jc w:val="both"/>
        <w:rPr>
          <w:sz w:val="24"/>
          <w:szCs w:val="24"/>
        </w:rPr>
      </w:pPr>
    </w:p>
    <w:p w:rsidR="00826DF9" w:rsidRDefault="00826DF9" w:rsidP="0036271C">
      <w:pPr>
        <w:autoSpaceDE w:val="0"/>
        <w:autoSpaceDN w:val="0"/>
        <w:adjustRightInd w:val="0"/>
        <w:spacing w:line="276" w:lineRule="auto"/>
        <w:jc w:val="both"/>
        <w:rPr>
          <w:sz w:val="24"/>
          <w:szCs w:val="24"/>
        </w:rPr>
      </w:pPr>
      <w:r w:rsidRPr="00102D0E">
        <w:rPr>
          <w:b/>
          <w:bCs/>
          <w:sz w:val="24"/>
          <w:szCs w:val="24"/>
        </w:rPr>
        <w:t xml:space="preserve">12.6 - </w:t>
      </w:r>
      <w:r w:rsidRPr="00102D0E">
        <w:rPr>
          <w:sz w:val="24"/>
          <w:szCs w:val="24"/>
        </w:rPr>
        <w:t>As Certidões Negativas de Débitos (CND) apresentadas sem indicação do prazo de validade, serão consideradas como válidas por 90 (noventa) dias a contar da data de sua expedição.</w:t>
      </w:r>
    </w:p>
    <w:p w:rsidR="00D07813" w:rsidRDefault="00D07813" w:rsidP="0036271C">
      <w:pPr>
        <w:autoSpaceDE w:val="0"/>
        <w:autoSpaceDN w:val="0"/>
        <w:adjustRightInd w:val="0"/>
        <w:spacing w:line="276" w:lineRule="auto"/>
        <w:jc w:val="both"/>
        <w:rPr>
          <w:sz w:val="24"/>
          <w:szCs w:val="24"/>
        </w:rPr>
      </w:pPr>
    </w:p>
    <w:p w:rsidR="00B80E16" w:rsidRDefault="00B80E16" w:rsidP="001342C5">
      <w:pPr>
        <w:autoSpaceDE w:val="0"/>
        <w:autoSpaceDN w:val="0"/>
        <w:adjustRightInd w:val="0"/>
        <w:jc w:val="both"/>
        <w:rPr>
          <w:b/>
          <w:sz w:val="24"/>
          <w:szCs w:val="24"/>
        </w:rPr>
      </w:pPr>
    </w:p>
    <w:p w:rsidR="00B80E16" w:rsidRDefault="00B80E16" w:rsidP="001342C5">
      <w:pPr>
        <w:autoSpaceDE w:val="0"/>
        <w:autoSpaceDN w:val="0"/>
        <w:adjustRightInd w:val="0"/>
        <w:jc w:val="both"/>
        <w:rPr>
          <w:b/>
          <w:sz w:val="24"/>
          <w:szCs w:val="24"/>
        </w:rPr>
      </w:pPr>
    </w:p>
    <w:p w:rsidR="00B80E16" w:rsidRDefault="00B80E16" w:rsidP="001342C5">
      <w:pPr>
        <w:autoSpaceDE w:val="0"/>
        <w:autoSpaceDN w:val="0"/>
        <w:adjustRightInd w:val="0"/>
        <w:jc w:val="both"/>
        <w:rPr>
          <w:b/>
          <w:sz w:val="24"/>
          <w:szCs w:val="24"/>
        </w:rPr>
      </w:pPr>
    </w:p>
    <w:p w:rsidR="00A60063" w:rsidRDefault="00A60063" w:rsidP="001342C5">
      <w:pPr>
        <w:autoSpaceDE w:val="0"/>
        <w:autoSpaceDN w:val="0"/>
        <w:adjustRightInd w:val="0"/>
        <w:jc w:val="both"/>
        <w:rPr>
          <w:b/>
          <w:sz w:val="24"/>
          <w:szCs w:val="24"/>
        </w:rPr>
      </w:pPr>
      <w:r w:rsidRPr="00102D0E">
        <w:rPr>
          <w:b/>
          <w:sz w:val="24"/>
          <w:szCs w:val="24"/>
        </w:rPr>
        <w:lastRenderedPageBreak/>
        <w:t>12.7 – QUALIFICAÇÃO TÉCNICA</w:t>
      </w:r>
    </w:p>
    <w:p w:rsidR="00B80E16" w:rsidRPr="00102D0E" w:rsidRDefault="00B80E16" w:rsidP="001342C5">
      <w:pPr>
        <w:autoSpaceDE w:val="0"/>
        <w:autoSpaceDN w:val="0"/>
        <w:adjustRightInd w:val="0"/>
        <w:jc w:val="both"/>
        <w:rPr>
          <w:b/>
          <w:sz w:val="24"/>
          <w:szCs w:val="24"/>
        </w:rPr>
      </w:pPr>
    </w:p>
    <w:p w:rsidR="00D07813" w:rsidRDefault="00D07813" w:rsidP="00D07813">
      <w:pPr>
        <w:pStyle w:val="Estilopadro"/>
        <w:spacing w:after="120"/>
        <w:jc w:val="both"/>
      </w:pPr>
      <w:r>
        <w:rPr>
          <w:color w:val="00000A"/>
        </w:rPr>
        <w:t>12.7.1 – Capacidade Técnico-Operacional: Comprovação de aptidão do licitante, de que executou objeto semelhante ao deste Termo de Referência, através de atestado ou certidão fornecida(s) por pessoas jurídicas de direito público ou privado.</w:t>
      </w:r>
    </w:p>
    <w:p w:rsidR="00D07813" w:rsidRDefault="00D07813" w:rsidP="00D07813">
      <w:pPr>
        <w:pStyle w:val="Estilopadro"/>
        <w:spacing w:after="120"/>
        <w:jc w:val="both"/>
        <w:rPr>
          <w:color w:val="00000A"/>
        </w:rPr>
      </w:pPr>
      <w:r>
        <w:rPr>
          <w:color w:val="00000A"/>
        </w:rPr>
        <w:t xml:space="preserve">12.7.2 - A empresa deve possuir as devidas autorizações para comercialização de combustíveis emitida pela Agência Nacional de Petróleo, bem como Fornecer combustível que atenda a especificação técnica exigida pela Agência Nacional de Petróleo – ANP – </w:t>
      </w:r>
      <w:hyperlink r:id="rId8">
        <w:r>
          <w:rPr>
            <w:rStyle w:val="LinkdaInternet"/>
          </w:rPr>
          <w:t>www.anp.gov.br/precos/abert.asp</w:t>
        </w:r>
      </w:hyperlink>
      <w:r>
        <w:rPr>
          <w:color w:val="00000A"/>
        </w:rPr>
        <w:t>.</w:t>
      </w:r>
    </w:p>
    <w:p w:rsidR="0036271C" w:rsidRDefault="0036271C" w:rsidP="001342C5">
      <w:pPr>
        <w:ind w:right="-162"/>
        <w:jc w:val="both"/>
        <w:rPr>
          <w:b/>
          <w:sz w:val="24"/>
          <w:szCs w:val="24"/>
        </w:rPr>
      </w:pPr>
    </w:p>
    <w:p w:rsidR="00826DF9" w:rsidRPr="00102D0E" w:rsidRDefault="00826DF9" w:rsidP="001342C5">
      <w:pPr>
        <w:ind w:right="-162"/>
        <w:jc w:val="both"/>
        <w:rPr>
          <w:b/>
          <w:sz w:val="24"/>
          <w:szCs w:val="24"/>
        </w:rPr>
      </w:pPr>
      <w:r w:rsidRPr="00102D0E">
        <w:rPr>
          <w:b/>
          <w:sz w:val="24"/>
          <w:szCs w:val="24"/>
        </w:rPr>
        <w:t>12</w:t>
      </w:r>
      <w:r w:rsidR="00A60063" w:rsidRPr="00102D0E">
        <w:rPr>
          <w:b/>
          <w:sz w:val="24"/>
          <w:szCs w:val="24"/>
        </w:rPr>
        <w:t>.8</w:t>
      </w:r>
      <w:r w:rsidRPr="00102D0E">
        <w:rPr>
          <w:b/>
          <w:sz w:val="24"/>
          <w:szCs w:val="24"/>
        </w:rPr>
        <w:t xml:space="preserve"> – DAS MICROEMPRESAS OU EMPRESA DE PEQUENO PORTE</w:t>
      </w:r>
    </w:p>
    <w:p w:rsidR="00826DF9" w:rsidRPr="00102D0E" w:rsidRDefault="00826DF9" w:rsidP="001342C5">
      <w:pPr>
        <w:ind w:left="720" w:right="-162"/>
        <w:jc w:val="both"/>
        <w:rPr>
          <w:sz w:val="24"/>
          <w:szCs w:val="24"/>
        </w:rPr>
      </w:pPr>
    </w:p>
    <w:p w:rsidR="00964D06" w:rsidRPr="00102D0E" w:rsidRDefault="00964D06" w:rsidP="00964D06">
      <w:pPr>
        <w:pStyle w:val="Default"/>
        <w:jc w:val="both"/>
        <w:rPr>
          <w:color w:val="000000" w:themeColor="text1"/>
        </w:rPr>
      </w:pPr>
      <w:r w:rsidRPr="00102D0E">
        <w:rPr>
          <w:b/>
          <w:color w:val="000000" w:themeColor="text1"/>
        </w:rPr>
        <w:t>12.8.1</w:t>
      </w:r>
      <w:r w:rsidRPr="00102D0E">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w:t>
      </w:r>
    </w:p>
    <w:p w:rsidR="00964D06" w:rsidRPr="00102D0E" w:rsidRDefault="00964D06" w:rsidP="00964D06">
      <w:pPr>
        <w:pStyle w:val="Default"/>
        <w:jc w:val="both"/>
        <w:rPr>
          <w:color w:val="000000" w:themeColor="text1"/>
        </w:rPr>
      </w:pPr>
      <w:r w:rsidRPr="00102D0E">
        <w:rPr>
          <w:color w:val="000000" w:themeColor="text1"/>
        </w:rPr>
        <w:t xml:space="preserve"> </w:t>
      </w:r>
    </w:p>
    <w:p w:rsidR="00964D06" w:rsidRPr="00102D0E" w:rsidRDefault="00964D06" w:rsidP="00964D06">
      <w:pPr>
        <w:jc w:val="both"/>
        <w:rPr>
          <w:bCs/>
          <w:color w:val="000000" w:themeColor="text1"/>
          <w:sz w:val="24"/>
          <w:szCs w:val="24"/>
        </w:rPr>
      </w:pPr>
      <w:r w:rsidRPr="00102D0E">
        <w:rPr>
          <w:b/>
          <w:color w:val="000000" w:themeColor="text1"/>
          <w:sz w:val="24"/>
          <w:szCs w:val="24"/>
        </w:rPr>
        <w:t>12.8.2</w:t>
      </w:r>
      <w:r w:rsidRPr="00102D0E">
        <w:rPr>
          <w:color w:val="000000" w:themeColor="text1"/>
          <w:sz w:val="24"/>
          <w:szCs w:val="24"/>
        </w:rPr>
        <w:t xml:space="preserve"> - </w:t>
      </w:r>
      <w:r w:rsidRPr="00102D0E">
        <w:rPr>
          <w:bCs/>
          <w:color w:val="000000" w:themeColor="text1"/>
          <w:sz w:val="24"/>
          <w:szCs w:val="24"/>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 e anexado a este, </w:t>
      </w:r>
      <w:r w:rsidRPr="00102D0E">
        <w:rPr>
          <w:color w:val="000000" w:themeColor="text1"/>
          <w:sz w:val="24"/>
          <w:szCs w:val="24"/>
        </w:rPr>
        <w:t>D</w:t>
      </w:r>
      <w:r w:rsidRPr="00102D0E">
        <w:rPr>
          <w:bCs/>
          <w:color w:val="000000" w:themeColor="text1"/>
          <w:sz w:val="24"/>
          <w:szCs w:val="24"/>
        </w:rPr>
        <w:t>eclaração, firmada pelo representante legal da empresa (com firma reconhecida), de que se enquadra como microempresa ou empresa de pequeno porte ou Micro Empreendedor Individual,</w:t>
      </w:r>
      <w:r w:rsidRPr="00102D0E">
        <w:rPr>
          <w:b/>
          <w:bCs/>
          <w:color w:val="000000" w:themeColor="text1"/>
          <w:sz w:val="24"/>
          <w:szCs w:val="24"/>
        </w:rPr>
        <w:t xml:space="preserve"> </w:t>
      </w:r>
      <w:r w:rsidRPr="00102D0E">
        <w:rPr>
          <w:color w:val="000000" w:themeColor="text1"/>
          <w:sz w:val="24"/>
          <w:szCs w:val="24"/>
        </w:rPr>
        <w:t>e de que não se enquadra em nenhum dos casos enumerados no § 4º do art. 3º da referida Lei (</w:t>
      </w:r>
      <w:r w:rsidRPr="00102D0E">
        <w:rPr>
          <w:b/>
          <w:bCs/>
          <w:color w:val="000000" w:themeColor="text1"/>
          <w:sz w:val="24"/>
          <w:szCs w:val="24"/>
        </w:rPr>
        <w:t>ANEXO VI</w:t>
      </w:r>
      <w:r w:rsidRPr="00102D0E">
        <w:rPr>
          <w:color w:val="000000" w:themeColor="text1"/>
          <w:sz w:val="24"/>
          <w:szCs w:val="24"/>
        </w:rPr>
        <w:t>)</w:t>
      </w:r>
      <w:r w:rsidRPr="00102D0E">
        <w:rPr>
          <w:bCs/>
          <w:color w:val="000000" w:themeColor="text1"/>
          <w:sz w:val="24"/>
          <w:szCs w:val="24"/>
        </w:rPr>
        <w:t>.</w:t>
      </w:r>
    </w:p>
    <w:p w:rsidR="00964D06" w:rsidRPr="00102D0E" w:rsidRDefault="00964D06" w:rsidP="00964D06">
      <w:pPr>
        <w:pStyle w:val="Default"/>
        <w:jc w:val="both"/>
        <w:rPr>
          <w:color w:val="000000" w:themeColor="text1"/>
        </w:rPr>
      </w:pPr>
    </w:p>
    <w:p w:rsidR="00964D06" w:rsidRPr="00102D0E" w:rsidRDefault="00964D06" w:rsidP="00964D06">
      <w:pPr>
        <w:autoSpaceDE w:val="0"/>
        <w:autoSpaceDN w:val="0"/>
        <w:adjustRightInd w:val="0"/>
        <w:jc w:val="both"/>
        <w:rPr>
          <w:color w:val="000000" w:themeColor="text1"/>
          <w:sz w:val="24"/>
          <w:szCs w:val="24"/>
        </w:rPr>
      </w:pPr>
      <w:r w:rsidRPr="00102D0E">
        <w:rPr>
          <w:b/>
          <w:bCs/>
          <w:color w:val="000000" w:themeColor="text1"/>
          <w:sz w:val="24"/>
          <w:szCs w:val="24"/>
        </w:rPr>
        <w:t xml:space="preserve">12.9 - </w:t>
      </w:r>
      <w:r w:rsidRPr="00102D0E">
        <w:rPr>
          <w:color w:val="000000" w:themeColor="text1"/>
          <w:sz w:val="24"/>
          <w:szCs w:val="24"/>
        </w:rPr>
        <w:t xml:space="preserve">A microempresa, </w:t>
      </w:r>
      <w:r w:rsidRPr="00102D0E">
        <w:rPr>
          <w:bCs/>
          <w:color w:val="000000" w:themeColor="text1"/>
          <w:sz w:val="24"/>
          <w:szCs w:val="24"/>
        </w:rPr>
        <w:t>micro empreendedor individual</w:t>
      </w:r>
      <w:r w:rsidRPr="00102D0E">
        <w:rPr>
          <w:color w:val="000000" w:themeColor="text1"/>
          <w:sz w:val="24"/>
          <w:szCs w:val="24"/>
        </w:rPr>
        <w:t xml:space="preserve"> e a empresa de pequeno porte, que atender aos requisitos exigidos pela LC 123/06, que possuir restrição em qualquer dos documentos de </w:t>
      </w:r>
      <w:r w:rsidRPr="00102D0E">
        <w:rPr>
          <w:b/>
          <w:color w:val="000000" w:themeColor="text1"/>
          <w:sz w:val="24"/>
          <w:szCs w:val="24"/>
        </w:rPr>
        <w:t>r</w:t>
      </w:r>
      <w:r w:rsidRPr="00102D0E">
        <w:rPr>
          <w:b/>
          <w:bCs/>
          <w:color w:val="000000" w:themeColor="text1"/>
          <w:sz w:val="24"/>
          <w:szCs w:val="24"/>
        </w:rPr>
        <w:t>egularidade fiscal</w:t>
      </w:r>
      <w:r w:rsidRPr="00102D0E">
        <w:rPr>
          <w:color w:val="000000" w:themeColor="text1"/>
          <w:sz w:val="24"/>
          <w:szCs w:val="24"/>
        </w:rPr>
        <w:t xml:space="preserve">, previstos no item 12.3. deste edital, terá sua habilitação condicionada à apresentação de nova documentação, que comprove a sua regularidade em </w:t>
      </w:r>
      <w:r w:rsidR="00C46EDE" w:rsidRPr="00102D0E">
        <w:rPr>
          <w:color w:val="000000" w:themeColor="text1"/>
          <w:sz w:val="24"/>
          <w:szCs w:val="24"/>
        </w:rPr>
        <w:t>cinco</w:t>
      </w:r>
      <w:r w:rsidRPr="00102D0E">
        <w:rPr>
          <w:color w:val="000000" w:themeColor="text1"/>
          <w:sz w:val="24"/>
          <w:szCs w:val="24"/>
        </w:rPr>
        <w:t xml:space="preserve"> dias úteis, a contar da data em que for declarada como vencedora do certame.</w:t>
      </w:r>
    </w:p>
    <w:p w:rsidR="00964D06" w:rsidRPr="00102D0E" w:rsidRDefault="00964D06" w:rsidP="00964D06">
      <w:pPr>
        <w:autoSpaceDE w:val="0"/>
        <w:autoSpaceDN w:val="0"/>
        <w:adjustRightInd w:val="0"/>
        <w:jc w:val="both"/>
        <w:rPr>
          <w:color w:val="000000" w:themeColor="text1"/>
          <w:sz w:val="24"/>
          <w:szCs w:val="24"/>
        </w:rPr>
      </w:pPr>
    </w:p>
    <w:p w:rsidR="00964D06" w:rsidRPr="00102D0E" w:rsidRDefault="00964D06" w:rsidP="00964D06">
      <w:pPr>
        <w:autoSpaceDE w:val="0"/>
        <w:autoSpaceDN w:val="0"/>
        <w:adjustRightInd w:val="0"/>
        <w:jc w:val="both"/>
        <w:rPr>
          <w:color w:val="000000" w:themeColor="text1"/>
          <w:sz w:val="24"/>
          <w:szCs w:val="24"/>
        </w:rPr>
      </w:pPr>
      <w:r w:rsidRPr="00102D0E">
        <w:rPr>
          <w:b/>
          <w:bCs/>
          <w:color w:val="000000" w:themeColor="text1"/>
          <w:sz w:val="24"/>
          <w:szCs w:val="24"/>
        </w:rPr>
        <w:t xml:space="preserve">12.9.1 - </w:t>
      </w:r>
      <w:r w:rsidRPr="00102D0E">
        <w:rPr>
          <w:color w:val="000000" w:themeColor="text1"/>
          <w:sz w:val="24"/>
          <w:szCs w:val="24"/>
        </w:rPr>
        <w:t>O benefício de que trata o item anterior não eximirá a microempresa, a empresa de pequeno porte, da apresentação de todos os documentos, ainda que apresentem alguma restrição.</w:t>
      </w:r>
    </w:p>
    <w:p w:rsidR="00964D06" w:rsidRPr="00102D0E" w:rsidRDefault="00964D06" w:rsidP="00964D06">
      <w:pPr>
        <w:autoSpaceDE w:val="0"/>
        <w:autoSpaceDN w:val="0"/>
        <w:adjustRightInd w:val="0"/>
        <w:jc w:val="both"/>
        <w:rPr>
          <w:b/>
          <w:bCs/>
          <w:color w:val="000000" w:themeColor="text1"/>
          <w:sz w:val="24"/>
          <w:szCs w:val="24"/>
        </w:rPr>
      </w:pPr>
    </w:p>
    <w:p w:rsidR="00964D06" w:rsidRPr="00102D0E" w:rsidRDefault="00964D06" w:rsidP="00964D06">
      <w:pPr>
        <w:autoSpaceDE w:val="0"/>
        <w:autoSpaceDN w:val="0"/>
        <w:adjustRightInd w:val="0"/>
        <w:jc w:val="both"/>
        <w:rPr>
          <w:color w:val="000000" w:themeColor="text1"/>
          <w:sz w:val="24"/>
          <w:szCs w:val="24"/>
        </w:rPr>
      </w:pPr>
      <w:r w:rsidRPr="00102D0E">
        <w:rPr>
          <w:b/>
          <w:bCs/>
          <w:color w:val="000000" w:themeColor="text1"/>
          <w:sz w:val="24"/>
          <w:szCs w:val="24"/>
        </w:rPr>
        <w:t xml:space="preserve">12.9.2 - </w:t>
      </w:r>
      <w:r w:rsidRPr="00102D0E">
        <w:rPr>
          <w:color w:val="000000" w:themeColor="text1"/>
          <w:sz w:val="24"/>
          <w:szCs w:val="24"/>
        </w:rPr>
        <w:t>O prazo de que trata o item 12.8 poderá ser prorrogado por uma única vez, por igual período, a critério da Administração, desde que seja requerido pelo interessado, de forma motivada e durante o transcurso do respectivo prazo.</w:t>
      </w:r>
    </w:p>
    <w:p w:rsidR="00964D06" w:rsidRPr="00102D0E" w:rsidRDefault="00964D06" w:rsidP="00964D06">
      <w:pPr>
        <w:autoSpaceDE w:val="0"/>
        <w:autoSpaceDN w:val="0"/>
        <w:adjustRightInd w:val="0"/>
        <w:jc w:val="both"/>
        <w:rPr>
          <w:color w:val="000000" w:themeColor="text1"/>
          <w:sz w:val="24"/>
          <w:szCs w:val="24"/>
        </w:rPr>
      </w:pPr>
    </w:p>
    <w:p w:rsidR="00964D06" w:rsidRPr="00102D0E" w:rsidRDefault="00964D06" w:rsidP="00964D06">
      <w:pPr>
        <w:autoSpaceDE w:val="0"/>
        <w:autoSpaceDN w:val="0"/>
        <w:adjustRightInd w:val="0"/>
        <w:jc w:val="both"/>
        <w:rPr>
          <w:color w:val="000000" w:themeColor="text1"/>
          <w:sz w:val="24"/>
          <w:szCs w:val="24"/>
        </w:rPr>
      </w:pPr>
      <w:r w:rsidRPr="00102D0E">
        <w:rPr>
          <w:b/>
          <w:bCs/>
          <w:color w:val="000000" w:themeColor="text1"/>
          <w:sz w:val="24"/>
          <w:szCs w:val="24"/>
        </w:rPr>
        <w:t xml:space="preserve">12.10 - </w:t>
      </w:r>
      <w:r w:rsidRPr="00102D0E">
        <w:rPr>
          <w:color w:val="000000" w:themeColor="text1"/>
          <w:sz w:val="24"/>
          <w:szCs w:val="24"/>
        </w:rPr>
        <w:t>A não regularização da documentação, no prazo fixado no item 12.3.9.2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964D06" w:rsidRPr="00102D0E" w:rsidRDefault="00964D06" w:rsidP="00964D06">
      <w:pPr>
        <w:pStyle w:val="Cabealho"/>
        <w:tabs>
          <w:tab w:val="clear" w:pos="4419"/>
          <w:tab w:val="clear" w:pos="8838"/>
        </w:tabs>
        <w:jc w:val="both"/>
        <w:rPr>
          <w:color w:val="000000" w:themeColor="text1"/>
          <w:sz w:val="24"/>
          <w:szCs w:val="24"/>
        </w:rPr>
      </w:pPr>
    </w:p>
    <w:p w:rsidR="00964D06" w:rsidRPr="00102D0E" w:rsidRDefault="00964D06" w:rsidP="00964D06">
      <w:pPr>
        <w:pStyle w:val="Cabealho"/>
        <w:tabs>
          <w:tab w:val="clear" w:pos="4419"/>
          <w:tab w:val="clear" w:pos="8838"/>
        </w:tabs>
        <w:jc w:val="both"/>
        <w:rPr>
          <w:bCs/>
          <w:color w:val="000000" w:themeColor="text1"/>
          <w:sz w:val="24"/>
          <w:szCs w:val="24"/>
        </w:rPr>
      </w:pPr>
      <w:r w:rsidRPr="00102D0E">
        <w:rPr>
          <w:b/>
          <w:bCs/>
          <w:color w:val="000000" w:themeColor="text1"/>
          <w:sz w:val="24"/>
          <w:szCs w:val="24"/>
        </w:rPr>
        <w:lastRenderedPageBreak/>
        <w:t>12.11</w:t>
      </w:r>
      <w:r w:rsidRPr="00102D0E">
        <w:rPr>
          <w:b/>
          <w:color w:val="000000" w:themeColor="text1"/>
          <w:sz w:val="24"/>
          <w:szCs w:val="24"/>
        </w:rPr>
        <w:t xml:space="preserve">- </w:t>
      </w:r>
      <w:r w:rsidRPr="00102D0E">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964D06" w:rsidRPr="00102D0E" w:rsidRDefault="00964D06" w:rsidP="00964D06">
      <w:pPr>
        <w:pStyle w:val="Cabealho"/>
        <w:tabs>
          <w:tab w:val="clear" w:pos="4419"/>
          <w:tab w:val="clear" w:pos="8838"/>
        </w:tabs>
        <w:ind w:left="180"/>
        <w:jc w:val="both"/>
        <w:rPr>
          <w:bCs/>
          <w:color w:val="000000" w:themeColor="text1"/>
          <w:sz w:val="24"/>
          <w:szCs w:val="24"/>
        </w:rPr>
      </w:pPr>
    </w:p>
    <w:p w:rsidR="00964D06" w:rsidRPr="00102D0E" w:rsidRDefault="00964D06" w:rsidP="00964D06">
      <w:pPr>
        <w:pStyle w:val="Cabealho"/>
        <w:tabs>
          <w:tab w:val="clear" w:pos="4419"/>
          <w:tab w:val="clear" w:pos="8838"/>
        </w:tabs>
        <w:jc w:val="both"/>
        <w:rPr>
          <w:bCs/>
          <w:color w:val="000000" w:themeColor="text1"/>
          <w:sz w:val="24"/>
          <w:szCs w:val="24"/>
        </w:rPr>
      </w:pPr>
      <w:r w:rsidRPr="00102D0E">
        <w:rPr>
          <w:b/>
          <w:bCs/>
          <w:color w:val="000000" w:themeColor="text1"/>
          <w:sz w:val="24"/>
          <w:szCs w:val="24"/>
        </w:rPr>
        <w:t>12.12-</w:t>
      </w:r>
      <w:r w:rsidRPr="00102D0E">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964D06" w:rsidRPr="00102D0E" w:rsidRDefault="00964D06" w:rsidP="00964D06">
      <w:pPr>
        <w:pStyle w:val="Cabealho"/>
        <w:tabs>
          <w:tab w:val="clear" w:pos="4419"/>
          <w:tab w:val="clear" w:pos="8838"/>
        </w:tabs>
        <w:jc w:val="both"/>
        <w:rPr>
          <w:bCs/>
          <w:color w:val="000000" w:themeColor="text1"/>
          <w:sz w:val="24"/>
          <w:szCs w:val="24"/>
        </w:rPr>
      </w:pPr>
    </w:p>
    <w:p w:rsidR="00964D06" w:rsidRPr="00102D0E" w:rsidRDefault="00964D06" w:rsidP="00964D06">
      <w:pPr>
        <w:pStyle w:val="Cabealho"/>
        <w:tabs>
          <w:tab w:val="clear" w:pos="4419"/>
          <w:tab w:val="clear" w:pos="8838"/>
        </w:tabs>
        <w:jc w:val="both"/>
        <w:rPr>
          <w:bCs/>
          <w:color w:val="000000" w:themeColor="text1"/>
          <w:sz w:val="24"/>
          <w:szCs w:val="24"/>
        </w:rPr>
      </w:pPr>
      <w:r w:rsidRPr="00102D0E">
        <w:rPr>
          <w:b/>
          <w:bCs/>
          <w:color w:val="000000" w:themeColor="text1"/>
          <w:sz w:val="24"/>
          <w:szCs w:val="24"/>
        </w:rPr>
        <w:t>12.13</w:t>
      </w:r>
      <w:r w:rsidRPr="00102D0E">
        <w:rPr>
          <w:b/>
          <w:color w:val="000000" w:themeColor="text1"/>
          <w:sz w:val="24"/>
          <w:szCs w:val="24"/>
        </w:rPr>
        <w:t xml:space="preserve">- </w:t>
      </w:r>
      <w:r w:rsidRPr="00102D0E">
        <w:rPr>
          <w:bCs/>
          <w:color w:val="000000" w:themeColor="text1"/>
          <w:sz w:val="24"/>
          <w:szCs w:val="24"/>
        </w:rPr>
        <w:t>Não serão aceitos protocolos de entrega ou solicitação de documentos em substituição aos documentos requeridos no presente Edital  e seus anexos.</w:t>
      </w:r>
    </w:p>
    <w:p w:rsidR="00964D06" w:rsidRPr="00102D0E" w:rsidRDefault="00964D06" w:rsidP="00964D06">
      <w:pPr>
        <w:pStyle w:val="Cabealho"/>
        <w:tabs>
          <w:tab w:val="clear" w:pos="4419"/>
          <w:tab w:val="clear" w:pos="8838"/>
        </w:tabs>
        <w:jc w:val="both"/>
        <w:rPr>
          <w:bCs/>
          <w:color w:val="000000" w:themeColor="text1"/>
          <w:sz w:val="24"/>
          <w:szCs w:val="24"/>
        </w:rPr>
      </w:pPr>
      <w:r w:rsidRPr="00102D0E">
        <w:rPr>
          <w:bCs/>
          <w:color w:val="000000" w:themeColor="text1"/>
          <w:sz w:val="24"/>
          <w:szCs w:val="24"/>
        </w:rPr>
        <w:t xml:space="preserve">   </w:t>
      </w:r>
    </w:p>
    <w:p w:rsidR="00964D06" w:rsidRPr="00102D0E" w:rsidRDefault="00964D06" w:rsidP="00964D06">
      <w:pPr>
        <w:pStyle w:val="Cabealho"/>
        <w:tabs>
          <w:tab w:val="clear" w:pos="4419"/>
          <w:tab w:val="clear" w:pos="8838"/>
        </w:tabs>
        <w:jc w:val="both"/>
        <w:rPr>
          <w:color w:val="000000" w:themeColor="text1"/>
          <w:sz w:val="24"/>
          <w:szCs w:val="24"/>
        </w:rPr>
      </w:pPr>
      <w:r w:rsidRPr="00102D0E">
        <w:rPr>
          <w:b/>
          <w:bCs/>
          <w:color w:val="000000" w:themeColor="text1"/>
          <w:sz w:val="24"/>
          <w:szCs w:val="24"/>
        </w:rPr>
        <w:t>12.14</w:t>
      </w:r>
      <w:r w:rsidRPr="00102D0E">
        <w:rPr>
          <w:b/>
          <w:color w:val="000000" w:themeColor="text1"/>
          <w:sz w:val="24"/>
          <w:szCs w:val="24"/>
        </w:rPr>
        <w:t xml:space="preserve">- </w:t>
      </w:r>
      <w:r w:rsidRPr="00102D0E">
        <w:rPr>
          <w:color w:val="000000" w:themeColor="text1"/>
          <w:sz w:val="24"/>
          <w:szCs w:val="24"/>
        </w:rPr>
        <w:t xml:space="preserve">Serão inabilitadas as empresas que não satisfizerem as exigências estabelecidas para a     habilitação. </w:t>
      </w:r>
    </w:p>
    <w:p w:rsidR="00964D06" w:rsidRPr="00102D0E" w:rsidRDefault="00964D06" w:rsidP="00964D06">
      <w:pPr>
        <w:pStyle w:val="Cabealho"/>
        <w:tabs>
          <w:tab w:val="clear" w:pos="4419"/>
          <w:tab w:val="clear" w:pos="8838"/>
        </w:tabs>
        <w:jc w:val="both"/>
        <w:rPr>
          <w:color w:val="000000" w:themeColor="text1"/>
          <w:sz w:val="24"/>
          <w:szCs w:val="24"/>
        </w:rPr>
      </w:pPr>
    </w:p>
    <w:p w:rsidR="00964D06" w:rsidRPr="00102D0E" w:rsidRDefault="00964D06" w:rsidP="00964D06">
      <w:pPr>
        <w:pStyle w:val="Cabealho"/>
        <w:tabs>
          <w:tab w:val="clear" w:pos="4419"/>
          <w:tab w:val="clear" w:pos="8838"/>
        </w:tabs>
        <w:jc w:val="both"/>
        <w:rPr>
          <w:color w:val="000000" w:themeColor="text1"/>
          <w:sz w:val="24"/>
          <w:szCs w:val="24"/>
        </w:rPr>
      </w:pPr>
      <w:r w:rsidRPr="00102D0E">
        <w:rPr>
          <w:b/>
          <w:color w:val="000000" w:themeColor="text1"/>
          <w:sz w:val="24"/>
          <w:szCs w:val="24"/>
        </w:rPr>
        <w:t>12.15</w:t>
      </w:r>
      <w:r w:rsidRPr="00102D0E">
        <w:rPr>
          <w:color w:val="000000" w:themeColor="text1"/>
          <w:sz w:val="24"/>
          <w:szCs w:val="24"/>
        </w:rPr>
        <w:t xml:space="preserve">-As firmas já </w:t>
      </w:r>
      <w:r w:rsidRPr="00102D0E">
        <w:rPr>
          <w:b/>
          <w:color w:val="000000" w:themeColor="text1"/>
          <w:sz w:val="24"/>
          <w:szCs w:val="24"/>
        </w:rPr>
        <w:t>cadastradas</w:t>
      </w:r>
      <w:r w:rsidRPr="00102D0E">
        <w:rPr>
          <w:color w:val="000000" w:themeColor="text1"/>
          <w:sz w:val="24"/>
          <w:szCs w:val="24"/>
        </w:rPr>
        <w:t xml:space="preserve"> na Prefeitura Municipal de Bom jardim não ficam eximidas de apresentar dentro do envelope Habilitação todas as documentações exigidas no presente edital.</w:t>
      </w:r>
    </w:p>
    <w:p w:rsidR="00964D06" w:rsidRPr="00102D0E" w:rsidRDefault="00964D06" w:rsidP="00964D06">
      <w:pPr>
        <w:pStyle w:val="Cabealho"/>
        <w:tabs>
          <w:tab w:val="clear" w:pos="4419"/>
          <w:tab w:val="clear" w:pos="8838"/>
        </w:tabs>
        <w:jc w:val="both"/>
        <w:rPr>
          <w:color w:val="000000" w:themeColor="text1"/>
          <w:sz w:val="24"/>
          <w:szCs w:val="24"/>
        </w:rPr>
      </w:pPr>
    </w:p>
    <w:p w:rsidR="00964D06" w:rsidRPr="00102D0E" w:rsidRDefault="00964D06" w:rsidP="00964D06">
      <w:pPr>
        <w:pStyle w:val="Cabealho"/>
        <w:tabs>
          <w:tab w:val="clear" w:pos="4419"/>
          <w:tab w:val="clear" w:pos="8838"/>
        </w:tabs>
        <w:jc w:val="both"/>
        <w:rPr>
          <w:b/>
          <w:color w:val="000000" w:themeColor="text1"/>
          <w:sz w:val="24"/>
          <w:szCs w:val="24"/>
        </w:rPr>
      </w:pPr>
      <w:r w:rsidRPr="00102D0E">
        <w:rPr>
          <w:b/>
          <w:color w:val="000000" w:themeColor="text1"/>
          <w:sz w:val="24"/>
          <w:szCs w:val="24"/>
        </w:rPr>
        <w:t>12.16-</w:t>
      </w:r>
      <w:r w:rsidRPr="00102D0E">
        <w:rPr>
          <w:color w:val="000000" w:themeColor="text1"/>
          <w:sz w:val="24"/>
          <w:szCs w:val="24"/>
        </w:rPr>
        <w:t>As Certidões Negativas de Débitos (CND) Apresentadas sem indicação do prazo de validade, serão consideradas como válidas por 90 (noventa) dias a contar da data de sua expedição.</w:t>
      </w:r>
    </w:p>
    <w:p w:rsidR="00A0094B" w:rsidRPr="00102D0E" w:rsidRDefault="00A0094B" w:rsidP="00C46EDE">
      <w:pPr>
        <w:pStyle w:val="Cabealho"/>
        <w:tabs>
          <w:tab w:val="clear" w:pos="4419"/>
          <w:tab w:val="clear" w:pos="8838"/>
        </w:tabs>
        <w:jc w:val="both"/>
        <w:rPr>
          <w:b/>
          <w:sz w:val="24"/>
          <w:szCs w:val="24"/>
        </w:rPr>
      </w:pPr>
    </w:p>
    <w:p w:rsidR="00116FF7" w:rsidRPr="00102D0E" w:rsidRDefault="00116FF7" w:rsidP="00C46EDE">
      <w:pPr>
        <w:pStyle w:val="Cabealho"/>
        <w:tabs>
          <w:tab w:val="clear" w:pos="4419"/>
          <w:tab w:val="clear" w:pos="8838"/>
        </w:tabs>
        <w:jc w:val="both"/>
        <w:rPr>
          <w:b/>
          <w:color w:val="000000" w:themeColor="text1"/>
          <w:sz w:val="24"/>
          <w:szCs w:val="24"/>
        </w:rPr>
      </w:pPr>
      <w:r w:rsidRPr="00102D0E">
        <w:rPr>
          <w:b/>
          <w:color w:val="000000" w:themeColor="text1"/>
          <w:sz w:val="24"/>
          <w:szCs w:val="24"/>
        </w:rPr>
        <w:t>1</w:t>
      </w:r>
      <w:r w:rsidR="00985F56" w:rsidRPr="00102D0E">
        <w:rPr>
          <w:b/>
          <w:color w:val="000000" w:themeColor="text1"/>
          <w:sz w:val="24"/>
          <w:szCs w:val="24"/>
        </w:rPr>
        <w:t>3</w:t>
      </w:r>
      <w:r w:rsidRPr="00102D0E">
        <w:rPr>
          <w:b/>
          <w:color w:val="000000" w:themeColor="text1"/>
          <w:sz w:val="24"/>
          <w:szCs w:val="24"/>
        </w:rPr>
        <w:t>. - DO JULGAMENTO:</w:t>
      </w:r>
    </w:p>
    <w:p w:rsidR="00116FF7" w:rsidRPr="00102D0E" w:rsidRDefault="00116FF7" w:rsidP="00C46EDE">
      <w:pPr>
        <w:pStyle w:val="Cabealho"/>
        <w:tabs>
          <w:tab w:val="clear" w:pos="4419"/>
          <w:tab w:val="clear" w:pos="8838"/>
        </w:tabs>
        <w:jc w:val="both"/>
        <w:rPr>
          <w:bCs/>
          <w:color w:val="000000" w:themeColor="text1"/>
          <w:sz w:val="24"/>
          <w:szCs w:val="24"/>
        </w:rPr>
      </w:pPr>
    </w:p>
    <w:p w:rsidR="00116FF7" w:rsidRPr="00102D0E" w:rsidRDefault="00116FF7" w:rsidP="00C46EDE">
      <w:pPr>
        <w:pStyle w:val="Cabealho"/>
        <w:tabs>
          <w:tab w:val="clear" w:pos="4419"/>
          <w:tab w:val="clear" w:pos="8838"/>
        </w:tabs>
        <w:jc w:val="both"/>
        <w:rPr>
          <w:color w:val="000000" w:themeColor="text1"/>
          <w:sz w:val="24"/>
          <w:szCs w:val="24"/>
        </w:rPr>
      </w:pPr>
      <w:r w:rsidRPr="00102D0E">
        <w:rPr>
          <w:color w:val="000000" w:themeColor="text1"/>
          <w:sz w:val="24"/>
          <w:szCs w:val="24"/>
        </w:rPr>
        <w:t>1</w:t>
      </w:r>
      <w:r w:rsidR="00985F56" w:rsidRPr="00102D0E">
        <w:rPr>
          <w:color w:val="000000" w:themeColor="text1"/>
          <w:sz w:val="24"/>
          <w:szCs w:val="24"/>
        </w:rPr>
        <w:t>3</w:t>
      </w:r>
      <w:r w:rsidRPr="00102D0E">
        <w:rPr>
          <w:color w:val="000000" w:themeColor="text1"/>
          <w:sz w:val="24"/>
          <w:szCs w:val="24"/>
        </w:rPr>
        <w:t>.1</w:t>
      </w:r>
      <w:r w:rsidRPr="00102D0E">
        <w:rPr>
          <w:b/>
          <w:bCs/>
          <w:color w:val="000000" w:themeColor="text1"/>
          <w:sz w:val="24"/>
          <w:szCs w:val="24"/>
        </w:rPr>
        <w:t xml:space="preserve">- </w:t>
      </w:r>
      <w:r w:rsidRPr="00102D0E">
        <w:rPr>
          <w:color w:val="000000" w:themeColor="text1"/>
          <w:sz w:val="24"/>
          <w:szCs w:val="24"/>
        </w:rPr>
        <w:t>No local dia e hora previstos neste edital, em sessão pública, deverão comparecer as licitantes, co</w:t>
      </w:r>
      <w:r w:rsidR="007E12FE" w:rsidRPr="00102D0E">
        <w:rPr>
          <w:color w:val="000000" w:themeColor="text1"/>
          <w:sz w:val="24"/>
          <w:szCs w:val="24"/>
        </w:rPr>
        <w:t xml:space="preserve">m a declaração mencionada no </w:t>
      </w:r>
      <w:r w:rsidRPr="00102D0E">
        <w:rPr>
          <w:color w:val="000000" w:themeColor="text1"/>
          <w:sz w:val="24"/>
          <w:szCs w:val="24"/>
        </w:rPr>
        <w:t xml:space="preserve">item </w:t>
      </w:r>
      <w:r w:rsidRPr="00102D0E">
        <w:rPr>
          <w:b/>
          <w:color w:val="000000" w:themeColor="text1"/>
          <w:sz w:val="24"/>
          <w:szCs w:val="24"/>
        </w:rPr>
        <w:t>1</w:t>
      </w:r>
      <w:r w:rsidR="00985F56" w:rsidRPr="00102D0E">
        <w:rPr>
          <w:b/>
          <w:color w:val="000000" w:themeColor="text1"/>
          <w:sz w:val="24"/>
          <w:szCs w:val="24"/>
        </w:rPr>
        <w:t>2</w:t>
      </w:r>
      <w:r w:rsidRPr="00102D0E">
        <w:rPr>
          <w:b/>
          <w:bCs/>
          <w:color w:val="000000" w:themeColor="text1"/>
          <w:sz w:val="24"/>
          <w:szCs w:val="24"/>
        </w:rPr>
        <w:t xml:space="preserve"> e os envelopes PROPOSTA E HABILITAÇÃO</w:t>
      </w:r>
      <w:r w:rsidRPr="00102D0E">
        <w:rPr>
          <w:color w:val="000000" w:themeColor="text1"/>
          <w:sz w:val="24"/>
          <w:szCs w:val="24"/>
        </w:rPr>
        <w:t>, apresentados na forma anteriormente definida;</w:t>
      </w:r>
    </w:p>
    <w:p w:rsidR="00116FF7" w:rsidRPr="00102D0E" w:rsidRDefault="00116FF7" w:rsidP="00C46EDE">
      <w:pPr>
        <w:pStyle w:val="Cabealho"/>
        <w:tabs>
          <w:tab w:val="clear" w:pos="4419"/>
          <w:tab w:val="clear" w:pos="8838"/>
        </w:tabs>
        <w:jc w:val="both"/>
        <w:rPr>
          <w:color w:val="000000" w:themeColor="text1"/>
          <w:sz w:val="24"/>
          <w:szCs w:val="24"/>
        </w:rPr>
      </w:pPr>
    </w:p>
    <w:p w:rsidR="00116FF7" w:rsidRPr="00102D0E" w:rsidRDefault="00116FF7" w:rsidP="00C46EDE">
      <w:pPr>
        <w:pStyle w:val="Cabealho"/>
        <w:tabs>
          <w:tab w:val="clear" w:pos="4419"/>
          <w:tab w:val="clear" w:pos="8838"/>
        </w:tabs>
        <w:jc w:val="both"/>
        <w:rPr>
          <w:color w:val="000000" w:themeColor="text1"/>
          <w:sz w:val="24"/>
          <w:szCs w:val="24"/>
        </w:rPr>
      </w:pPr>
      <w:r w:rsidRPr="00102D0E">
        <w:rPr>
          <w:color w:val="000000" w:themeColor="text1"/>
          <w:sz w:val="24"/>
          <w:szCs w:val="24"/>
        </w:rPr>
        <w:t>1</w:t>
      </w:r>
      <w:r w:rsidR="00985F56" w:rsidRPr="00102D0E">
        <w:rPr>
          <w:color w:val="000000" w:themeColor="text1"/>
          <w:sz w:val="24"/>
          <w:szCs w:val="24"/>
        </w:rPr>
        <w:t>3</w:t>
      </w:r>
      <w:r w:rsidRPr="00102D0E">
        <w:rPr>
          <w:color w:val="000000" w:themeColor="text1"/>
          <w:sz w:val="24"/>
          <w:szCs w:val="24"/>
        </w:rPr>
        <w:t>.2</w:t>
      </w:r>
      <w:r w:rsidRPr="00102D0E">
        <w:rPr>
          <w:b/>
          <w:bCs/>
          <w:color w:val="000000" w:themeColor="text1"/>
          <w:sz w:val="24"/>
          <w:szCs w:val="24"/>
        </w:rPr>
        <w:t xml:space="preserve">- </w:t>
      </w:r>
      <w:r w:rsidRPr="00102D0E">
        <w:rPr>
          <w:color w:val="000000" w:themeColor="text1"/>
          <w:sz w:val="24"/>
          <w:szCs w:val="24"/>
        </w:rPr>
        <w:t>O julgamento do certame será realizado em uma ou mais sessões públicas; sempre com a lavratura da respectiva ata circunstanciada, assinada pelas licitantes presentes, pel</w:t>
      </w:r>
      <w:r w:rsidR="001518B9" w:rsidRPr="00102D0E">
        <w:rPr>
          <w:color w:val="000000" w:themeColor="text1"/>
          <w:sz w:val="24"/>
          <w:szCs w:val="24"/>
        </w:rPr>
        <w:t>o</w:t>
      </w:r>
      <w:r w:rsidRPr="00102D0E">
        <w:rPr>
          <w:color w:val="000000" w:themeColor="text1"/>
          <w:sz w:val="24"/>
          <w:szCs w:val="24"/>
        </w:rPr>
        <w:t xml:space="preserve"> Pregoeir</w:t>
      </w:r>
      <w:r w:rsidR="001518B9" w:rsidRPr="00102D0E">
        <w:rPr>
          <w:color w:val="000000" w:themeColor="text1"/>
          <w:sz w:val="24"/>
          <w:szCs w:val="24"/>
        </w:rPr>
        <w:t>o</w:t>
      </w:r>
      <w:r w:rsidRPr="00102D0E">
        <w:rPr>
          <w:color w:val="000000" w:themeColor="text1"/>
          <w:sz w:val="24"/>
          <w:szCs w:val="24"/>
        </w:rPr>
        <w:t xml:space="preserve"> e demais membros da equipe de apoio;</w:t>
      </w:r>
    </w:p>
    <w:p w:rsidR="00116FF7" w:rsidRPr="00102D0E" w:rsidRDefault="00116FF7" w:rsidP="00C46EDE">
      <w:pPr>
        <w:pStyle w:val="Cabealho"/>
        <w:tabs>
          <w:tab w:val="clear" w:pos="4419"/>
          <w:tab w:val="clear" w:pos="8838"/>
        </w:tabs>
        <w:jc w:val="both"/>
        <w:rPr>
          <w:color w:val="000000" w:themeColor="text1"/>
          <w:sz w:val="24"/>
          <w:szCs w:val="24"/>
        </w:rPr>
      </w:pPr>
    </w:p>
    <w:p w:rsidR="00116FF7" w:rsidRPr="00102D0E" w:rsidRDefault="00116FF7" w:rsidP="00C46EDE">
      <w:pPr>
        <w:pStyle w:val="Cabealho"/>
        <w:tabs>
          <w:tab w:val="clear" w:pos="4419"/>
          <w:tab w:val="clear" w:pos="8838"/>
        </w:tabs>
        <w:jc w:val="both"/>
        <w:rPr>
          <w:color w:val="000000" w:themeColor="text1"/>
          <w:sz w:val="24"/>
          <w:szCs w:val="24"/>
        </w:rPr>
      </w:pPr>
      <w:r w:rsidRPr="00102D0E">
        <w:rPr>
          <w:color w:val="000000" w:themeColor="text1"/>
          <w:sz w:val="24"/>
          <w:szCs w:val="24"/>
        </w:rPr>
        <w:t>1</w:t>
      </w:r>
      <w:r w:rsidR="00985F56" w:rsidRPr="00102D0E">
        <w:rPr>
          <w:color w:val="000000" w:themeColor="text1"/>
          <w:sz w:val="24"/>
          <w:szCs w:val="24"/>
        </w:rPr>
        <w:t>3</w:t>
      </w:r>
      <w:r w:rsidRPr="00102D0E">
        <w:rPr>
          <w:color w:val="000000" w:themeColor="text1"/>
          <w:sz w:val="24"/>
          <w:szCs w:val="24"/>
        </w:rPr>
        <w:t>.3</w:t>
      </w:r>
      <w:r w:rsidRPr="00102D0E">
        <w:rPr>
          <w:b/>
          <w:bCs/>
          <w:color w:val="000000" w:themeColor="text1"/>
          <w:sz w:val="24"/>
          <w:szCs w:val="24"/>
        </w:rPr>
        <w:t xml:space="preserve">- </w:t>
      </w:r>
      <w:r w:rsidRPr="00102D0E">
        <w:rPr>
          <w:color w:val="000000" w:themeColor="text1"/>
          <w:sz w:val="24"/>
          <w:szCs w:val="24"/>
        </w:rPr>
        <w:t xml:space="preserve">Após a fase de credenciamento das licitantes, na forma do disposto no </w:t>
      </w:r>
      <w:r w:rsidRPr="00102D0E">
        <w:rPr>
          <w:b/>
          <w:bCs/>
          <w:color w:val="000000" w:themeColor="text1"/>
          <w:sz w:val="24"/>
          <w:szCs w:val="24"/>
        </w:rPr>
        <w:t>item</w:t>
      </w:r>
      <w:r w:rsidR="009074DA" w:rsidRPr="00102D0E">
        <w:rPr>
          <w:b/>
          <w:bCs/>
          <w:color w:val="000000" w:themeColor="text1"/>
          <w:sz w:val="24"/>
          <w:szCs w:val="24"/>
        </w:rPr>
        <w:t xml:space="preserve"> 10</w:t>
      </w:r>
      <w:r w:rsidRPr="00102D0E">
        <w:rPr>
          <w:b/>
          <w:bCs/>
          <w:color w:val="000000" w:themeColor="text1"/>
          <w:sz w:val="24"/>
          <w:szCs w:val="24"/>
        </w:rPr>
        <w:t xml:space="preserve">, </w:t>
      </w:r>
      <w:r w:rsidR="00137918" w:rsidRPr="00102D0E">
        <w:rPr>
          <w:color w:val="000000" w:themeColor="text1"/>
          <w:sz w:val="24"/>
          <w:szCs w:val="24"/>
        </w:rPr>
        <w:t>o Pregoeiro</w:t>
      </w:r>
      <w:r w:rsidRPr="00102D0E">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116FF7" w:rsidRPr="00102D0E" w:rsidRDefault="00116FF7" w:rsidP="00C46EDE">
      <w:pPr>
        <w:pStyle w:val="Cabealho"/>
        <w:tabs>
          <w:tab w:val="clear" w:pos="4419"/>
          <w:tab w:val="clear" w:pos="8838"/>
        </w:tabs>
        <w:jc w:val="both"/>
        <w:rPr>
          <w:color w:val="000000" w:themeColor="text1"/>
          <w:sz w:val="24"/>
          <w:szCs w:val="24"/>
        </w:rPr>
      </w:pPr>
    </w:p>
    <w:p w:rsidR="00116FF7" w:rsidRPr="00102D0E" w:rsidRDefault="00116FF7" w:rsidP="00C46EDE">
      <w:pPr>
        <w:pStyle w:val="Cabealho"/>
        <w:tabs>
          <w:tab w:val="clear" w:pos="4419"/>
          <w:tab w:val="clear" w:pos="8838"/>
        </w:tabs>
        <w:jc w:val="both"/>
        <w:rPr>
          <w:b/>
          <w:bCs/>
          <w:color w:val="000000" w:themeColor="text1"/>
          <w:sz w:val="24"/>
          <w:szCs w:val="24"/>
        </w:rPr>
      </w:pPr>
      <w:r w:rsidRPr="00102D0E">
        <w:rPr>
          <w:color w:val="000000" w:themeColor="text1"/>
          <w:sz w:val="24"/>
          <w:szCs w:val="24"/>
        </w:rPr>
        <w:t>1</w:t>
      </w:r>
      <w:r w:rsidR="00985F56" w:rsidRPr="00102D0E">
        <w:rPr>
          <w:color w:val="000000" w:themeColor="text1"/>
          <w:sz w:val="24"/>
          <w:szCs w:val="24"/>
        </w:rPr>
        <w:t>3</w:t>
      </w:r>
      <w:r w:rsidRPr="00102D0E">
        <w:rPr>
          <w:color w:val="000000" w:themeColor="text1"/>
          <w:sz w:val="24"/>
          <w:szCs w:val="24"/>
        </w:rPr>
        <w:t>.4</w:t>
      </w:r>
      <w:r w:rsidRPr="00102D0E">
        <w:rPr>
          <w:b/>
          <w:bCs/>
          <w:color w:val="000000" w:themeColor="text1"/>
          <w:sz w:val="24"/>
          <w:szCs w:val="24"/>
        </w:rPr>
        <w:t xml:space="preserve">- </w:t>
      </w:r>
      <w:r w:rsidRPr="00102D0E">
        <w:rPr>
          <w:color w:val="000000" w:themeColor="text1"/>
          <w:sz w:val="24"/>
          <w:szCs w:val="24"/>
        </w:rPr>
        <w:t xml:space="preserve">Para julgamento e classificação das propostas será adotado o critério de </w:t>
      </w:r>
      <w:r w:rsidR="00137918" w:rsidRPr="00102D0E">
        <w:rPr>
          <w:b/>
          <w:color w:val="000000" w:themeColor="text1"/>
          <w:sz w:val="24"/>
          <w:szCs w:val="24"/>
        </w:rPr>
        <w:t xml:space="preserve">MENOR PREÇO </w:t>
      </w:r>
      <w:r w:rsidR="00C46EDE" w:rsidRPr="00102D0E">
        <w:rPr>
          <w:b/>
          <w:color w:val="000000" w:themeColor="text1"/>
          <w:sz w:val="24"/>
          <w:szCs w:val="24"/>
        </w:rPr>
        <w:t>UNITÁRIO</w:t>
      </w:r>
      <w:r w:rsidR="00734CE3" w:rsidRPr="00102D0E">
        <w:rPr>
          <w:b/>
          <w:color w:val="000000" w:themeColor="text1"/>
          <w:sz w:val="24"/>
          <w:szCs w:val="24"/>
        </w:rPr>
        <w:t>,</w:t>
      </w:r>
      <w:r w:rsidRPr="00102D0E">
        <w:rPr>
          <w:color w:val="000000" w:themeColor="text1"/>
          <w:sz w:val="24"/>
          <w:szCs w:val="24"/>
        </w:rPr>
        <w:t xml:space="preserve"> observados o prazo máximo de fornecimento, as especificações e parâmetros de qualidade definidos neste edital</w:t>
      </w:r>
      <w:r w:rsidRPr="00102D0E">
        <w:rPr>
          <w:b/>
          <w:bCs/>
          <w:color w:val="000000" w:themeColor="text1"/>
          <w:sz w:val="24"/>
          <w:szCs w:val="24"/>
        </w:rPr>
        <w:t xml:space="preserve">. </w:t>
      </w:r>
    </w:p>
    <w:p w:rsidR="00116FF7" w:rsidRPr="00102D0E" w:rsidRDefault="00116FF7" w:rsidP="00C46EDE">
      <w:pPr>
        <w:pStyle w:val="Cabealho"/>
        <w:tabs>
          <w:tab w:val="clear" w:pos="4419"/>
          <w:tab w:val="clear" w:pos="8838"/>
        </w:tabs>
        <w:jc w:val="both"/>
        <w:rPr>
          <w:b/>
          <w:bCs/>
          <w:color w:val="000000" w:themeColor="text1"/>
          <w:sz w:val="24"/>
          <w:szCs w:val="24"/>
        </w:rPr>
      </w:pPr>
    </w:p>
    <w:p w:rsidR="005A0FE6" w:rsidRPr="00102D0E" w:rsidRDefault="005A0FE6" w:rsidP="00C46EDE">
      <w:pPr>
        <w:autoSpaceDE w:val="0"/>
        <w:autoSpaceDN w:val="0"/>
        <w:adjustRightInd w:val="0"/>
        <w:jc w:val="both"/>
        <w:rPr>
          <w:i/>
          <w:color w:val="000000" w:themeColor="text1"/>
          <w:sz w:val="24"/>
          <w:szCs w:val="24"/>
        </w:rPr>
      </w:pPr>
      <w:r w:rsidRPr="00102D0E">
        <w:rPr>
          <w:b/>
          <w:bCs/>
          <w:color w:val="000000" w:themeColor="text1"/>
          <w:sz w:val="24"/>
          <w:szCs w:val="24"/>
        </w:rPr>
        <w:t xml:space="preserve">13.4.1- </w:t>
      </w:r>
      <w:r w:rsidRPr="00102D0E">
        <w:rPr>
          <w:color w:val="000000" w:themeColor="text1"/>
          <w:sz w:val="24"/>
          <w:szCs w:val="24"/>
        </w:rPr>
        <w:t xml:space="preserve">Serão desclassificadas as propostas que não atenderem às exigências do presente edital, que apresentarem preços manifestamente inexeqüíveis e </w:t>
      </w:r>
      <w:r w:rsidRPr="00102D0E">
        <w:rPr>
          <w:i/>
          <w:color w:val="000000" w:themeColor="text1"/>
          <w:sz w:val="24"/>
          <w:szCs w:val="24"/>
        </w:rPr>
        <w:t>preços unitários superiores ao estimado pela administração.</w:t>
      </w:r>
    </w:p>
    <w:p w:rsidR="005A0FE6" w:rsidRPr="00102D0E" w:rsidRDefault="005A0FE6" w:rsidP="00C46EDE">
      <w:pPr>
        <w:pStyle w:val="Cabealho"/>
        <w:tabs>
          <w:tab w:val="clear" w:pos="4419"/>
          <w:tab w:val="clear" w:pos="8838"/>
        </w:tabs>
        <w:jc w:val="both"/>
        <w:rPr>
          <w:color w:val="000000" w:themeColor="text1"/>
          <w:sz w:val="24"/>
          <w:szCs w:val="24"/>
        </w:rPr>
      </w:pPr>
      <w:r w:rsidRPr="00102D0E">
        <w:rPr>
          <w:b/>
          <w:color w:val="000000" w:themeColor="text1"/>
          <w:sz w:val="24"/>
          <w:szCs w:val="24"/>
        </w:rPr>
        <w:lastRenderedPageBreak/>
        <w:t>13.4.2-</w:t>
      </w:r>
      <w:r w:rsidRPr="00102D0E">
        <w:rPr>
          <w:i/>
          <w:color w:val="000000" w:themeColor="text1"/>
          <w:sz w:val="24"/>
          <w:szCs w:val="24"/>
        </w:rPr>
        <w:t xml:space="preserve"> </w:t>
      </w:r>
      <w:r w:rsidRPr="00102D0E">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102D0E">
        <w:rPr>
          <w:rStyle w:val="apple-converted-space"/>
          <w:color w:val="000000" w:themeColor="text1"/>
          <w:sz w:val="24"/>
          <w:szCs w:val="24"/>
        </w:rPr>
        <w:t> </w:t>
      </w:r>
      <w:r w:rsidRPr="00102D0E">
        <w:rPr>
          <w:b/>
          <w:bCs/>
          <w:color w:val="000000" w:themeColor="text1"/>
          <w:sz w:val="24"/>
          <w:szCs w:val="24"/>
          <w:bdr w:val="none" w:sz="0" w:space="0" w:color="auto" w:frame="1"/>
        </w:rPr>
        <w:t>a)</w:t>
      </w:r>
      <w:r w:rsidRPr="00102D0E">
        <w:rPr>
          <w:rStyle w:val="apple-converted-space"/>
          <w:color w:val="000000" w:themeColor="text1"/>
          <w:sz w:val="24"/>
          <w:szCs w:val="24"/>
        </w:rPr>
        <w:t> </w:t>
      </w:r>
      <w:r w:rsidRPr="00102D0E">
        <w:rPr>
          <w:color w:val="000000" w:themeColor="text1"/>
          <w:sz w:val="24"/>
          <w:szCs w:val="24"/>
        </w:rPr>
        <w:t>média aritmética dos valores das propostas superiores a 50% (cinqüenta por cento) do valor orçado pela Administração, ou</w:t>
      </w:r>
      <w:r w:rsidRPr="00102D0E">
        <w:rPr>
          <w:rStyle w:val="apple-converted-space"/>
          <w:color w:val="000000" w:themeColor="text1"/>
          <w:sz w:val="24"/>
          <w:szCs w:val="24"/>
        </w:rPr>
        <w:t> </w:t>
      </w:r>
      <w:r w:rsidRPr="00102D0E">
        <w:rPr>
          <w:b/>
          <w:bCs/>
          <w:color w:val="000000" w:themeColor="text1"/>
          <w:sz w:val="24"/>
          <w:szCs w:val="24"/>
          <w:bdr w:val="none" w:sz="0" w:space="0" w:color="auto" w:frame="1"/>
        </w:rPr>
        <w:t>b)</w:t>
      </w:r>
      <w:r w:rsidRPr="00102D0E">
        <w:rPr>
          <w:rStyle w:val="apple-converted-space"/>
          <w:color w:val="000000" w:themeColor="text1"/>
          <w:sz w:val="24"/>
          <w:szCs w:val="24"/>
        </w:rPr>
        <w:t> </w:t>
      </w:r>
      <w:r w:rsidRPr="00102D0E">
        <w:rPr>
          <w:color w:val="000000" w:themeColor="text1"/>
          <w:sz w:val="24"/>
          <w:szCs w:val="24"/>
        </w:rPr>
        <w:t xml:space="preserve">valor orçado pela Administração. Bem como, </w:t>
      </w:r>
      <w:r w:rsidRPr="00102D0E">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5A0FE6" w:rsidRPr="00102D0E" w:rsidRDefault="005A0FE6" w:rsidP="00C46EDE">
      <w:pPr>
        <w:pStyle w:val="Cabealho"/>
        <w:tabs>
          <w:tab w:val="clear" w:pos="4419"/>
          <w:tab w:val="clear" w:pos="8838"/>
        </w:tabs>
        <w:jc w:val="both"/>
        <w:rPr>
          <w:b/>
          <w:bCs/>
          <w:color w:val="000000" w:themeColor="text1"/>
          <w:sz w:val="24"/>
          <w:szCs w:val="24"/>
        </w:rPr>
      </w:pPr>
    </w:p>
    <w:p w:rsidR="00833822" w:rsidRPr="00102D0E" w:rsidRDefault="00116FF7" w:rsidP="00C46EDE">
      <w:pPr>
        <w:pStyle w:val="Cabealho"/>
        <w:tabs>
          <w:tab w:val="clear" w:pos="4419"/>
          <w:tab w:val="clear" w:pos="8838"/>
        </w:tabs>
        <w:jc w:val="both"/>
        <w:rPr>
          <w:color w:val="000000" w:themeColor="text1"/>
          <w:sz w:val="24"/>
          <w:szCs w:val="24"/>
        </w:rPr>
      </w:pPr>
      <w:r w:rsidRPr="00102D0E">
        <w:rPr>
          <w:color w:val="000000" w:themeColor="text1"/>
          <w:sz w:val="24"/>
          <w:szCs w:val="24"/>
        </w:rPr>
        <w:t>1</w:t>
      </w:r>
      <w:r w:rsidR="00985F56" w:rsidRPr="00102D0E">
        <w:rPr>
          <w:color w:val="000000" w:themeColor="text1"/>
          <w:sz w:val="24"/>
          <w:szCs w:val="24"/>
        </w:rPr>
        <w:t>3</w:t>
      </w:r>
      <w:r w:rsidRPr="00102D0E">
        <w:rPr>
          <w:color w:val="000000" w:themeColor="text1"/>
          <w:sz w:val="24"/>
          <w:szCs w:val="24"/>
        </w:rPr>
        <w:t>.5</w:t>
      </w:r>
      <w:r w:rsidRPr="00102D0E">
        <w:rPr>
          <w:b/>
          <w:bCs/>
          <w:color w:val="000000" w:themeColor="text1"/>
          <w:sz w:val="24"/>
          <w:szCs w:val="24"/>
        </w:rPr>
        <w:t xml:space="preserve">- </w:t>
      </w:r>
      <w:r w:rsidR="00C46EDE" w:rsidRPr="00102D0E">
        <w:rPr>
          <w:color w:val="000000" w:themeColor="text1"/>
          <w:sz w:val="24"/>
          <w:szCs w:val="24"/>
        </w:rPr>
        <w:t>S</w:t>
      </w:r>
      <w:r w:rsidR="00833822" w:rsidRPr="00102D0E">
        <w:rPr>
          <w:color w:val="000000" w:themeColor="text1"/>
          <w:sz w:val="24"/>
          <w:szCs w:val="24"/>
        </w:rPr>
        <w:t xml:space="preserve">erão qualificados pelo Pregoeiro, para ingresso na fase de lances o autor da proposta de menor preço por </w:t>
      </w:r>
      <w:r w:rsidR="00407405" w:rsidRPr="00102D0E">
        <w:rPr>
          <w:color w:val="000000" w:themeColor="text1"/>
          <w:sz w:val="24"/>
          <w:szCs w:val="24"/>
        </w:rPr>
        <w:t>item</w:t>
      </w:r>
      <w:r w:rsidR="00833822" w:rsidRPr="00102D0E">
        <w:rPr>
          <w:color w:val="000000" w:themeColor="text1"/>
          <w:sz w:val="24"/>
          <w:szCs w:val="24"/>
        </w:rPr>
        <w:t xml:space="preserve"> e todos os demais licitantes que tenham apresentado propostas em valores sucessivos e superiores em até 10% (dez por cento) à de menor preço por item.</w:t>
      </w:r>
    </w:p>
    <w:p w:rsidR="00833822" w:rsidRPr="00102D0E" w:rsidRDefault="00833822" w:rsidP="00C46EDE">
      <w:pPr>
        <w:pStyle w:val="Cabealho"/>
        <w:tabs>
          <w:tab w:val="clear" w:pos="4419"/>
          <w:tab w:val="clear" w:pos="8838"/>
        </w:tabs>
        <w:jc w:val="both"/>
        <w:rPr>
          <w:color w:val="000000" w:themeColor="text1"/>
          <w:sz w:val="24"/>
          <w:szCs w:val="24"/>
        </w:rPr>
      </w:pPr>
    </w:p>
    <w:p w:rsidR="00116FF7" w:rsidRPr="00102D0E" w:rsidRDefault="00116FF7" w:rsidP="00C46EDE">
      <w:pPr>
        <w:pStyle w:val="Cabealho"/>
        <w:tabs>
          <w:tab w:val="clear" w:pos="4419"/>
          <w:tab w:val="clear" w:pos="8838"/>
        </w:tabs>
        <w:jc w:val="both"/>
        <w:rPr>
          <w:color w:val="000000" w:themeColor="text1"/>
          <w:sz w:val="24"/>
          <w:szCs w:val="24"/>
        </w:rPr>
      </w:pPr>
      <w:r w:rsidRPr="00102D0E">
        <w:rPr>
          <w:color w:val="000000" w:themeColor="text1"/>
          <w:sz w:val="24"/>
          <w:szCs w:val="24"/>
        </w:rPr>
        <w:t>1</w:t>
      </w:r>
      <w:r w:rsidR="00985F56" w:rsidRPr="00102D0E">
        <w:rPr>
          <w:color w:val="000000" w:themeColor="text1"/>
          <w:sz w:val="24"/>
          <w:szCs w:val="24"/>
        </w:rPr>
        <w:t>3</w:t>
      </w:r>
      <w:r w:rsidRPr="00102D0E">
        <w:rPr>
          <w:color w:val="000000" w:themeColor="text1"/>
          <w:sz w:val="24"/>
          <w:szCs w:val="24"/>
        </w:rPr>
        <w:t>.6</w:t>
      </w:r>
      <w:r w:rsidRPr="00102D0E">
        <w:rPr>
          <w:b/>
          <w:bCs/>
          <w:color w:val="000000" w:themeColor="text1"/>
          <w:sz w:val="24"/>
          <w:szCs w:val="24"/>
        </w:rPr>
        <w:t xml:space="preserve">- </w:t>
      </w:r>
      <w:r w:rsidR="00C46EDE" w:rsidRPr="00102D0E">
        <w:rPr>
          <w:bCs/>
          <w:color w:val="000000" w:themeColor="text1"/>
          <w:sz w:val="24"/>
          <w:szCs w:val="24"/>
        </w:rPr>
        <w:t>N</w:t>
      </w:r>
      <w:r w:rsidR="00833822" w:rsidRPr="00102D0E">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r w:rsidR="00C46EDE" w:rsidRPr="00102D0E">
        <w:rPr>
          <w:color w:val="000000" w:themeColor="text1"/>
          <w:sz w:val="24"/>
          <w:szCs w:val="24"/>
        </w:rPr>
        <w:t>.</w:t>
      </w:r>
    </w:p>
    <w:p w:rsidR="00116FF7" w:rsidRPr="00102D0E" w:rsidRDefault="00116FF7" w:rsidP="00C46EDE">
      <w:pPr>
        <w:pStyle w:val="Cabealho"/>
        <w:tabs>
          <w:tab w:val="clear" w:pos="4419"/>
          <w:tab w:val="clear" w:pos="8838"/>
        </w:tabs>
        <w:jc w:val="both"/>
        <w:rPr>
          <w:color w:val="000000" w:themeColor="text1"/>
          <w:sz w:val="24"/>
          <w:szCs w:val="24"/>
        </w:rPr>
      </w:pPr>
    </w:p>
    <w:p w:rsidR="00116FF7" w:rsidRPr="00102D0E" w:rsidRDefault="00116FF7" w:rsidP="00C46EDE">
      <w:pPr>
        <w:pStyle w:val="Cabealho"/>
        <w:tabs>
          <w:tab w:val="clear" w:pos="4419"/>
          <w:tab w:val="clear" w:pos="8838"/>
        </w:tabs>
        <w:jc w:val="both"/>
        <w:rPr>
          <w:color w:val="000000" w:themeColor="text1"/>
          <w:sz w:val="24"/>
          <w:szCs w:val="24"/>
        </w:rPr>
      </w:pPr>
      <w:r w:rsidRPr="00102D0E">
        <w:rPr>
          <w:color w:val="000000" w:themeColor="text1"/>
          <w:sz w:val="24"/>
          <w:szCs w:val="24"/>
        </w:rPr>
        <w:t>1</w:t>
      </w:r>
      <w:r w:rsidR="00985F56" w:rsidRPr="00102D0E">
        <w:rPr>
          <w:color w:val="000000" w:themeColor="text1"/>
          <w:sz w:val="24"/>
          <w:szCs w:val="24"/>
        </w:rPr>
        <w:t>3</w:t>
      </w:r>
      <w:r w:rsidRPr="00102D0E">
        <w:rPr>
          <w:color w:val="000000" w:themeColor="text1"/>
          <w:sz w:val="24"/>
          <w:szCs w:val="24"/>
        </w:rPr>
        <w:t>.7</w:t>
      </w:r>
      <w:r w:rsidRPr="00102D0E">
        <w:rPr>
          <w:b/>
          <w:bCs/>
          <w:color w:val="000000" w:themeColor="text1"/>
          <w:sz w:val="24"/>
          <w:szCs w:val="24"/>
        </w:rPr>
        <w:t xml:space="preserve">- </w:t>
      </w:r>
      <w:r w:rsidRPr="00102D0E">
        <w:rPr>
          <w:color w:val="000000" w:themeColor="text1"/>
          <w:sz w:val="24"/>
          <w:szCs w:val="24"/>
        </w:rPr>
        <w:t>Caso duas ou mais propostas escritas apresentarem preços iguais, será realizado sorteio, também, para determinação da ordem de oferta dos lances.</w:t>
      </w:r>
    </w:p>
    <w:p w:rsidR="00116FF7" w:rsidRPr="00102D0E" w:rsidRDefault="00116FF7" w:rsidP="00C46EDE">
      <w:pPr>
        <w:pStyle w:val="Cabealho"/>
        <w:tabs>
          <w:tab w:val="clear" w:pos="4419"/>
          <w:tab w:val="clear" w:pos="8838"/>
        </w:tabs>
        <w:jc w:val="both"/>
        <w:rPr>
          <w:color w:val="000000" w:themeColor="text1"/>
          <w:sz w:val="24"/>
          <w:szCs w:val="24"/>
        </w:rPr>
      </w:pPr>
    </w:p>
    <w:p w:rsidR="00116FF7" w:rsidRPr="00102D0E" w:rsidRDefault="00116FF7" w:rsidP="00C46EDE">
      <w:pPr>
        <w:pStyle w:val="Cabealho"/>
        <w:tabs>
          <w:tab w:val="clear" w:pos="4419"/>
          <w:tab w:val="clear" w:pos="8838"/>
        </w:tabs>
        <w:jc w:val="both"/>
        <w:rPr>
          <w:color w:val="000000" w:themeColor="text1"/>
          <w:sz w:val="24"/>
          <w:szCs w:val="24"/>
        </w:rPr>
      </w:pPr>
      <w:r w:rsidRPr="00102D0E">
        <w:rPr>
          <w:color w:val="000000" w:themeColor="text1"/>
          <w:sz w:val="24"/>
          <w:szCs w:val="24"/>
        </w:rPr>
        <w:t>1</w:t>
      </w:r>
      <w:r w:rsidR="00985F56" w:rsidRPr="00102D0E">
        <w:rPr>
          <w:color w:val="000000" w:themeColor="text1"/>
          <w:sz w:val="24"/>
          <w:szCs w:val="24"/>
        </w:rPr>
        <w:t>3</w:t>
      </w:r>
      <w:r w:rsidRPr="00102D0E">
        <w:rPr>
          <w:color w:val="000000" w:themeColor="text1"/>
          <w:sz w:val="24"/>
          <w:szCs w:val="24"/>
        </w:rPr>
        <w:t>.8</w:t>
      </w:r>
      <w:r w:rsidRPr="00102D0E">
        <w:rPr>
          <w:b/>
          <w:bCs/>
          <w:color w:val="000000" w:themeColor="text1"/>
          <w:sz w:val="24"/>
          <w:szCs w:val="24"/>
        </w:rPr>
        <w:t>-</w:t>
      </w:r>
      <w:r w:rsidR="00137918" w:rsidRPr="00102D0E">
        <w:rPr>
          <w:bCs/>
          <w:color w:val="000000" w:themeColor="text1"/>
          <w:sz w:val="24"/>
          <w:szCs w:val="24"/>
        </w:rPr>
        <w:t xml:space="preserve"> O</w:t>
      </w:r>
      <w:r w:rsidR="00137918" w:rsidRPr="00102D0E">
        <w:rPr>
          <w:color w:val="000000" w:themeColor="text1"/>
          <w:sz w:val="24"/>
          <w:szCs w:val="24"/>
        </w:rPr>
        <w:t xml:space="preserve"> Pregoeiro</w:t>
      </w:r>
      <w:r w:rsidRPr="00102D0E">
        <w:rPr>
          <w:color w:val="000000" w:themeColor="text1"/>
          <w:sz w:val="24"/>
          <w:szCs w:val="24"/>
        </w:rPr>
        <w:t xml:space="preserve"> convidará individualmente as licitantes qualificadas a apresentarem os lances verbais, a começar pelo autor da proposta escrita de </w:t>
      </w:r>
      <w:r w:rsidR="00137918" w:rsidRPr="00102D0E">
        <w:rPr>
          <w:color w:val="000000" w:themeColor="text1"/>
          <w:sz w:val="24"/>
          <w:szCs w:val="24"/>
        </w:rPr>
        <w:t>menor</w:t>
      </w:r>
      <w:r w:rsidRPr="00102D0E">
        <w:rPr>
          <w:color w:val="000000" w:themeColor="text1"/>
          <w:sz w:val="24"/>
          <w:szCs w:val="24"/>
        </w:rPr>
        <w:t xml:space="preserve"> preço por item seguido dos demais, em ordem decrescente de valor;</w:t>
      </w:r>
    </w:p>
    <w:p w:rsidR="00116FF7" w:rsidRPr="00102D0E" w:rsidRDefault="00116FF7" w:rsidP="00C46EDE">
      <w:pPr>
        <w:pStyle w:val="Cabealho"/>
        <w:tabs>
          <w:tab w:val="clear" w:pos="4419"/>
          <w:tab w:val="clear" w:pos="8838"/>
        </w:tabs>
        <w:jc w:val="both"/>
        <w:rPr>
          <w:color w:val="000000" w:themeColor="text1"/>
          <w:sz w:val="24"/>
          <w:szCs w:val="24"/>
        </w:rPr>
      </w:pPr>
    </w:p>
    <w:p w:rsidR="00116FF7" w:rsidRPr="00102D0E" w:rsidRDefault="00116FF7" w:rsidP="00C46EDE">
      <w:pPr>
        <w:pStyle w:val="Cabealho"/>
        <w:tabs>
          <w:tab w:val="clear" w:pos="4419"/>
          <w:tab w:val="clear" w:pos="8838"/>
        </w:tabs>
        <w:jc w:val="both"/>
        <w:rPr>
          <w:color w:val="000000" w:themeColor="text1"/>
          <w:sz w:val="24"/>
          <w:szCs w:val="24"/>
        </w:rPr>
      </w:pPr>
      <w:r w:rsidRPr="00102D0E">
        <w:rPr>
          <w:color w:val="000000" w:themeColor="text1"/>
          <w:sz w:val="24"/>
          <w:szCs w:val="24"/>
        </w:rPr>
        <w:t>1</w:t>
      </w:r>
      <w:r w:rsidR="00985F56" w:rsidRPr="00102D0E">
        <w:rPr>
          <w:color w:val="000000" w:themeColor="text1"/>
          <w:sz w:val="24"/>
          <w:szCs w:val="24"/>
        </w:rPr>
        <w:t>3</w:t>
      </w:r>
      <w:r w:rsidRPr="00102D0E">
        <w:rPr>
          <w:color w:val="000000" w:themeColor="text1"/>
          <w:sz w:val="24"/>
          <w:szCs w:val="24"/>
        </w:rPr>
        <w:t>.9</w:t>
      </w:r>
      <w:r w:rsidRPr="00102D0E">
        <w:rPr>
          <w:b/>
          <w:bCs/>
          <w:color w:val="000000" w:themeColor="text1"/>
          <w:sz w:val="24"/>
          <w:szCs w:val="24"/>
        </w:rPr>
        <w:t xml:space="preserve"> – </w:t>
      </w:r>
      <w:r w:rsidR="00137918" w:rsidRPr="00102D0E">
        <w:rPr>
          <w:bCs/>
          <w:color w:val="000000" w:themeColor="text1"/>
          <w:sz w:val="24"/>
          <w:szCs w:val="24"/>
        </w:rPr>
        <w:t>O</w:t>
      </w:r>
      <w:r w:rsidR="00137918" w:rsidRPr="00102D0E">
        <w:rPr>
          <w:color w:val="000000" w:themeColor="text1"/>
          <w:sz w:val="24"/>
          <w:szCs w:val="24"/>
        </w:rPr>
        <w:t xml:space="preserve"> Pregoeiro</w:t>
      </w:r>
      <w:r w:rsidRPr="00102D0E">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116FF7" w:rsidRPr="00102D0E" w:rsidRDefault="00116FF7" w:rsidP="00C46EDE">
      <w:pPr>
        <w:pStyle w:val="Cabealho"/>
        <w:tabs>
          <w:tab w:val="clear" w:pos="4419"/>
          <w:tab w:val="clear" w:pos="8838"/>
        </w:tabs>
        <w:jc w:val="both"/>
        <w:rPr>
          <w:color w:val="000000" w:themeColor="text1"/>
          <w:sz w:val="24"/>
          <w:szCs w:val="24"/>
        </w:rPr>
      </w:pPr>
    </w:p>
    <w:p w:rsidR="00116FF7" w:rsidRPr="00102D0E" w:rsidRDefault="00116FF7" w:rsidP="00C46EDE">
      <w:pPr>
        <w:pStyle w:val="Cabealho"/>
        <w:tabs>
          <w:tab w:val="clear" w:pos="4419"/>
          <w:tab w:val="clear" w:pos="8838"/>
        </w:tabs>
        <w:jc w:val="both"/>
        <w:rPr>
          <w:color w:val="000000" w:themeColor="text1"/>
          <w:sz w:val="24"/>
          <w:szCs w:val="24"/>
        </w:rPr>
      </w:pPr>
      <w:r w:rsidRPr="00102D0E">
        <w:rPr>
          <w:color w:val="000000" w:themeColor="text1"/>
          <w:sz w:val="24"/>
          <w:szCs w:val="24"/>
        </w:rPr>
        <w:t>1</w:t>
      </w:r>
      <w:r w:rsidR="00985F56" w:rsidRPr="00102D0E">
        <w:rPr>
          <w:color w:val="000000" w:themeColor="text1"/>
          <w:sz w:val="24"/>
          <w:szCs w:val="24"/>
        </w:rPr>
        <w:t>3</w:t>
      </w:r>
      <w:r w:rsidRPr="00102D0E">
        <w:rPr>
          <w:color w:val="000000" w:themeColor="text1"/>
          <w:sz w:val="24"/>
          <w:szCs w:val="24"/>
        </w:rPr>
        <w:t>.10</w:t>
      </w:r>
      <w:r w:rsidRPr="00102D0E">
        <w:rPr>
          <w:b/>
          <w:bCs/>
          <w:color w:val="000000" w:themeColor="text1"/>
          <w:sz w:val="24"/>
          <w:szCs w:val="24"/>
        </w:rPr>
        <w:t xml:space="preserve">- </w:t>
      </w:r>
      <w:r w:rsidRPr="00102D0E">
        <w:rPr>
          <w:color w:val="000000" w:themeColor="text1"/>
          <w:sz w:val="24"/>
          <w:szCs w:val="24"/>
        </w:rPr>
        <w:t xml:space="preserve">Só serão aceitos lances cujos valores sejam </w:t>
      </w:r>
      <w:r w:rsidR="00137918" w:rsidRPr="00102D0E">
        <w:rPr>
          <w:color w:val="000000" w:themeColor="text1"/>
          <w:sz w:val="24"/>
          <w:szCs w:val="24"/>
        </w:rPr>
        <w:t>INFERIORES</w:t>
      </w:r>
      <w:r w:rsidRPr="00102D0E">
        <w:rPr>
          <w:color w:val="000000" w:themeColor="text1"/>
          <w:sz w:val="24"/>
          <w:szCs w:val="24"/>
        </w:rPr>
        <w:t xml:space="preserve"> ao último apresentado;</w:t>
      </w:r>
    </w:p>
    <w:p w:rsidR="00116FF7" w:rsidRPr="00102D0E" w:rsidRDefault="00116FF7" w:rsidP="00C46EDE">
      <w:pPr>
        <w:pStyle w:val="Cabealho"/>
        <w:tabs>
          <w:tab w:val="clear" w:pos="4419"/>
          <w:tab w:val="clear" w:pos="8838"/>
        </w:tabs>
        <w:jc w:val="both"/>
        <w:rPr>
          <w:color w:val="000000" w:themeColor="text1"/>
          <w:sz w:val="24"/>
          <w:szCs w:val="24"/>
        </w:rPr>
      </w:pPr>
    </w:p>
    <w:p w:rsidR="00116FF7" w:rsidRPr="00102D0E" w:rsidRDefault="00116FF7" w:rsidP="00C46EDE">
      <w:pPr>
        <w:pStyle w:val="Cabealho"/>
        <w:tabs>
          <w:tab w:val="clear" w:pos="4419"/>
          <w:tab w:val="clear" w:pos="8838"/>
        </w:tabs>
        <w:jc w:val="both"/>
        <w:rPr>
          <w:color w:val="000000" w:themeColor="text1"/>
          <w:sz w:val="24"/>
          <w:szCs w:val="24"/>
        </w:rPr>
      </w:pPr>
      <w:r w:rsidRPr="00102D0E">
        <w:rPr>
          <w:color w:val="000000" w:themeColor="text1"/>
          <w:sz w:val="24"/>
          <w:szCs w:val="24"/>
        </w:rPr>
        <w:t>1</w:t>
      </w:r>
      <w:r w:rsidR="00985F56" w:rsidRPr="00102D0E">
        <w:rPr>
          <w:color w:val="000000" w:themeColor="text1"/>
          <w:sz w:val="24"/>
          <w:szCs w:val="24"/>
        </w:rPr>
        <w:t>3</w:t>
      </w:r>
      <w:r w:rsidRPr="00102D0E">
        <w:rPr>
          <w:color w:val="000000" w:themeColor="text1"/>
          <w:sz w:val="24"/>
          <w:szCs w:val="24"/>
        </w:rPr>
        <w:t>.11</w:t>
      </w:r>
      <w:r w:rsidRPr="00102D0E">
        <w:rPr>
          <w:b/>
          <w:bCs/>
          <w:color w:val="000000" w:themeColor="text1"/>
          <w:sz w:val="24"/>
          <w:szCs w:val="24"/>
        </w:rPr>
        <w:t xml:space="preserve">- </w:t>
      </w:r>
      <w:r w:rsidRPr="00102D0E">
        <w:rPr>
          <w:color w:val="000000" w:themeColor="text1"/>
          <w:sz w:val="24"/>
          <w:szCs w:val="24"/>
        </w:rPr>
        <w:t xml:space="preserve">A desistência de apresentar lance verbal, </w:t>
      </w:r>
      <w:r w:rsidR="00137918" w:rsidRPr="00102D0E">
        <w:rPr>
          <w:color w:val="000000" w:themeColor="text1"/>
          <w:sz w:val="24"/>
          <w:szCs w:val="24"/>
        </w:rPr>
        <w:t>quando convocada pelo Pregoeiro</w:t>
      </w:r>
      <w:r w:rsidRPr="00102D0E">
        <w:rPr>
          <w:color w:val="000000" w:themeColor="text1"/>
          <w:sz w:val="24"/>
          <w:szCs w:val="24"/>
        </w:rPr>
        <w:t>, implicará na exclusão da licitante da etapa de lances verbais e na manutenção do último lance apresentado pela licitante para efeito de ordenação das propostas;</w:t>
      </w:r>
    </w:p>
    <w:p w:rsidR="00116FF7" w:rsidRPr="00102D0E" w:rsidRDefault="00116FF7" w:rsidP="00C46EDE">
      <w:pPr>
        <w:pStyle w:val="Cabealho"/>
        <w:tabs>
          <w:tab w:val="clear" w:pos="4419"/>
          <w:tab w:val="clear" w:pos="8838"/>
        </w:tabs>
        <w:jc w:val="both"/>
        <w:rPr>
          <w:color w:val="000000" w:themeColor="text1"/>
          <w:sz w:val="24"/>
          <w:szCs w:val="24"/>
        </w:rPr>
      </w:pPr>
    </w:p>
    <w:p w:rsidR="00116FF7" w:rsidRPr="00102D0E" w:rsidRDefault="00116FF7" w:rsidP="00C46EDE">
      <w:pPr>
        <w:pStyle w:val="Cabealho"/>
        <w:tabs>
          <w:tab w:val="clear" w:pos="4419"/>
          <w:tab w:val="clear" w:pos="8838"/>
        </w:tabs>
        <w:jc w:val="both"/>
        <w:rPr>
          <w:color w:val="000000" w:themeColor="text1"/>
          <w:sz w:val="24"/>
          <w:szCs w:val="24"/>
        </w:rPr>
      </w:pPr>
      <w:r w:rsidRPr="00102D0E">
        <w:rPr>
          <w:color w:val="000000" w:themeColor="text1"/>
          <w:sz w:val="24"/>
          <w:szCs w:val="24"/>
        </w:rPr>
        <w:t>1</w:t>
      </w:r>
      <w:r w:rsidR="00985F56" w:rsidRPr="00102D0E">
        <w:rPr>
          <w:color w:val="000000" w:themeColor="text1"/>
          <w:sz w:val="24"/>
          <w:szCs w:val="24"/>
        </w:rPr>
        <w:t>3</w:t>
      </w:r>
      <w:r w:rsidRPr="00102D0E">
        <w:rPr>
          <w:color w:val="000000" w:themeColor="text1"/>
          <w:sz w:val="24"/>
          <w:szCs w:val="24"/>
        </w:rPr>
        <w:t>.12</w:t>
      </w:r>
      <w:r w:rsidRPr="00102D0E">
        <w:rPr>
          <w:b/>
          <w:bCs/>
          <w:color w:val="000000" w:themeColor="text1"/>
          <w:sz w:val="24"/>
          <w:szCs w:val="24"/>
        </w:rPr>
        <w:t xml:space="preserve">- </w:t>
      </w:r>
      <w:r w:rsidRPr="00102D0E">
        <w:rPr>
          <w:color w:val="000000" w:themeColor="text1"/>
          <w:sz w:val="24"/>
          <w:szCs w:val="24"/>
        </w:rPr>
        <w:t>A desistência dos lances já ofertados sujeitará a licitante às penalidades previstas no item 18 d</w:t>
      </w:r>
      <w:r w:rsidR="00BB1035" w:rsidRPr="00102D0E">
        <w:rPr>
          <w:color w:val="000000" w:themeColor="text1"/>
          <w:sz w:val="24"/>
          <w:szCs w:val="24"/>
        </w:rPr>
        <w:t>o</w:t>
      </w:r>
      <w:r w:rsidRPr="00102D0E">
        <w:rPr>
          <w:color w:val="000000" w:themeColor="text1"/>
          <w:sz w:val="24"/>
          <w:szCs w:val="24"/>
        </w:rPr>
        <w:t xml:space="preserve"> Edital.</w:t>
      </w:r>
    </w:p>
    <w:p w:rsidR="00116FF7" w:rsidRPr="00102D0E" w:rsidRDefault="00116FF7" w:rsidP="00C46EDE">
      <w:pPr>
        <w:pStyle w:val="Cabealho"/>
        <w:tabs>
          <w:tab w:val="clear" w:pos="4419"/>
          <w:tab w:val="clear" w:pos="8838"/>
        </w:tabs>
        <w:jc w:val="both"/>
        <w:rPr>
          <w:color w:val="000000" w:themeColor="text1"/>
          <w:sz w:val="24"/>
          <w:szCs w:val="24"/>
        </w:rPr>
      </w:pPr>
    </w:p>
    <w:p w:rsidR="00116FF7" w:rsidRPr="00102D0E" w:rsidRDefault="00116FF7" w:rsidP="00C46EDE">
      <w:pPr>
        <w:pStyle w:val="Cabealho"/>
        <w:tabs>
          <w:tab w:val="clear" w:pos="4419"/>
          <w:tab w:val="clear" w:pos="8838"/>
        </w:tabs>
        <w:jc w:val="both"/>
        <w:rPr>
          <w:color w:val="000000" w:themeColor="text1"/>
          <w:sz w:val="24"/>
          <w:szCs w:val="24"/>
        </w:rPr>
      </w:pPr>
      <w:r w:rsidRPr="00102D0E">
        <w:rPr>
          <w:color w:val="000000" w:themeColor="text1"/>
          <w:sz w:val="24"/>
          <w:szCs w:val="24"/>
        </w:rPr>
        <w:lastRenderedPageBreak/>
        <w:t>1</w:t>
      </w:r>
      <w:r w:rsidR="00985F56" w:rsidRPr="00102D0E">
        <w:rPr>
          <w:color w:val="000000" w:themeColor="text1"/>
          <w:sz w:val="24"/>
          <w:szCs w:val="24"/>
        </w:rPr>
        <w:t>3</w:t>
      </w:r>
      <w:r w:rsidRPr="00102D0E">
        <w:rPr>
          <w:color w:val="000000" w:themeColor="text1"/>
          <w:sz w:val="24"/>
          <w:szCs w:val="24"/>
        </w:rPr>
        <w:t>.13</w:t>
      </w:r>
      <w:r w:rsidRPr="00102D0E">
        <w:rPr>
          <w:b/>
          <w:bCs/>
          <w:color w:val="000000" w:themeColor="text1"/>
          <w:sz w:val="24"/>
          <w:szCs w:val="24"/>
        </w:rPr>
        <w:t xml:space="preserve">- </w:t>
      </w:r>
      <w:r w:rsidRPr="00102D0E">
        <w:rPr>
          <w:color w:val="000000" w:themeColor="text1"/>
          <w:sz w:val="24"/>
          <w:szCs w:val="24"/>
        </w:rPr>
        <w:t>O encerramento da etapa competitiva d</w:t>
      </w:r>
      <w:r w:rsidR="00137918" w:rsidRPr="00102D0E">
        <w:rPr>
          <w:color w:val="000000" w:themeColor="text1"/>
          <w:sz w:val="24"/>
          <w:szCs w:val="24"/>
        </w:rPr>
        <w:t>ar-se- á quando,  indagados pelo Pregoeiro</w:t>
      </w:r>
      <w:r w:rsidRPr="00102D0E">
        <w:rPr>
          <w:color w:val="000000" w:themeColor="text1"/>
          <w:sz w:val="24"/>
          <w:szCs w:val="24"/>
        </w:rPr>
        <w:t>, as licitantes qualificadas manifestarem seu desinteresse em apresentar novos lances, ou quando encerrado o prazo estipulado na forma do subitem 1</w:t>
      </w:r>
      <w:r w:rsidR="009074DA" w:rsidRPr="00102D0E">
        <w:rPr>
          <w:color w:val="000000" w:themeColor="text1"/>
          <w:sz w:val="24"/>
          <w:szCs w:val="24"/>
        </w:rPr>
        <w:t>2</w:t>
      </w:r>
      <w:r w:rsidRPr="00102D0E">
        <w:rPr>
          <w:color w:val="000000" w:themeColor="text1"/>
          <w:sz w:val="24"/>
          <w:szCs w:val="24"/>
        </w:rPr>
        <w:t>.9;</w:t>
      </w:r>
    </w:p>
    <w:p w:rsidR="00116FF7" w:rsidRPr="00102D0E" w:rsidRDefault="00116FF7" w:rsidP="00C46EDE">
      <w:pPr>
        <w:pStyle w:val="Cabealho"/>
        <w:tabs>
          <w:tab w:val="clear" w:pos="4419"/>
          <w:tab w:val="clear" w:pos="8838"/>
        </w:tabs>
        <w:jc w:val="both"/>
        <w:rPr>
          <w:color w:val="000000" w:themeColor="text1"/>
          <w:sz w:val="24"/>
          <w:szCs w:val="24"/>
        </w:rPr>
      </w:pPr>
    </w:p>
    <w:p w:rsidR="00116FF7" w:rsidRPr="00102D0E" w:rsidRDefault="00116FF7" w:rsidP="00C46EDE">
      <w:pPr>
        <w:pStyle w:val="Cabealho"/>
        <w:tabs>
          <w:tab w:val="clear" w:pos="4419"/>
          <w:tab w:val="clear" w:pos="8838"/>
        </w:tabs>
        <w:jc w:val="both"/>
        <w:rPr>
          <w:color w:val="000000" w:themeColor="text1"/>
          <w:sz w:val="24"/>
          <w:szCs w:val="24"/>
        </w:rPr>
      </w:pPr>
      <w:r w:rsidRPr="00102D0E">
        <w:rPr>
          <w:color w:val="000000" w:themeColor="text1"/>
          <w:sz w:val="24"/>
          <w:szCs w:val="24"/>
        </w:rPr>
        <w:t>1</w:t>
      </w:r>
      <w:r w:rsidR="00985F56" w:rsidRPr="00102D0E">
        <w:rPr>
          <w:color w:val="000000" w:themeColor="text1"/>
          <w:sz w:val="24"/>
          <w:szCs w:val="24"/>
        </w:rPr>
        <w:t>3</w:t>
      </w:r>
      <w:r w:rsidRPr="00102D0E">
        <w:rPr>
          <w:color w:val="000000" w:themeColor="text1"/>
          <w:sz w:val="24"/>
          <w:szCs w:val="24"/>
        </w:rPr>
        <w:t>.14-A desistência em apresentar lan</w:t>
      </w:r>
      <w:r w:rsidR="00137918" w:rsidRPr="00102D0E">
        <w:rPr>
          <w:color w:val="000000" w:themeColor="text1"/>
          <w:sz w:val="24"/>
          <w:szCs w:val="24"/>
        </w:rPr>
        <w:t>ce verbal, quando convocado pelo Pregoeiro</w:t>
      </w:r>
      <w:r w:rsidRPr="00102D0E">
        <w:rPr>
          <w:color w:val="000000" w:themeColor="text1"/>
          <w:sz w:val="24"/>
          <w:szCs w:val="24"/>
        </w:rPr>
        <w:t xml:space="preserve">, implicará a exclusão do licitante da etapas de lances verbais e a manutenção do ultimo </w:t>
      </w:r>
      <w:r w:rsidR="0090763F" w:rsidRPr="00102D0E">
        <w:rPr>
          <w:color w:val="000000" w:themeColor="text1"/>
          <w:sz w:val="24"/>
          <w:szCs w:val="24"/>
        </w:rPr>
        <w:t>desconto</w:t>
      </w:r>
      <w:r w:rsidRPr="00102D0E">
        <w:rPr>
          <w:color w:val="000000" w:themeColor="text1"/>
          <w:sz w:val="24"/>
          <w:szCs w:val="24"/>
        </w:rPr>
        <w:t xml:space="preserve"> apresentado pelo licitante, para efeito de ordenação das propostas.</w:t>
      </w:r>
    </w:p>
    <w:p w:rsidR="00116FF7" w:rsidRPr="00102D0E" w:rsidRDefault="00116FF7" w:rsidP="00C46EDE">
      <w:pPr>
        <w:pStyle w:val="Cabealho"/>
        <w:tabs>
          <w:tab w:val="clear" w:pos="4419"/>
          <w:tab w:val="clear" w:pos="8838"/>
        </w:tabs>
        <w:jc w:val="both"/>
        <w:rPr>
          <w:color w:val="000000" w:themeColor="text1"/>
          <w:sz w:val="24"/>
          <w:szCs w:val="24"/>
        </w:rPr>
      </w:pPr>
    </w:p>
    <w:p w:rsidR="00116FF7" w:rsidRPr="00102D0E" w:rsidRDefault="00116FF7" w:rsidP="00C46EDE">
      <w:pPr>
        <w:pStyle w:val="Cabealho"/>
        <w:tabs>
          <w:tab w:val="clear" w:pos="4419"/>
          <w:tab w:val="clear" w:pos="8838"/>
        </w:tabs>
        <w:jc w:val="both"/>
        <w:rPr>
          <w:color w:val="000000" w:themeColor="text1"/>
          <w:sz w:val="24"/>
          <w:szCs w:val="24"/>
        </w:rPr>
      </w:pPr>
      <w:r w:rsidRPr="00102D0E">
        <w:rPr>
          <w:color w:val="000000" w:themeColor="text1"/>
          <w:sz w:val="24"/>
          <w:szCs w:val="24"/>
        </w:rPr>
        <w:t>1</w:t>
      </w:r>
      <w:r w:rsidR="00985F56" w:rsidRPr="00102D0E">
        <w:rPr>
          <w:color w:val="000000" w:themeColor="text1"/>
          <w:sz w:val="24"/>
          <w:szCs w:val="24"/>
        </w:rPr>
        <w:t>3</w:t>
      </w:r>
      <w:r w:rsidRPr="00102D0E">
        <w:rPr>
          <w:color w:val="000000" w:themeColor="text1"/>
          <w:sz w:val="24"/>
          <w:szCs w:val="24"/>
        </w:rPr>
        <w:t xml:space="preserve">.15-Examinada a proposta classificada em primeiro lugar, quanto ao objeto e </w:t>
      </w:r>
      <w:r w:rsidR="0090763F" w:rsidRPr="00102D0E">
        <w:rPr>
          <w:color w:val="000000" w:themeColor="text1"/>
          <w:sz w:val="24"/>
          <w:szCs w:val="24"/>
        </w:rPr>
        <w:t>desconto</w:t>
      </w:r>
      <w:r w:rsidRPr="00102D0E">
        <w:rPr>
          <w:color w:val="000000" w:themeColor="text1"/>
          <w:sz w:val="24"/>
          <w:szCs w:val="24"/>
        </w:rPr>
        <w:t xml:space="preserve">, caberá </w:t>
      </w:r>
      <w:r w:rsidR="001518B9" w:rsidRPr="00102D0E">
        <w:rPr>
          <w:color w:val="000000" w:themeColor="text1"/>
          <w:sz w:val="24"/>
          <w:szCs w:val="24"/>
        </w:rPr>
        <w:t>ao</w:t>
      </w:r>
      <w:r w:rsidRPr="00102D0E">
        <w:rPr>
          <w:color w:val="000000" w:themeColor="text1"/>
          <w:sz w:val="24"/>
          <w:szCs w:val="24"/>
        </w:rPr>
        <w:t xml:space="preserve"> Pregoeir</w:t>
      </w:r>
      <w:r w:rsidR="001518B9" w:rsidRPr="00102D0E">
        <w:rPr>
          <w:color w:val="000000" w:themeColor="text1"/>
          <w:sz w:val="24"/>
          <w:szCs w:val="24"/>
        </w:rPr>
        <w:t>o</w:t>
      </w:r>
      <w:r w:rsidRPr="00102D0E">
        <w:rPr>
          <w:color w:val="000000" w:themeColor="text1"/>
          <w:sz w:val="24"/>
          <w:szCs w:val="24"/>
        </w:rPr>
        <w:t xml:space="preserve"> decidir motivadamente a respeito de sua aceitabilidade, vedada a aceitação de propostas cujos </w:t>
      </w:r>
      <w:r w:rsidR="0090763F" w:rsidRPr="00102D0E">
        <w:rPr>
          <w:color w:val="000000" w:themeColor="text1"/>
          <w:sz w:val="24"/>
          <w:szCs w:val="24"/>
        </w:rPr>
        <w:t>descontos</w:t>
      </w:r>
      <w:r w:rsidRPr="00102D0E">
        <w:rPr>
          <w:color w:val="000000" w:themeColor="text1"/>
          <w:sz w:val="24"/>
          <w:szCs w:val="24"/>
        </w:rPr>
        <w:t xml:space="preserve"> dos itens sejam superiores aos estimados na Planilha de Quantitativos e </w:t>
      </w:r>
      <w:r w:rsidR="003D0960" w:rsidRPr="00102D0E">
        <w:rPr>
          <w:color w:val="000000" w:themeColor="text1"/>
          <w:sz w:val="24"/>
          <w:szCs w:val="24"/>
        </w:rPr>
        <w:t>Descontos</w:t>
      </w:r>
      <w:r w:rsidRPr="00102D0E">
        <w:rPr>
          <w:color w:val="000000" w:themeColor="text1"/>
          <w:sz w:val="24"/>
          <w:szCs w:val="24"/>
        </w:rPr>
        <w:t xml:space="preserve"> – TERMO REFERÊNCIA.</w:t>
      </w:r>
    </w:p>
    <w:p w:rsidR="00116FF7" w:rsidRPr="00102D0E" w:rsidRDefault="00116FF7" w:rsidP="00C46EDE">
      <w:pPr>
        <w:pStyle w:val="Cabealho"/>
        <w:tabs>
          <w:tab w:val="clear" w:pos="4419"/>
          <w:tab w:val="clear" w:pos="8838"/>
        </w:tabs>
        <w:jc w:val="both"/>
        <w:rPr>
          <w:color w:val="000000" w:themeColor="text1"/>
          <w:sz w:val="24"/>
          <w:szCs w:val="24"/>
        </w:rPr>
      </w:pPr>
    </w:p>
    <w:p w:rsidR="00116FF7" w:rsidRPr="00102D0E" w:rsidRDefault="00116FF7" w:rsidP="00C46EDE">
      <w:pPr>
        <w:pStyle w:val="Cabealho"/>
        <w:tabs>
          <w:tab w:val="clear" w:pos="4419"/>
          <w:tab w:val="clear" w:pos="8838"/>
        </w:tabs>
        <w:jc w:val="both"/>
        <w:rPr>
          <w:color w:val="000000" w:themeColor="text1"/>
          <w:sz w:val="24"/>
          <w:szCs w:val="24"/>
        </w:rPr>
      </w:pPr>
      <w:r w:rsidRPr="00102D0E">
        <w:rPr>
          <w:color w:val="000000" w:themeColor="text1"/>
          <w:sz w:val="24"/>
          <w:szCs w:val="24"/>
        </w:rPr>
        <w:t>1</w:t>
      </w:r>
      <w:r w:rsidR="00985F56" w:rsidRPr="00102D0E">
        <w:rPr>
          <w:color w:val="000000" w:themeColor="text1"/>
          <w:sz w:val="24"/>
          <w:szCs w:val="24"/>
        </w:rPr>
        <w:t>3</w:t>
      </w:r>
      <w:r w:rsidRPr="00102D0E">
        <w:rPr>
          <w:color w:val="000000" w:themeColor="text1"/>
          <w:sz w:val="24"/>
          <w:szCs w:val="24"/>
        </w:rPr>
        <w:t>.16- A microempresa ou a empresa de pequeno porte mais bem classificada, nos termos do art. 44 da Lei Complementar nº 123/2006, com preços iguais ou até 5 %(cinco por cento) superior à proposta de melhor preço, será convocada para apresentar nova proposta no prazo máximo de 5 minutos após o encerramento dos lances, sob pena de preclusão, de acordo com o estabelecido no § 3º, art. 45, da Lei Complementar n º 123/06.</w:t>
      </w:r>
    </w:p>
    <w:p w:rsidR="00116FF7" w:rsidRPr="00102D0E" w:rsidRDefault="00116FF7" w:rsidP="00C46EDE">
      <w:pPr>
        <w:pStyle w:val="Cabealho"/>
        <w:tabs>
          <w:tab w:val="clear" w:pos="4419"/>
          <w:tab w:val="clear" w:pos="8838"/>
        </w:tabs>
        <w:jc w:val="both"/>
        <w:rPr>
          <w:color w:val="000000" w:themeColor="text1"/>
          <w:sz w:val="24"/>
          <w:szCs w:val="24"/>
        </w:rPr>
      </w:pPr>
    </w:p>
    <w:p w:rsidR="00116FF7" w:rsidRPr="00102D0E" w:rsidRDefault="00116FF7" w:rsidP="00C46EDE">
      <w:pPr>
        <w:pStyle w:val="Cabealho"/>
        <w:tabs>
          <w:tab w:val="clear" w:pos="4419"/>
          <w:tab w:val="clear" w:pos="8838"/>
        </w:tabs>
        <w:jc w:val="both"/>
        <w:rPr>
          <w:color w:val="000000" w:themeColor="text1"/>
          <w:sz w:val="24"/>
          <w:szCs w:val="24"/>
        </w:rPr>
      </w:pPr>
      <w:r w:rsidRPr="00102D0E">
        <w:rPr>
          <w:color w:val="000000" w:themeColor="text1"/>
          <w:sz w:val="24"/>
          <w:szCs w:val="24"/>
        </w:rPr>
        <w:t>1</w:t>
      </w:r>
      <w:r w:rsidR="00985F56" w:rsidRPr="00102D0E">
        <w:rPr>
          <w:color w:val="000000" w:themeColor="text1"/>
          <w:sz w:val="24"/>
          <w:szCs w:val="24"/>
        </w:rPr>
        <w:t>3</w:t>
      </w:r>
      <w:r w:rsidRPr="00102D0E">
        <w:rPr>
          <w:color w:val="000000" w:themeColor="text1"/>
          <w:sz w:val="24"/>
          <w:szCs w:val="24"/>
        </w:rPr>
        <w:t>.16.1- Não ocorrendo a apresentação da proposta da microempresa ou empresa de pequeno porte, na forma do subitem 1</w:t>
      </w:r>
      <w:r w:rsidR="009074DA" w:rsidRPr="00102D0E">
        <w:rPr>
          <w:color w:val="000000" w:themeColor="text1"/>
          <w:sz w:val="24"/>
          <w:szCs w:val="24"/>
        </w:rPr>
        <w:t>2</w:t>
      </w:r>
      <w:r w:rsidRPr="00102D0E">
        <w:rPr>
          <w:color w:val="000000" w:themeColor="text1"/>
          <w:sz w:val="24"/>
          <w:szCs w:val="24"/>
        </w:rPr>
        <w:t>.16, serão convocadas, na ordem classificatória, as remanescentes que porventura se enquadrem na hipótese acima, para o exercício do mesmo direito.</w:t>
      </w:r>
    </w:p>
    <w:p w:rsidR="00116FF7" w:rsidRPr="00102D0E" w:rsidRDefault="00116FF7" w:rsidP="00C46EDE">
      <w:pPr>
        <w:pStyle w:val="Cabealho"/>
        <w:tabs>
          <w:tab w:val="clear" w:pos="4419"/>
          <w:tab w:val="clear" w:pos="8838"/>
        </w:tabs>
        <w:jc w:val="both"/>
        <w:rPr>
          <w:color w:val="000000" w:themeColor="text1"/>
          <w:sz w:val="24"/>
          <w:szCs w:val="24"/>
        </w:rPr>
      </w:pPr>
    </w:p>
    <w:p w:rsidR="00116FF7" w:rsidRPr="00102D0E" w:rsidRDefault="009074DA" w:rsidP="00C46EDE">
      <w:pPr>
        <w:pStyle w:val="Cabealho"/>
        <w:tabs>
          <w:tab w:val="clear" w:pos="4419"/>
          <w:tab w:val="clear" w:pos="8838"/>
        </w:tabs>
        <w:jc w:val="both"/>
        <w:rPr>
          <w:color w:val="000000" w:themeColor="text1"/>
          <w:sz w:val="24"/>
          <w:szCs w:val="24"/>
        </w:rPr>
      </w:pPr>
      <w:r w:rsidRPr="00102D0E">
        <w:rPr>
          <w:color w:val="000000" w:themeColor="text1"/>
          <w:sz w:val="24"/>
          <w:szCs w:val="24"/>
        </w:rPr>
        <w:t>13</w:t>
      </w:r>
      <w:r w:rsidR="00116FF7" w:rsidRPr="00102D0E">
        <w:rPr>
          <w:color w:val="000000" w:themeColor="text1"/>
          <w:sz w:val="24"/>
          <w:szCs w:val="24"/>
        </w:rPr>
        <w:t>.16.2- O disposto no subitem 1</w:t>
      </w:r>
      <w:r w:rsidRPr="00102D0E">
        <w:rPr>
          <w:color w:val="000000" w:themeColor="text1"/>
          <w:sz w:val="24"/>
          <w:szCs w:val="24"/>
        </w:rPr>
        <w:t>2</w:t>
      </w:r>
      <w:r w:rsidR="00116FF7" w:rsidRPr="00102D0E">
        <w:rPr>
          <w:color w:val="000000" w:themeColor="text1"/>
          <w:sz w:val="24"/>
          <w:szCs w:val="24"/>
        </w:rPr>
        <w:t xml:space="preserve">.16 somente se aplicará quando </w:t>
      </w:r>
      <w:r w:rsidR="00116FF7" w:rsidRPr="00102D0E">
        <w:rPr>
          <w:b/>
          <w:color w:val="000000" w:themeColor="text1"/>
          <w:sz w:val="24"/>
          <w:szCs w:val="24"/>
        </w:rPr>
        <w:t xml:space="preserve">a melhor oferta inicial </w:t>
      </w:r>
      <w:r w:rsidR="00116FF7" w:rsidRPr="00102D0E">
        <w:rPr>
          <w:color w:val="000000" w:themeColor="text1"/>
          <w:sz w:val="24"/>
          <w:szCs w:val="24"/>
        </w:rPr>
        <w:t>não tiver sido apresentada por microempresa ou empresa de pequeno porte.</w:t>
      </w:r>
    </w:p>
    <w:p w:rsidR="00116FF7" w:rsidRPr="00102D0E" w:rsidRDefault="00116FF7" w:rsidP="00C46EDE">
      <w:pPr>
        <w:pStyle w:val="Cabealho"/>
        <w:tabs>
          <w:tab w:val="clear" w:pos="4419"/>
          <w:tab w:val="clear" w:pos="8838"/>
        </w:tabs>
        <w:jc w:val="both"/>
        <w:rPr>
          <w:color w:val="000000" w:themeColor="text1"/>
          <w:sz w:val="24"/>
          <w:szCs w:val="24"/>
        </w:rPr>
      </w:pPr>
    </w:p>
    <w:p w:rsidR="00116FF7" w:rsidRPr="00102D0E" w:rsidRDefault="00116FF7" w:rsidP="00C46EDE">
      <w:pPr>
        <w:pStyle w:val="Cabealho"/>
        <w:tabs>
          <w:tab w:val="clear" w:pos="4419"/>
          <w:tab w:val="clear" w:pos="8838"/>
        </w:tabs>
        <w:jc w:val="both"/>
        <w:rPr>
          <w:color w:val="000000" w:themeColor="text1"/>
          <w:sz w:val="24"/>
          <w:szCs w:val="24"/>
        </w:rPr>
      </w:pPr>
      <w:r w:rsidRPr="00102D0E">
        <w:rPr>
          <w:color w:val="000000" w:themeColor="text1"/>
          <w:sz w:val="24"/>
          <w:szCs w:val="24"/>
        </w:rPr>
        <w:t>1</w:t>
      </w:r>
      <w:r w:rsidR="009074DA" w:rsidRPr="00102D0E">
        <w:rPr>
          <w:color w:val="000000" w:themeColor="text1"/>
          <w:sz w:val="24"/>
          <w:szCs w:val="24"/>
        </w:rPr>
        <w:t>3</w:t>
      </w:r>
      <w:r w:rsidRPr="00102D0E">
        <w:rPr>
          <w:color w:val="000000" w:themeColor="text1"/>
          <w:sz w:val="24"/>
          <w:szCs w:val="24"/>
        </w:rPr>
        <w:t>.17</w:t>
      </w:r>
      <w:r w:rsidRPr="00102D0E">
        <w:rPr>
          <w:b/>
          <w:bCs/>
          <w:color w:val="000000" w:themeColor="text1"/>
          <w:sz w:val="24"/>
          <w:szCs w:val="24"/>
        </w:rPr>
        <w:t xml:space="preserve">- </w:t>
      </w:r>
      <w:r w:rsidR="00137918" w:rsidRPr="00102D0E">
        <w:rPr>
          <w:bCs/>
          <w:color w:val="000000" w:themeColor="text1"/>
          <w:sz w:val="24"/>
          <w:szCs w:val="24"/>
        </w:rPr>
        <w:t>O</w:t>
      </w:r>
      <w:r w:rsidR="00137918" w:rsidRPr="00102D0E">
        <w:rPr>
          <w:color w:val="000000" w:themeColor="text1"/>
          <w:sz w:val="24"/>
          <w:szCs w:val="24"/>
        </w:rPr>
        <w:t xml:space="preserve"> Pregoeiro</w:t>
      </w:r>
      <w:r w:rsidRPr="00102D0E">
        <w:rPr>
          <w:color w:val="000000" w:themeColor="text1"/>
          <w:sz w:val="24"/>
          <w:szCs w:val="24"/>
        </w:rPr>
        <w:t xml:space="preserve"> poderá negociar diretamente com a licitante vencedora para que seja obtido melhor desconto aceitável, devendo esta negociação se dar em público e formalizada(s) em ata;</w:t>
      </w:r>
    </w:p>
    <w:p w:rsidR="00116FF7" w:rsidRPr="00102D0E" w:rsidRDefault="00116FF7" w:rsidP="00C46EDE">
      <w:pPr>
        <w:pStyle w:val="Cabealho"/>
        <w:tabs>
          <w:tab w:val="clear" w:pos="4419"/>
          <w:tab w:val="clear" w:pos="8838"/>
        </w:tabs>
        <w:jc w:val="both"/>
        <w:rPr>
          <w:color w:val="000000" w:themeColor="text1"/>
          <w:sz w:val="24"/>
          <w:szCs w:val="24"/>
        </w:rPr>
      </w:pPr>
    </w:p>
    <w:p w:rsidR="00116FF7" w:rsidRPr="00102D0E" w:rsidRDefault="00116FF7" w:rsidP="00C46EDE">
      <w:pPr>
        <w:pStyle w:val="Cabealho"/>
        <w:tabs>
          <w:tab w:val="clear" w:pos="4419"/>
          <w:tab w:val="clear" w:pos="8838"/>
        </w:tabs>
        <w:jc w:val="both"/>
        <w:rPr>
          <w:color w:val="000000" w:themeColor="text1"/>
          <w:sz w:val="24"/>
          <w:szCs w:val="24"/>
        </w:rPr>
      </w:pPr>
      <w:r w:rsidRPr="00102D0E">
        <w:rPr>
          <w:color w:val="000000" w:themeColor="text1"/>
          <w:sz w:val="24"/>
          <w:szCs w:val="24"/>
        </w:rPr>
        <w:t>1</w:t>
      </w:r>
      <w:r w:rsidR="009074DA" w:rsidRPr="00102D0E">
        <w:rPr>
          <w:color w:val="000000" w:themeColor="text1"/>
          <w:sz w:val="24"/>
          <w:szCs w:val="24"/>
        </w:rPr>
        <w:t>3</w:t>
      </w:r>
      <w:r w:rsidRPr="00102D0E">
        <w:rPr>
          <w:color w:val="000000" w:themeColor="text1"/>
          <w:sz w:val="24"/>
          <w:szCs w:val="24"/>
        </w:rPr>
        <w:t>.18</w:t>
      </w:r>
      <w:r w:rsidRPr="00102D0E">
        <w:rPr>
          <w:b/>
          <w:bCs/>
          <w:color w:val="000000" w:themeColor="text1"/>
          <w:sz w:val="24"/>
          <w:szCs w:val="24"/>
        </w:rPr>
        <w:t xml:space="preserve">- </w:t>
      </w:r>
      <w:r w:rsidRPr="00102D0E">
        <w:rPr>
          <w:color w:val="000000" w:themeColor="text1"/>
          <w:sz w:val="24"/>
          <w:szCs w:val="24"/>
        </w:rPr>
        <w:t xml:space="preserve">Sendo aceitável a proposta final classificada em primeiro lugar, após negociação com </w:t>
      </w:r>
      <w:r w:rsidR="001518B9" w:rsidRPr="00102D0E">
        <w:rPr>
          <w:color w:val="000000" w:themeColor="text1"/>
          <w:sz w:val="24"/>
          <w:szCs w:val="24"/>
        </w:rPr>
        <w:t>o</w:t>
      </w:r>
      <w:r w:rsidRPr="00102D0E">
        <w:rPr>
          <w:color w:val="000000" w:themeColor="text1"/>
          <w:sz w:val="24"/>
          <w:szCs w:val="24"/>
        </w:rPr>
        <w:t xml:space="preserve"> Pregoeir</w:t>
      </w:r>
      <w:r w:rsidR="001518B9" w:rsidRPr="00102D0E">
        <w:rPr>
          <w:color w:val="000000" w:themeColor="text1"/>
          <w:sz w:val="24"/>
          <w:szCs w:val="24"/>
        </w:rPr>
        <w:t>o</w:t>
      </w:r>
      <w:r w:rsidRPr="00102D0E">
        <w:rPr>
          <w:color w:val="000000" w:themeColor="text1"/>
          <w:sz w:val="24"/>
          <w:szCs w:val="24"/>
        </w:rPr>
        <w:t xml:space="preserve">, será aberto o envelope contendo a documentação de habilitação da licitante que a tiver formulado, </w:t>
      </w:r>
      <w:r w:rsidRPr="00102D0E">
        <w:rPr>
          <w:b/>
          <w:bCs/>
          <w:color w:val="000000" w:themeColor="text1"/>
          <w:sz w:val="24"/>
          <w:szCs w:val="24"/>
        </w:rPr>
        <w:t xml:space="preserve">para confirmação das suas condições de habilitação, </w:t>
      </w:r>
      <w:r w:rsidRPr="00102D0E">
        <w:rPr>
          <w:b/>
          <w:bCs/>
          <w:color w:val="000000" w:themeColor="text1"/>
          <w:sz w:val="24"/>
          <w:szCs w:val="24"/>
          <w:u w:val="single"/>
        </w:rPr>
        <w:t>descrita no item 1</w:t>
      </w:r>
      <w:r w:rsidR="009074DA" w:rsidRPr="00102D0E">
        <w:rPr>
          <w:b/>
          <w:bCs/>
          <w:color w:val="000000" w:themeColor="text1"/>
          <w:sz w:val="24"/>
          <w:szCs w:val="24"/>
          <w:u w:val="single"/>
        </w:rPr>
        <w:t>2</w:t>
      </w:r>
      <w:r w:rsidRPr="00102D0E">
        <w:rPr>
          <w:b/>
          <w:bCs/>
          <w:color w:val="000000" w:themeColor="text1"/>
          <w:sz w:val="24"/>
          <w:szCs w:val="24"/>
          <w:u w:val="single"/>
        </w:rPr>
        <w:t xml:space="preserve"> d</w:t>
      </w:r>
      <w:r w:rsidR="00BB1035" w:rsidRPr="00102D0E">
        <w:rPr>
          <w:b/>
          <w:bCs/>
          <w:color w:val="000000" w:themeColor="text1"/>
          <w:sz w:val="24"/>
          <w:szCs w:val="24"/>
          <w:u w:val="single"/>
        </w:rPr>
        <w:t>o</w:t>
      </w:r>
      <w:r w:rsidRPr="00102D0E">
        <w:rPr>
          <w:b/>
          <w:bCs/>
          <w:color w:val="000000" w:themeColor="text1"/>
          <w:sz w:val="24"/>
          <w:szCs w:val="24"/>
          <w:u w:val="single"/>
        </w:rPr>
        <w:t xml:space="preserve"> Edital,</w:t>
      </w:r>
      <w:r w:rsidRPr="00102D0E">
        <w:rPr>
          <w:color w:val="000000" w:themeColor="text1"/>
          <w:sz w:val="24"/>
          <w:szCs w:val="24"/>
        </w:rPr>
        <w:t xml:space="preserve"> assegurado-se ao já cadastrado no Cadastro de Fornecedores e Prestadores de Serviços da </w:t>
      </w:r>
      <w:r w:rsidR="007E12FE" w:rsidRPr="00102D0E">
        <w:rPr>
          <w:color w:val="000000" w:themeColor="text1"/>
          <w:sz w:val="24"/>
          <w:szCs w:val="24"/>
        </w:rPr>
        <w:t>Prefeitura Municipal de Bom Jardim</w:t>
      </w:r>
      <w:r w:rsidRPr="00102D0E">
        <w:rPr>
          <w:color w:val="000000" w:themeColor="text1"/>
          <w:sz w:val="24"/>
          <w:szCs w:val="24"/>
        </w:rPr>
        <w:t>, o direito de apresentar a documentação atualizada e regularizada na própria sessão de apreciação dos documentos;</w:t>
      </w:r>
    </w:p>
    <w:p w:rsidR="00116FF7" w:rsidRPr="00102D0E" w:rsidRDefault="00116FF7" w:rsidP="00C46EDE">
      <w:pPr>
        <w:pStyle w:val="Cabealho"/>
        <w:tabs>
          <w:tab w:val="clear" w:pos="4419"/>
          <w:tab w:val="clear" w:pos="8838"/>
        </w:tabs>
        <w:jc w:val="both"/>
        <w:rPr>
          <w:color w:val="000000" w:themeColor="text1"/>
          <w:sz w:val="24"/>
          <w:szCs w:val="24"/>
        </w:rPr>
      </w:pPr>
    </w:p>
    <w:p w:rsidR="00116FF7" w:rsidRPr="00102D0E" w:rsidRDefault="00116FF7" w:rsidP="00C46EDE">
      <w:pPr>
        <w:pStyle w:val="Cabealho"/>
        <w:tabs>
          <w:tab w:val="clear" w:pos="4419"/>
          <w:tab w:val="clear" w:pos="8838"/>
        </w:tabs>
        <w:jc w:val="both"/>
        <w:rPr>
          <w:color w:val="000000" w:themeColor="text1"/>
          <w:sz w:val="24"/>
          <w:szCs w:val="24"/>
        </w:rPr>
      </w:pPr>
      <w:r w:rsidRPr="00102D0E">
        <w:rPr>
          <w:color w:val="000000" w:themeColor="text1"/>
          <w:sz w:val="24"/>
          <w:szCs w:val="24"/>
        </w:rPr>
        <w:t>1</w:t>
      </w:r>
      <w:r w:rsidR="009074DA" w:rsidRPr="00102D0E">
        <w:rPr>
          <w:color w:val="000000" w:themeColor="text1"/>
          <w:sz w:val="24"/>
          <w:szCs w:val="24"/>
        </w:rPr>
        <w:t>3</w:t>
      </w:r>
      <w:r w:rsidRPr="00102D0E">
        <w:rPr>
          <w:color w:val="000000" w:themeColor="text1"/>
          <w:sz w:val="24"/>
          <w:szCs w:val="24"/>
        </w:rPr>
        <w:t>.19</w:t>
      </w:r>
      <w:r w:rsidRPr="00102D0E">
        <w:rPr>
          <w:b/>
          <w:bCs/>
          <w:color w:val="000000" w:themeColor="text1"/>
          <w:sz w:val="24"/>
          <w:szCs w:val="24"/>
        </w:rPr>
        <w:t xml:space="preserve">- </w:t>
      </w:r>
      <w:r w:rsidRPr="00102D0E">
        <w:rPr>
          <w:color w:val="000000" w:themeColor="text1"/>
          <w:sz w:val="24"/>
          <w:szCs w:val="24"/>
        </w:rPr>
        <w:t xml:space="preserve">Verificado o atendimento das exigências de habilitação fixadas no edital, </w:t>
      </w:r>
      <w:r w:rsidR="001518B9" w:rsidRPr="00102D0E">
        <w:rPr>
          <w:color w:val="000000" w:themeColor="text1"/>
          <w:sz w:val="24"/>
          <w:szCs w:val="24"/>
        </w:rPr>
        <w:t>o</w:t>
      </w:r>
      <w:r w:rsidRPr="00102D0E">
        <w:rPr>
          <w:color w:val="000000" w:themeColor="text1"/>
          <w:sz w:val="24"/>
          <w:szCs w:val="24"/>
        </w:rPr>
        <w:t xml:space="preserve"> Pregoeir</w:t>
      </w:r>
      <w:r w:rsidR="001518B9" w:rsidRPr="00102D0E">
        <w:rPr>
          <w:color w:val="000000" w:themeColor="text1"/>
          <w:sz w:val="24"/>
          <w:szCs w:val="24"/>
        </w:rPr>
        <w:t>o</w:t>
      </w:r>
      <w:r w:rsidRPr="00102D0E">
        <w:rPr>
          <w:color w:val="000000" w:themeColor="text1"/>
          <w:sz w:val="24"/>
          <w:szCs w:val="24"/>
        </w:rPr>
        <w:t xml:space="preserve"> declarará a licitante vencedora, caso nenhum licitante manifeste a intenção de recorrer;</w:t>
      </w:r>
    </w:p>
    <w:p w:rsidR="00116FF7" w:rsidRPr="00102D0E" w:rsidRDefault="00116FF7" w:rsidP="00C46EDE">
      <w:pPr>
        <w:pStyle w:val="Cabealho"/>
        <w:tabs>
          <w:tab w:val="clear" w:pos="4419"/>
          <w:tab w:val="clear" w:pos="8838"/>
        </w:tabs>
        <w:jc w:val="both"/>
        <w:rPr>
          <w:color w:val="000000" w:themeColor="text1"/>
          <w:sz w:val="24"/>
          <w:szCs w:val="24"/>
        </w:rPr>
      </w:pPr>
    </w:p>
    <w:p w:rsidR="00116FF7" w:rsidRPr="00102D0E" w:rsidRDefault="00116FF7" w:rsidP="00C46EDE">
      <w:pPr>
        <w:pStyle w:val="Cabealho"/>
        <w:tabs>
          <w:tab w:val="clear" w:pos="4419"/>
          <w:tab w:val="clear" w:pos="8838"/>
        </w:tabs>
        <w:jc w:val="both"/>
        <w:rPr>
          <w:color w:val="000000" w:themeColor="text1"/>
          <w:sz w:val="24"/>
          <w:szCs w:val="24"/>
        </w:rPr>
      </w:pPr>
      <w:r w:rsidRPr="00102D0E">
        <w:rPr>
          <w:color w:val="000000" w:themeColor="text1"/>
          <w:sz w:val="24"/>
          <w:szCs w:val="24"/>
        </w:rPr>
        <w:t>1</w:t>
      </w:r>
      <w:r w:rsidR="009074DA" w:rsidRPr="00102D0E">
        <w:rPr>
          <w:color w:val="000000" w:themeColor="text1"/>
          <w:sz w:val="24"/>
          <w:szCs w:val="24"/>
        </w:rPr>
        <w:t>3</w:t>
      </w:r>
      <w:r w:rsidRPr="00102D0E">
        <w:rPr>
          <w:color w:val="000000" w:themeColor="text1"/>
          <w:sz w:val="24"/>
          <w:szCs w:val="24"/>
        </w:rPr>
        <w:t>.20</w:t>
      </w:r>
      <w:r w:rsidRPr="00102D0E">
        <w:rPr>
          <w:b/>
          <w:bCs/>
          <w:color w:val="000000" w:themeColor="text1"/>
          <w:sz w:val="24"/>
          <w:szCs w:val="24"/>
        </w:rPr>
        <w:t xml:space="preserve">– </w:t>
      </w:r>
      <w:r w:rsidRPr="00102D0E">
        <w:rPr>
          <w:color w:val="000000" w:themeColor="text1"/>
          <w:sz w:val="24"/>
          <w:szCs w:val="24"/>
        </w:rPr>
        <w:t>Caso a licitante vencedora desatenda</w:t>
      </w:r>
      <w:r w:rsidR="00137918" w:rsidRPr="00102D0E">
        <w:rPr>
          <w:color w:val="000000" w:themeColor="text1"/>
          <w:sz w:val="24"/>
          <w:szCs w:val="24"/>
        </w:rPr>
        <w:t xml:space="preserve"> as exigências de habilitação, o</w:t>
      </w:r>
      <w:r w:rsidRPr="00102D0E">
        <w:rPr>
          <w:color w:val="000000" w:themeColor="text1"/>
          <w:sz w:val="24"/>
          <w:szCs w:val="24"/>
        </w:rPr>
        <w:t xml:space="preserve"> Pregoeir</w:t>
      </w:r>
      <w:r w:rsidR="00137918" w:rsidRPr="00102D0E">
        <w:rPr>
          <w:color w:val="000000" w:themeColor="text1"/>
          <w:sz w:val="24"/>
          <w:szCs w:val="24"/>
        </w:rPr>
        <w:t>o</w:t>
      </w:r>
      <w:r w:rsidRPr="00102D0E">
        <w:rPr>
          <w:color w:val="000000" w:themeColor="text1"/>
          <w:sz w:val="24"/>
          <w:szCs w:val="24"/>
        </w:rPr>
        <w:t xml:space="preserve"> examinará as ofertas subseqüentes, na ordem de classificação, verificando, conforme o caso, a aceitabilidade da proposta </w:t>
      </w:r>
      <w:r w:rsidR="003D0960" w:rsidRPr="00102D0E">
        <w:rPr>
          <w:color w:val="000000" w:themeColor="text1"/>
          <w:sz w:val="24"/>
          <w:szCs w:val="24"/>
        </w:rPr>
        <w:t>e</w:t>
      </w:r>
      <w:r w:rsidRPr="00102D0E">
        <w:rPr>
          <w:color w:val="000000" w:themeColor="text1"/>
          <w:sz w:val="24"/>
          <w:szCs w:val="24"/>
        </w:rPr>
        <w:t xml:space="preserve"> o atendimento das exigências de Habilitação, até que uma licitante cumpra as condições fixadas neste edital, sendo o objeto do certame a ela adjudicado, quando constatado o desinteresse dos demais licitantes na interposição de recursos;</w:t>
      </w:r>
    </w:p>
    <w:p w:rsidR="00116FF7" w:rsidRPr="00102D0E" w:rsidRDefault="00116FF7" w:rsidP="00C46EDE">
      <w:pPr>
        <w:pStyle w:val="Cabealho"/>
        <w:tabs>
          <w:tab w:val="clear" w:pos="4419"/>
          <w:tab w:val="clear" w:pos="8838"/>
        </w:tabs>
        <w:jc w:val="both"/>
        <w:rPr>
          <w:color w:val="000000" w:themeColor="text1"/>
          <w:sz w:val="24"/>
          <w:szCs w:val="24"/>
        </w:rPr>
      </w:pPr>
    </w:p>
    <w:p w:rsidR="00116FF7" w:rsidRPr="00102D0E" w:rsidRDefault="00116FF7" w:rsidP="00C46EDE">
      <w:pPr>
        <w:pStyle w:val="Cabealho"/>
        <w:tabs>
          <w:tab w:val="clear" w:pos="4419"/>
          <w:tab w:val="clear" w:pos="8838"/>
        </w:tabs>
        <w:jc w:val="both"/>
        <w:rPr>
          <w:color w:val="000000" w:themeColor="text1"/>
          <w:sz w:val="24"/>
          <w:szCs w:val="24"/>
        </w:rPr>
      </w:pPr>
      <w:r w:rsidRPr="00102D0E">
        <w:rPr>
          <w:color w:val="000000" w:themeColor="text1"/>
          <w:sz w:val="24"/>
          <w:szCs w:val="24"/>
        </w:rPr>
        <w:lastRenderedPageBreak/>
        <w:t>1</w:t>
      </w:r>
      <w:r w:rsidR="009074DA" w:rsidRPr="00102D0E">
        <w:rPr>
          <w:color w:val="000000" w:themeColor="text1"/>
          <w:sz w:val="24"/>
          <w:szCs w:val="24"/>
        </w:rPr>
        <w:t>3.2</w:t>
      </w:r>
      <w:r w:rsidRPr="00102D0E">
        <w:rPr>
          <w:color w:val="000000" w:themeColor="text1"/>
          <w:sz w:val="24"/>
          <w:szCs w:val="24"/>
        </w:rPr>
        <w:t>1</w:t>
      </w:r>
      <w:r w:rsidRPr="00102D0E">
        <w:rPr>
          <w:b/>
          <w:bCs/>
          <w:color w:val="000000" w:themeColor="text1"/>
          <w:sz w:val="24"/>
          <w:szCs w:val="24"/>
        </w:rPr>
        <w:t xml:space="preserve">- </w:t>
      </w:r>
      <w:r w:rsidRPr="00102D0E">
        <w:rPr>
          <w:color w:val="000000" w:themeColor="text1"/>
          <w:sz w:val="24"/>
          <w:szCs w:val="24"/>
        </w:rPr>
        <w:t>Na reunião lavrar-se-á ata, em que serão registradas as ocorrências relevantes, e, ao fin</w:t>
      </w:r>
      <w:r w:rsidR="00DD75A5" w:rsidRPr="00102D0E">
        <w:rPr>
          <w:color w:val="000000" w:themeColor="text1"/>
          <w:sz w:val="24"/>
          <w:szCs w:val="24"/>
        </w:rPr>
        <w:t>al, será assinada pelo</w:t>
      </w:r>
      <w:r w:rsidR="00137918" w:rsidRPr="00102D0E">
        <w:rPr>
          <w:color w:val="000000" w:themeColor="text1"/>
          <w:sz w:val="24"/>
          <w:szCs w:val="24"/>
        </w:rPr>
        <w:t xml:space="preserve"> Pregoeiro</w:t>
      </w:r>
      <w:r w:rsidRPr="00102D0E">
        <w:rPr>
          <w:color w:val="000000" w:themeColor="text1"/>
          <w:sz w:val="24"/>
          <w:szCs w:val="24"/>
        </w:rPr>
        <w:t xml:space="preserve"> e demais membros de equipe de apoio, bem como pelas licitantes presentes. A recusa da licitante em assinar a ata, bem como a exigência de participante ausente naquele momento será circunstanciada em ata;</w:t>
      </w:r>
    </w:p>
    <w:p w:rsidR="00116FF7" w:rsidRPr="00102D0E" w:rsidRDefault="00116FF7" w:rsidP="00C46EDE">
      <w:pPr>
        <w:pStyle w:val="Cabealho"/>
        <w:tabs>
          <w:tab w:val="clear" w:pos="4419"/>
          <w:tab w:val="clear" w:pos="8838"/>
        </w:tabs>
        <w:jc w:val="both"/>
        <w:rPr>
          <w:color w:val="000000" w:themeColor="text1"/>
          <w:sz w:val="24"/>
          <w:szCs w:val="24"/>
        </w:rPr>
      </w:pPr>
    </w:p>
    <w:p w:rsidR="00116FF7" w:rsidRPr="00102D0E" w:rsidRDefault="00116FF7" w:rsidP="00C46EDE">
      <w:pPr>
        <w:pStyle w:val="Cabealho"/>
        <w:tabs>
          <w:tab w:val="clear" w:pos="4419"/>
          <w:tab w:val="clear" w:pos="8838"/>
        </w:tabs>
        <w:jc w:val="both"/>
        <w:rPr>
          <w:color w:val="000000" w:themeColor="text1"/>
          <w:sz w:val="24"/>
          <w:szCs w:val="24"/>
        </w:rPr>
      </w:pPr>
      <w:r w:rsidRPr="00102D0E">
        <w:rPr>
          <w:color w:val="000000" w:themeColor="text1"/>
          <w:sz w:val="24"/>
          <w:szCs w:val="24"/>
        </w:rPr>
        <w:t>1</w:t>
      </w:r>
      <w:r w:rsidR="009074DA" w:rsidRPr="00102D0E">
        <w:rPr>
          <w:color w:val="000000" w:themeColor="text1"/>
          <w:sz w:val="24"/>
          <w:szCs w:val="24"/>
        </w:rPr>
        <w:t>3</w:t>
      </w:r>
      <w:r w:rsidRPr="00102D0E">
        <w:rPr>
          <w:color w:val="000000" w:themeColor="text1"/>
          <w:sz w:val="24"/>
          <w:szCs w:val="24"/>
        </w:rPr>
        <w:t>.22</w:t>
      </w:r>
      <w:r w:rsidRPr="00102D0E">
        <w:rPr>
          <w:b/>
          <w:bCs/>
          <w:color w:val="000000" w:themeColor="text1"/>
          <w:sz w:val="24"/>
          <w:szCs w:val="24"/>
        </w:rPr>
        <w:t xml:space="preserve">- </w:t>
      </w:r>
      <w:r w:rsidR="00DD75A5" w:rsidRPr="00102D0E">
        <w:rPr>
          <w:bCs/>
          <w:color w:val="000000" w:themeColor="text1"/>
          <w:sz w:val="24"/>
          <w:szCs w:val="24"/>
        </w:rPr>
        <w:t>O</w:t>
      </w:r>
      <w:r w:rsidR="00DD75A5" w:rsidRPr="00102D0E">
        <w:rPr>
          <w:color w:val="000000" w:themeColor="text1"/>
          <w:sz w:val="24"/>
          <w:szCs w:val="24"/>
        </w:rPr>
        <w:t xml:space="preserve"> Pregoeiro</w:t>
      </w:r>
      <w:r w:rsidRPr="00102D0E">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51247E" w:rsidRPr="00102D0E" w:rsidRDefault="0051247E" w:rsidP="00C46EDE">
      <w:pPr>
        <w:pStyle w:val="Cabealho"/>
        <w:tabs>
          <w:tab w:val="clear" w:pos="4419"/>
          <w:tab w:val="clear" w:pos="8838"/>
        </w:tabs>
        <w:jc w:val="both"/>
        <w:rPr>
          <w:color w:val="000000" w:themeColor="text1"/>
          <w:sz w:val="24"/>
          <w:szCs w:val="24"/>
        </w:rPr>
      </w:pPr>
    </w:p>
    <w:p w:rsidR="00F63496" w:rsidRPr="00102D0E" w:rsidRDefault="00F63496" w:rsidP="00C46EDE">
      <w:pPr>
        <w:autoSpaceDE w:val="0"/>
        <w:autoSpaceDN w:val="0"/>
        <w:adjustRightInd w:val="0"/>
        <w:jc w:val="both"/>
        <w:rPr>
          <w:color w:val="000000" w:themeColor="text1"/>
          <w:sz w:val="24"/>
          <w:szCs w:val="24"/>
        </w:rPr>
      </w:pPr>
      <w:r w:rsidRPr="00102D0E">
        <w:rPr>
          <w:color w:val="000000" w:themeColor="text1"/>
          <w:sz w:val="24"/>
          <w:szCs w:val="24"/>
        </w:rPr>
        <w:t>1</w:t>
      </w:r>
      <w:r w:rsidR="009074DA" w:rsidRPr="00102D0E">
        <w:rPr>
          <w:color w:val="000000" w:themeColor="text1"/>
          <w:sz w:val="24"/>
          <w:szCs w:val="24"/>
        </w:rPr>
        <w:t>3</w:t>
      </w:r>
      <w:r w:rsidRPr="00102D0E">
        <w:rPr>
          <w:color w:val="000000" w:themeColor="text1"/>
          <w:sz w:val="24"/>
          <w:szCs w:val="24"/>
        </w:rPr>
        <w:t xml:space="preserve">.23- A Empresa que cotar </w:t>
      </w:r>
      <w:r w:rsidR="003A5791" w:rsidRPr="00102D0E">
        <w:rPr>
          <w:color w:val="000000" w:themeColor="text1"/>
          <w:sz w:val="24"/>
          <w:szCs w:val="24"/>
        </w:rPr>
        <w:t>o menor preço</w:t>
      </w:r>
      <w:r w:rsidRPr="00102D0E">
        <w:rPr>
          <w:color w:val="000000" w:themeColor="text1"/>
          <w:sz w:val="24"/>
          <w:szCs w:val="24"/>
        </w:rPr>
        <w:t xml:space="preserve"> ficará obrigada a fornecer todos</w:t>
      </w:r>
      <w:r w:rsidR="00833822" w:rsidRPr="00102D0E">
        <w:rPr>
          <w:color w:val="000000" w:themeColor="text1"/>
          <w:sz w:val="24"/>
          <w:szCs w:val="24"/>
        </w:rPr>
        <w:t xml:space="preserve"> os</w:t>
      </w:r>
      <w:r w:rsidRPr="00102D0E">
        <w:rPr>
          <w:color w:val="000000" w:themeColor="text1"/>
          <w:sz w:val="24"/>
          <w:szCs w:val="24"/>
        </w:rPr>
        <w:t xml:space="preserve"> </w:t>
      </w:r>
      <w:r w:rsidR="003A5791" w:rsidRPr="00102D0E">
        <w:rPr>
          <w:color w:val="000000" w:themeColor="text1"/>
          <w:sz w:val="24"/>
          <w:szCs w:val="24"/>
        </w:rPr>
        <w:t>itens</w:t>
      </w:r>
      <w:r w:rsidR="0090763F" w:rsidRPr="00102D0E">
        <w:rPr>
          <w:color w:val="000000" w:themeColor="text1"/>
          <w:sz w:val="24"/>
          <w:szCs w:val="24"/>
        </w:rPr>
        <w:t>, quando solicitado</w:t>
      </w:r>
      <w:r w:rsidR="009074DA" w:rsidRPr="00102D0E">
        <w:rPr>
          <w:color w:val="000000" w:themeColor="text1"/>
          <w:sz w:val="24"/>
          <w:szCs w:val="24"/>
        </w:rPr>
        <w:t>.</w:t>
      </w:r>
    </w:p>
    <w:p w:rsidR="00116FF7" w:rsidRPr="00102D0E" w:rsidRDefault="00116FF7" w:rsidP="00C46EDE">
      <w:pPr>
        <w:pStyle w:val="Cabealho"/>
        <w:tabs>
          <w:tab w:val="clear" w:pos="4419"/>
          <w:tab w:val="clear" w:pos="8838"/>
        </w:tabs>
        <w:jc w:val="both"/>
        <w:rPr>
          <w:color w:val="000000" w:themeColor="text1"/>
          <w:sz w:val="24"/>
          <w:szCs w:val="24"/>
        </w:rPr>
      </w:pPr>
    </w:p>
    <w:p w:rsidR="00116FF7" w:rsidRPr="00102D0E" w:rsidRDefault="00116FF7" w:rsidP="00C46EDE">
      <w:pPr>
        <w:pStyle w:val="Cabealho"/>
        <w:tabs>
          <w:tab w:val="clear" w:pos="4419"/>
          <w:tab w:val="clear" w:pos="8838"/>
        </w:tabs>
        <w:jc w:val="both"/>
        <w:rPr>
          <w:b/>
          <w:color w:val="000000" w:themeColor="text1"/>
          <w:sz w:val="24"/>
          <w:szCs w:val="24"/>
        </w:rPr>
      </w:pPr>
      <w:r w:rsidRPr="00102D0E">
        <w:rPr>
          <w:b/>
          <w:color w:val="000000" w:themeColor="text1"/>
          <w:sz w:val="24"/>
          <w:szCs w:val="24"/>
        </w:rPr>
        <w:t>1</w:t>
      </w:r>
      <w:r w:rsidR="00C46EDE" w:rsidRPr="00102D0E">
        <w:rPr>
          <w:b/>
          <w:color w:val="000000" w:themeColor="text1"/>
          <w:sz w:val="24"/>
          <w:szCs w:val="24"/>
        </w:rPr>
        <w:t xml:space="preserve">4 </w:t>
      </w:r>
      <w:r w:rsidRPr="00102D0E">
        <w:rPr>
          <w:b/>
          <w:color w:val="000000" w:themeColor="text1"/>
          <w:sz w:val="24"/>
          <w:szCs w:val="24"/>
        </w:rPr>
        <w:t xml:space="preserve">- DOS RECURSOS ADMINISTRATIVOS: </w:t>
      </w:r>
      <w:r w:rsidR="008703B3" w:rsidRPr="00102D0E">
        <w:rPr>
          <w:b/>
          <w:color w:val="000000" w:themeColor="text1"/>
          <w:sz w:val="24"/>
          <w:szCs w:val="24"/>
        </w:rPr>
        <w:t xml:space="preserve"> </w:t>
      </w:r>
    </w:p>
    <w:p w:rsidR="00116FF7" w:rsidRPr="00102D0E" w:rsidRDefault="00116FF7" w:rsidP="001342C5">
      <w:pPr>
        <w:pStyle w:val="Cabealho"/>
        <w:tabs>
          <w:tab w:val="clear" w:pos="4419"/>
          <w:tab w:val="clear" w:pos="8838"/>
        </w:tabs>
        <w:ind w:left="1080"/>
        <w:jc w:val="both"/>
        <w:rPr>
          <w:b/>
          <w:sz w:val="24"/>
          <w:szCs w:val="24"/>
        </w:rPr>
      </w:pPr>
    </w:p>
    <w:p w:rsidR="00833822" w:rsidRPr="00102D0E" w:rsidRDefault="00833822" w:rsidP="00C46EDE">
      <w:pPr>
        <w:pStyle w:val="Cabealho"/>
        <w:tabs>
          <w:tab w:val="clear" w:pos="4419"/>
          <w:tab w:val="clear" w:pos="8838"/>
        </w:tabs>
        <w:jc w:val="both"/>
        <w:rPr>
          <w:sz w:val="24"/>
          <w:szCs w:val="24"/>
        </w:rPr>
      </w:pPr>
      <w:r w:rsidRPr="00102D0E">
        <w:rPr>
          <w:sz w:val="24"/>
          <w:szCs w:val="24"/>
        </w:rPr>
        <w:t>1</w:t>
      </w:r>
      <w:r w:rsidR="00C46EDE" w:rsidRPr="00102D0E">
        <w:rPr>
          <w:sz w:val="24"/>
          <w:szCs w:val="24"/>
        </w:rPr>
        <w:t>4</w:t>
      </w:r>
      <w:r w:rsidRPr="00102D0E">
        <w:rPr>
          <w:sz w:val="24"/>
          <w:szCs w:val="24"/>
        </w:rPr>
        <w:t>.1- Ao final da sessão e declarada a licitante vencedora pelo Pregoeiro</w:t>
      </w:r>
      <w:r w:rsidR="00C46EDE" w:rsidRPr="00102D0E">
        <w:rPr>
          <w:sz w:val="24"/>
          <w:szCs w:val="24"/>
        </w:rPr>
        <w:t xml:space="preserve">, qualquer licitante </w:t>
      </w:r>
      <w:r w:rsidRPr="00102D0E">
        <w:rPr>
          <w:sz w:val="24"/>
          <w:szCs w:val="24"/>
        </w:rPr>
        <w:t>poderá manifestar imediatamente motivadamente a intenção de recorrer, com registro em ata da síntese das suas razões desde que munido de carta de credenciamento ou procuração com poderes específicos para tal. As licitantes poderão interpor recurso no prazo de 3</w:t>
      </w:r>
      <w:r w:rsidR="0036271C">
        <w:rPr>
          <w:sz w:val="24"/>
          <w:szCs w:val="24"/>
        </w:rPr>
        <w:t xml:space="preserve"> </w:t>
      </w:r>
      <w:r w:rsidRPr="00102D0E">
        <w:rPr>
          <w:sz w:val="24"/>
          <w:szCs w:val="24"/>
        </w:rPr>
        <w:t>(três) dias úteis, ficando os demais licitantes desde logo intimados para apresentar contrarrazões por igual prazo, que começará a correr do término do prazo do recorrente, sendo-lhes assegurada a vista imediata dos autos;</w:t>
      </w:r>
    </w:p>
    <w:p w:rsidR="00833822" w:rsidRPr="00102D0E" w:rsidRDefault="00833822" w:rsidP="00C46EDE">
      <w:pPr>
        <w:pStyle w:val="Cabealho"/>
        <w:tabs>
          <w:tab w:val="clear" w:pos="4419"/>
          <w:tab w:val="clear" w:pos="8838"/>
        </w:tabs>
        <w:jc w:val="both"/>
        <w:rPr>
          <w:sz w:val="24"/>
          <w:szCs w:val="24"/>
        </w:rPr>
      </w:pPr>
    </w:p>
    <w:p w:rsidR="00833822" w:rsidRPr="00102D0E" w:rsidRDefault="00833822" w:rsidP="00C46EDE">
      <w:pPr>
        <w:pStyle w:val="Cabealho"/>
        <w:tabs>
          <w:tab w:val="clear" w:pos="4419"/>
          <w:tab w:val="clear" w:pos="8838"/>
        </w:tabs>
        <w:jc w:val="both"/>
        <w:rPr>
          <w:sz w:val="24"/>
          <w:szCs w:val="24"/>
        </w:rPr>
      </w:pPr>
      <w:r w:rsidRPr="00102D0E">
        <w:rPr>
          <w:sz w:val="24"/>
          <w:szCs w:val="24"/>
        </w:rPr>
        <w:t>1</w:t>
      </w:r>
      <w:r w:rsidR="00C46EDE" w:rsidRPr="00102D0E">
        <w:rPr>
          <w:sz w:val="24"/>
          <w:szCs w:val="24"/>
        </w:rPr>
        <w:t>4</w:t>
      </w:r>
      <w:r w:rsidRPr="00102D0E">
        <w:rPr>
          <w:sz w:val="24"/>
          <w:szCs w:val="24"/>
        </w:rPr>
        <w:t>.</w:t>
      </w:r>
      <w:r w:rsidR="00C85C0D" w:rsidRPr="00102D0E">
        <w:rPr>
          <w:sz w:val="24"/>
          <w:szCs w:val="24"/>
        </w:rPr>
        <w:t>3</w:t>
      </w:r>
      <w:r w:rsidR="00C46EDE" w:rsidRPr="00102D0E">
        <w:rPr>
          <w:sz w:val="24"/>
          <w:szCs w:val="24"/>
        </w:rPr>
        <w:t xml:space="preserve"> </w:t>
      </w:r>
      <w:r w:rsidRPr="00102D0E">
        <w:rPr>
          <w:sz w:val="24"/>
          <w:szCs w:val="24"/>
        </w:rPr>
        <w:t>- A falta de manifestação imediata e motivada da licitante importará a decadência do direito de recurso e a adjudicação do objeto da licitação pelo Pregoeiro ao vencedor;</w:t>
      </w:r>
    </w:p>
    <w:p w:rsidR="00833822" w:rsidRPr="00102D0E" w:rsidRDefault="00833822" w:rsidP="00C46EDE">
      <w:pPr>
        <w:pStyle w:val="Cabealho"/>
        <w:tabs>
          <w:tab w:val="clear" w:pos="4419"/>
          <w:tab w:val="clear" w:pos="8838"/>
        </w:tabs>
        <w:jc w:val="both"/>
        <w:rPr>
          <w:sz w:val="24"/>
          <w:szCs w:val="24"/>
        </w:rPr>
      </w:pPr>
      <w:r w:rsidRPr="00102D0E">
        <w:rPr>
          <w:sz w:val="24"/>
          <w:szCs w:val="24"/>
        </w:rPr>
        <w:t xml:space="preserve"> </w:t>
      </w:r>
    </w:p>
    <w:p w:rsidR="00833822" w:rsidRPr="00102D0E" w:rsidRDefault="00833822" w:rsidP="00C46EDE">
      <w:pPr>
        <w:pStyle w:val="Cabealho"/>
        <w:tabs>
          <w:tab w:val="clear" w:pos="4419"/>
          <w:tab w:val="clear" w:pos="8838"/>
        </w:tabs>
        <w:jc w:val="both"/>
        <w:rPr>
          <w:sz w:val="24"/>
          <w:szCs w:val="24"/>
        </w:rPr>
      </w:pPr>
      <w:r w:rsidRPr="00102D0E">
        <w:rPr>
          <w:sz w:val="24"/>
          <w:szCs w:val="24"/>
        </w:rPr>
        <w:t>1</w:t>
      </w:r>
      <w:r w:rsidR="00C46EDE" w:rsidRPr="00102D0E">
        <w:rPr>
          <w:sz w:val="24"/>
          <w:szCs w:val="24"/>
        </w:rPr>
        <w:t>4</w:t>
      </w:r>
      <w:r w:rsidRPr="00102D0E">
        <w:rPr>
          <w:sz w:val="24"/>
          <w:szCs w:val="24"/>
        </w:rPr>
        <w:t>.3</w:t>
      </w:r>
      <w:r w:rsidR="00C46EDE" w:rsidRPr="00102D0E">
        <w:rPr>
          <w:sz w:val="24"/>
          <w:szCs w:val="24"/>
        </w:rPr>
        <w:t xml:space="preserve"> </w:t>
      </w:r>
      <w:r w:rsidRPr="00102D0E">
        <w:rPr>
          <w:sz w:val="24"/>
          <w:szCs w:val="24"/>
        </w:rPr>
        <w:t>- O acolhimento do recurso importará a invalidação apenas dos atos insuscetíveis de aproveitamento;</w:t>
      </w:r>
    </w:p>
    <w:p w:rsidR="00833822" w:rsidRPr="00102D0E" w:rsidRDefault="00833822" w:rsidP="00C46EDE">
      <w:pPr>
        <w:pStyle w:val="Cabealho"/>
        <w:tabs>
          <w:tab w:val="clear" w:pos="4419"/>
          <w:tab w:val="clear" w:pos="8838"/>
        </w:tabs>
        <w:jc w:val="both"/>
        <w:rPr>
          <w:sz w:val="24"/>
          <w:szCs w:val="24"/>
        </w:rPr>
      </w:pPr>
      <w:r w:rsidRPr="00102D0E">
        <w:rPr>
          <w:sz w:val="24"/>
          <w:szCs w:val="24"/>
        </w:rPr>
        <w:t xml:space="preserve"> </w:t>
      </w:r>
    </w:p>
    <w:p w:rsidR="00833822" w:rsidRPr="00102D0E" w:rsidRDefault="00833822" w:rsidP="00C46EDE">
      <w:pPr>
        <w:autoSpaceDE w:val="0"/>
        <w:autoSpaceDN w:val="0"/>
        <w:adjustRightInd w:val="0"/>
        <w:jc w:val="both"/>
        <w:rPr>
          <w:sz w:val="24"/>
          <w:szCs w:val="24"/>
        </w:rPr>
      </w:pPr>
      <w:r w:rsidRPr="00102D0E">
        <w:rPr>
          <w:sz w:val="24"/>
          <w:szCs w:val="24"/>
        </w:rPr>
        <w:t>1</w:t>
      </w:r>
      <w:r w:rsidR="00C46EDE" w:rsidRPr="00102D0E">
        <w:rPr>
          <w:sz w:val="24"/>
          <w:szCs w:val="24"/>
        </w:rPr>
        <w:t>4</w:t>
      </w:r>
      <w:r w:rsidRPr="00102D0E">
        <w:rPr>
          <w:sz w:val="24"/>
          <w:szCs w:val="24"/>
        </w:rPr>
        <w:t>.4</w:t>
      </w:r>
      <w:r w:rsidR="00C46EDE" w:rsidRPr="00102D0E">
        <w:rPr>
          <w:sz w:val="24"/>
          <w:szCs w:val="24"/>
        </w:rPr>
        <w:t xml:space="preserve"> </w:t>
      </w:r>
      <w:r w:rsidRPr="00102D0E">
        <w:rPr>
          <w:sz w:val="24"/>
          <w:szCs w:val="24"/>
        </w:rPr>
        <w:t>- A petição poderá ser feita na própria sessão de recebimento, e, se oral, será reduzida a termo em ata;</w:t>
      </w:r>
    </w:p>
    <w:p w:rsidR="00833822" w:rsidRPr="00102D0E" w:rsidRDefault="00833822" w:rsidP="00C46EDE">
      <w:pPr>
        <w:autoSpaceDE w:val="0"/>
        <w:autoSpaceDN w:val="0"/>
        <w:adjustRightInd w:val="0"/>
        <w:jc w:val="both"/>
        <w:rPr>
          <w:sz w:val="24"/>
          <w:szCs w:val="24"/>
        </w:rPr>
      </w:pPr>
    </w:p>
    <w:p w:rsidR="00833822" w:rsidRPr="00102D0E" w:rsidRDefault="00833822" w:rsidP="00C46EDE">
      <w:pPr>
        <w:autoSpaceDE w:val="0"/>
        <w:autoSpaceDN w:val="0"/>
        <w:adjustRightInd w:val="0"/>
        <w:jc w:val="both"/>
        <w:rPr>
          <w:sz w:val="24"/>
          <w:szCs w:val="24"/>
        </w:rPr>
      </w:pPr>
      <w:r w:rsidRPr="00102D0E">
        <w:rPr>
          <w:sz w:val="24"/>
          <w:szCs w:val="24"/>
        </w:rPr>
        <w:t>1</w:t>
      </w:r>
      <w:r w:rsidR="00C46EDE" w:rsidRPr="00102D0E">
        <w:rPr>
          <w:sz w:val="24"/>
          <w:szCs w:val="24"/>
        </w:rPr>
        <w:t>4</w:t>
      </w:r>
      <w:r w:rsidRPr="00102D0E">
        <w:rPr>
          <w:sz w:val="24"/>
          <w:szCs w:val="24"/>
        </w:rPr>
        <w:t>.5</w:t>
      </w:r>
      <w:r w:rsidR="00C46EDE" w:rsidRPr="00102D0E">
        <w:rPr>
          <w:sz w:val="24"/>
          <w:szCs w:val="24"/>
        </w:rPr>
        <w:t xml:space="preserve"> </w:t>
      </w:r>
      <w:r w:rsidRPr="00102D0E">
        <w:rPr>
          <w:sz w:val="24"/>
          <w:szCs w:val="24"/>
        </w:rPr>
        <w:t>- O recurso contra decisão do Pregoeiro não terá efeito suspensivo;</w:t>
      </w:r>
    </w:p>
    <w:p w:rsidR="00833822" w:rsidRPr="00102D0E" w:rsidRDefault="00833822" w:rsidP="00C46EDE">
      <w:pPr>
        <w:pStyle w:val="Cabealho"/>
        <w:tabs>
          <w:tab w:val="clear" w:pos="4419"/>
          <w:tab w:val="clear" w:pos="8838"/>
        </w:tabs>
        <w:jc w:val="both"/>
        <w:rPr>
          <w:sz w:val="24"/>
          <w:szCs w:val="24"/>
        </w:rPr>
      </w:pPr>
    </w:p>
    <w:p w:rsidR="00833822" w:rsidRPr="00102D0E" w:rsidRDefault="00833822" w:rsidP="00C46EDE">
      <w:pPr>
        <w:pStyle w:val="Cabealho"/>
        <w:tabs>
          <w:tab w:val="clear" w:pos="4419"/>
          <w:tab w:val="clear" w:pos="8838"/>
        </w:tabs>
        <w:jc w:val="both"/>
        <w:rPr>
          <w:sz w:val="24"/>
          <w:szCs w:val="24"/>
        </w:rPr>
      </w:pPr>
      <w:r w:rsidRPr="00102D0E">
        <w:rPr>
          <w:sz w:val="24"/>
          <w:szCs w:val="24"/>
        </w:rPr>
        <w:t>1</w:t>
      </w:r>
      <w:r w:rsidR="00C46EDE" w:rsidRPr="00102D0E">
        <w:rPr>
          <w:sz w:val="24"/>
          <w:szCs w:val="24"/>
        </w:rPr>
        <w:t>4</w:t>
      </w:r>
      <w:r w:rsidRPr="00102D0E">
        <w:rPr>
          <w:sz w:val="24"/>
          <w:szCs w:val="24"/>
        </w:rPr>
        <w:t>.6</w:t>
      </w:r>
      <w:r w:rsidR="00C46EDE" w:rsidRPr="00102D0E">
        <w:rPr>
          <w:sz w:val="24"/>
          <w:szCs w:val="24"/>
        </w:rPr>
        <w:t xml:space="preserve"> </w:t>
      </w:r>
      <w:r w:rsidRPr="00102D0E">
        <w:rPr>
          <w:sz w:val="24"/>
          <w:szCs w:val="24"/>
        </w:rPr>
        <w:t>-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833822" w:rsidRPr="00102D0E" w:rsidRDefault="00833822" w:rsidP="00C46EDE">
      <w:pPr>
        <w:pStyle w:val="Cabealho"/>
        <w:tabs>
          <w:tab w:val="clear" w:pos="4419"/>
          <w:tab w:val="clear" w:pos="8838"/>
        </w:tabs>
        <w:jc w:val="both"/>
        <w:rPr>
          <w:sz w:val="24"/>
          <w:szCs w:val="24"/>
        </w:rPr>
      </w:pPr>
      <w:r w:rsidRPr="00102D0E">
        <w:rPr>
          <w:sz w:val="24"/>
          <w:szCs w:val="24"/>
        </w:rPr>
        <w:t xml:space="preserve">  </w:t>
      </w:r>
    </w:p>
    <w:p w:rsidR="00833822" w:rsidRPr="00102D0E" w:rsidRDefault="00833822" w:rsidP="00C46EDE">
      <w:pPr>
        <w:pStyle w:val="Cabealho"/>
        <w:tabs>
          <w:tab w:val="clear" w:pos="4419"/>
          <w:tab w:val="clear" w:pos="8838"/>
        </w:tabs>
        <w:jc w:val="both"/>
        <w:rPr>
          <w:sz w:val="24"/>
          <w:szCs w:val="24"/>
        </w:rPr>
      </w:pPr>
      <w:r w:rsidRPr="00102D0E">
        <w:rPr>
          <w:sz w:val="24"/>
          <w:szCs w:val="24"/>
        </w:rPr>
        <w:t>1</w:t>
      </w:r>
      <w:r w:rsidR="00C46EDE" w:rsidRPr="00102D0E">
        <w:rPr>
          <w:sz w:val="24"/>
          <w:szCs w:val="24"/>
        </w:rPr>
        <w:t>4</w:t>
      </w:r>
      <w:r w:rsidRPr="00102D0E">
        <w:rPr>
          <w:sz w:val="24"/>
          <w:szCs w:val="24"/>
        </w:rPr>
        <w:t>.7- Os recursos e as contrarrazões serão dirigidos ao Pregoeiro, que poderá reconsiderar ou enviar para a Autoridade Competente, que, no prazo de 5 (cinco) dias úteis, decidirá de forma fundamentada;</w:t>
      </w:r>
    </w:p>
    <w:p w:rsidR="00833822" w:rsidRPr="00102D0E" w:rsidRDefault="00833822" w:rsidP="00C46EDE">
      <w:pPr>
        <w:pStyle w:val="Cabealho"/>
        <w:tabs>
          <w:tab w:val="clear" w:pos="4419"/>
          <w:tab w:val="clear" w:pos="8838"/>
        </w:tabs>
        <w:jc w:val="both"/>
        <w:rPr>
          <w:sz w:val="24"/>
          <w:szCs w:val="24"/>
        </w:rPr>
      </w:pPr>
    </w:p>
    <w:p w:rsidR="00833822" w:rsidRPr="00102D0E" w:rsidRDefault="00833822" w:rsidP="00C46EDE">
      <w:pPr>
        <w:pStyle w:val="Cabealho"/>
        <w:tabs>
          <w:tab w:val="clear" w:pos="4419"/>
          <w:tab w:val="clear" w:pos="8838"/>
        </w:tabs>
        <w:jc w:val="both"/>
        <w:rPr>
          <w:sz w:val="24"/>
          <w:szCs w:val="24"/>
        </w:rPr>
      </w:pPr>
      <w:r w:rsidRPr="00102D0E">
        <w:rPr>
          <w:sz w:val="24"/>
          <w:szCs w:val="24"/>
        </w:rPr>
        <w:t>1</w:t>
      </w:r>
      <w:r w:rsidR="00C46EDE" w:rsidRPr="00102D0E">
        <w:rPr>
          <w:sz w:val="24"/>
          <w:szCs w:val="24"/>
        </w:rPr>
        <w:t>4</w:t>
      </w:r>
      <w:r w:rsidRPr="00102D0E">
        <w:rPr>
          <w:sz w:val="24"/>
          <w:szCs w:val="24"/>
        </w:rPr>
        <w:t>.8- Decididos os recursos e constatada a regularidade dos atos praticados, a Autoridade Competente adjudicará o objeto e homologará o procedimento licitatório;</w:t>
      </w:r>
    </w:p>
    <w:p w:rsidR="00833822" w:rsidRPr="00102D0E" w:rsidRDefault="00833822" w:rsidP="00C46EDE">
      <w:pPr>
        <w:pStyle w:val="Cabealho"/>
        <w:tabs>
          <w:tab w:val="clear" w:pos="4419"/>
          <w:tab w:val="clear" w:pos="8838"/>
        </w:tabs>
        <w:jc w:val="both"/>
        <w:rPr>
          <w:sz w:val="24"/>
          <w:szCs w:val="24"/>
        </w:rPr>
      </w:pPr>
    </w:p>
    <w:p w:rsidR="00833822" w:rsidRPr="00102D0E" w:rsidRDefault="00833822" w:rsidP="00C46EDE">
      <w:pPr>
        <w:autoSpaceDE w:val="0"/>
        <w:autoSpaceDN w:val="0"/>
        <w:adjustRightInd w:val="0"/>
        <w:jc w:val="both"/>
        <w:rPr>
          <w:sz w:val="24"/>
          <w:szCs w:val="24"/>
        </w:rPr>
      </w:pPr>
      <w:r w:rsidRPr="00102D0E">
        <w:rPr>
          <w:sz w:val="24"/>
          <w:szCs w:val="24"/>
        </w:rPr>
        <w:lastRenderedPageBreak/>
        <w:t>1</w:t>
      </w:r>
      <w:r w:rsidR="00C46EDE" w:rsidRPr="00102D0E">
        <w:rPr>
          <w:sz w:val="24"/>
          <w:szCs w:val="24"/>
        </w:rPr>
        <w:t>4</w:t>
      </w:r>
      <w:r w:rsidRPr="00102D0E">
        <w:rPr>
          <w:sz w:val="24"/>
          <w:szCs w:val="24"/>
        </w:rPr>
        <w:t>.9-</w:t>
      </w:r>
      <w:r w:rsidRPr="00102D0E">
        <w:rPr>
          <w:b/>
          <w:bCs/>
          <w:sz w:val="24"/>
          <w:szCs w:val="24"/>
        </w:rPr>
        <w:t xml:space="preserve"> </w:t>
      </w:r>
      <w:r w:rsidRPr="00102D0E">
        <w:rPr>
          <w:sz w:val="24"/>
          <w:szCs w:val="24"/>
        </w:rPr>
        <w:t>Dos atos da Administração, após a Adjudicação, decorrentes da aplicação da Lei no 8.666/93, caberá:</w:t>
      </w:r>
    </w:p>
    <w:p w:rsidR="00833822" w:rsidRPr="00102D0E" w:rsidRDefault="00833822" w:rsidP="00C46EDE">
      <w:pPr>
        <w:autoSpaceDE w:val="0"/>
        <w:autoSpaceDN w:val="0"/>
        <w:adjustRightInd w:val="0"/>
        <w:jc w:val="both"/>
        <w:rPr>
          <w:sz w:val="24"/>
          <w:szCs w:val="24"/>
        </w:rPr>
      </w:pPr>
    </w:p>
    <w:p w:rsidR="00833822" w:rsidRPr="00102D0E" w:rsidRDefault="00833822" w:rsidP="00C46EDE">
      <w:pPr>
        <w:autoSpaceDE w:val="0"/>
        <w:autoSpaceDN w:val="0"/>
        <w:adjustRightInd w:val="0"/>
        <w:jc w:val="both"/>
        <w:rPr>
          <w:sz w:val="24"/>
          <w:szCs w:val="24"/>
        </w:rPr>
      </w:pPr>
      <w:r w:rsidRPr="00102D0E">
        <w:rPr>
          <w:sz w:val="24"/>
          <w:szCs w:val="24"/>
        </w:rPr>
        <w:t>I - recurso, dirigido à Autoridade Competente, por intermédio do Pregoeiro, interposto no prazo de 05 (cinco) dias úteis, a contar da intimação do ato, a ser protocolizado no endereço referido no subitem 1</w:t>
      </w:r>
      <w:r w:rsidR="00C46EDE" w:rsidRPr="00102D0E">
        <w:rPr>
          <w:sz w:val="24"/>
          <w:szCs w:val="24"/>
        </w:rPr>
        <w:t>4</w:t>
      </w:r>
      <w:r w:rsidRPr="00102D0E">
        <w:rPr>
          <w:sz w:val="24"/>
          <w:szCs w:val="24"/>
        </w:rPr>
        <w:t>.6 deste Edital, nos casos de:</w:t>
      </w:r>
    </w:p>
    <w:p w:rsidR="00833822" w:rsidRPr="00102D0E" w:rsidRDefault="00833822" w:rsidP="00C46EDE">
      <w:pPr>
        <w:autoSpaceDE w:val="0"/>
        <w:autoSpaceDN w:val="0"/>
        <w:adjustRightInd w:val="0"/>
        <w:jc w:val="both"/>
        <w:rPr>
          <w:sz w:val="24"/>
          <w:szCs w:val="24"/>
        </w:rPr>
      </w:pPr>
    </w:p>
    <w:p w:rsidR="00833822" w:rsidRPr="00102D0E" w:rsidRDefault="00833822" w:rsidP="00DF400E">
      <w:pPr>
        <w:pStyle w:val="PargrafodaLista1"/>
        <w:numPr>
          <w:ilvl w:val="0"/>
          <w:numId w:val="3"/>
        </w:numPr>
        <w:autoSpaceDE w:val="0"/>
        <w:autoSpaceDN w:val="0"/>
        <w:adjustRightInd w:val="0"/>
        <w:spacing w:line="240" w:lineRule="auto"/>
        <w:ind w:left="0" w:firstLine="0"/>
        <w:rPr>
          <w:rFonts w:ascii="Times New Roman" w:hAnsi="Times New Roman" w:cs="Times New Roman"/>
          <w:sz w:val="24"/>
          <w:szCs w:val="24"/>
        </w:rPr>
      </w:pPr>
      <w:r w:rsidRPr="00102D0E">
        <w:rPr>
          <w:rFonts w:ascii="Times New Roman" w:hAnsi="Times New Roman" w:cs="Times New Roman"/>
          <w:sz w:val="24"/>
          <w:szCs w:val="24"/>
        </w:rPr>
        <w:t>anulação ou revogação da licitação;</w:t>
      </w:r>
    </w:p>
    <w:p w:rsidR="00833822" w:rsidRPr="00102D0E" w:rsidRDefault="00833822" w:rsidP="00C46EDE">
      <w:pPr>
        <w:autoSpaceDE w:val="0"/>
        <w:autoSpaceDN w:val="0"/>
        <w:adjustRightInd w:val="0"/>
        <w:jc w:val="both"/>
        <w:rPr>
          <w:sz w:val="24"/>
          <w:szCs w:val="24"/>
        </w:rPr>
      </w:pPr>
    </w:p>
    <w:p w:rsidR="00833822" w:rsidRPr="00102D0E" w:rsidRDefault="00833822" w:rsidP="00DF400E">
      <w:pPr>
        <w:pStyle w:val="PargrafodaLista1"/>
        <w:numPr>
          <w:ilvl w:val="0"/>
          <w:numId w:val="3"/>
        </w:numPr>
        <w:autoSpaceDE w:val="0"/>
        <w:autoSpaceDN w:val="0"/>
        <w:adjustRightInd w:val="0"/>
        <w:spacing w:line="240" w:lineRule="auto"/>
        <w:ind w:left="0" w:firstLine="0"/>
        <w:rPr>
          <w:rFonts w:ascii="Times New Roman" w:hAnsi="Times New Roman" w:cs="Times New Roman"/>
          <w:sz w:val="24"/>
          <w:szCs w:val="24"/>
        </w:rPr>
      </w:pPr>
      <w:r w:rsidRPr="00102D0E">
        <w:rPr>
          <w:rFonts w:ascii="Times New Roman" w:hAnsi="Times New Roman" w:cs="Times New Roman"/>
          <w:sz w:val="24"/>
          <w:szCs w:val="24"/>
        </w:rPr>
        <w:t>rescisão do Contrato, a que se refere o inciso I do artigo 79 da Lei no 8.666/93;</w:t>
      </w:r>
    </w:p>
    <w:p w:rsidR="00833822" w:rsidRPr="00102D0E" w:rsidRDefault="00833822" w:rsidP="00C46EDE">
      <w:pPr>
        <w:pStyle w:val="PargrafodaLista1"/>
        <w:spacing w:line="240" w:lineRule="auto"/>
        <w:ind w:left="0" w:firstLine="0"/>
        <w:rPr>
          <w:rFonts w:ascii="Times New Roman" w:hAnsi="Times New Roman" w:cs="Times New Roman"/>
          <w:sz w:val="24"/>
          <w:szCs w:val="24"/>
        </w:rPr>
      </w:pPr>
    </w:p>
    <w:p w:rsidR="00833822" w:rsidRPr="00102D0E" w:rsidRDefault="00833822" w:rsidP="00DF400E">
      <w:pPr>
        <w:pStyle w:val="PargrafodaLista1"/>
        <w:numPr>
          <w:ilvl w:val="0"/>
          <w:numId w:val="3"/>
        </w:numPr>
        <w:autoSpaceDE w:val="0"/>
        <w:autoSpaceDN w:val="0"/>
        <w:adjustRightInd w:val="0"/>
        <w:spacing w:line="240" w:lineRule="auto"/>
        <w:ind w:left="0" w:firstLine="0"/>
        <w:rPr>
          <w:rFonts w:ascii="Times New Roman" w:hAnsi="Times New Roman" w:cs="Times New Roman"/>
          <w:sz w:val="24"/>
          <w:szCs w:val="24"/>
        </w:rPr>
      </w:pPr>
      <w:r w:rsidRPr="00102D0E">
        <w:rPr>
          <w:rFonts w:ascii="Times New Roman" w:hAnsi="Times New Roman" w:cs="Times New Roman"/>
          <w:sz w:val="24"/>
          <w:szCs w:val="24"/>
        </w:rPr>
        <w:t>aplicação das penas de advertência, suspensão temporária ou multa.</w:t>
      </w:r>
    </w:p>
    <w:p w:rsidR="00833822" w:rsidRPr="00102D0E" w:rsidRDefault="00833822" w:rsidP="00C46EDE">
      <w:pPr>
        <w:autoSpaceDE w:val="0"/>
        <w:autoSpaceDN w:val="0"/>
        <w:adjustRightInd w:val="0"/>
        <w:jc w:val="both"/>
        <w:rPr>
          <w:sz w:val="24"/>
          <w:szCs w:val="24"/>
        </w:rPr>
      </w:pPr>
    </w:p>
    <w:p w:rsidR="00833822" w:rsidRPr="00102D0E" w:rsidRDefault="00833822" w:rsidP="00C46EDE">
      <w:pPr>
        <w:autoSpaceDE w:val="0"/>
        <w:autoSpaceDN w:val="0"/>
        <w:adjustRightInd w:val="0"/>
        <w:jc w:val="both"/>
        <w:rPr>
          <w:sz w:val="24"/>
          <w:szCs w:val="24"/>
        </w:rPr>
      </w:pPr>
      <w:r w:rsidRPr="00102D0E">
        <w:rPr>
          <w:sz w:val="24"/>
          <w:szCs w:val="24"/>
        </w:rPr>
        <w:t>II - representação, no prazo de 05 (cinco) dias úteis da intimação da decisão relacionada com o objeto da licitação ou do Contrato, de que não caiba recurso hierárquico;</w:t>
      </w:r>
    </w:p>
    <w:p w:rsidR="00833822" w:rsidRPr="00102D0E" w:rsidRDefault="00833822" w:rsidP="00C46EDE">
      <w:pPr>
        <w:autoSpaceDE w:val="0"/>
        <w:autoSpaceDN w:val="0"/>
        <w:adjustRightInd w:val="0"/>
        <w:jc w:val="both"/>
        <w:rPr>
          <w:sz w:val="24"/>
          <w:szCs w:val="24"/>
        </w:rPr>
      </w:pPr>
    </w:p>
    <w:p w:rsidR="00833822" w:rsidRPr="00102D0E" w:rsidRDefault="00833822" w:rsidP="00C46EDE">
      <w:pPr>
        <w:autoSpaceDE w:val="0"/>
        <w:autoSpaceDN w:val="0"/>
        <w:adjustRightInd w:val="0"/>
        <w:jc w:val="both"/>
        <w:rPr>
          <w:sz w:val="24"/>
          <w:szCs w:val="24"/>
        </w:rPr>
      </w:pPr>
      <w:r w:rsidRPr="00102D0E">
        <w:rPr>
          <w:sz w:val="24"/>
          <w:szCs w:val="24"/>
        </w:rPr>
        <w:t>III - pedido de reconsideração de decisão da Autoridade Competente, no caso de declaração de inidoneidade para licitar ou contratar com a Administração Pública, no prazo de 10 (dez) dias úteis da  intimação do ato.</w:t>
      </w:r>
    </w:p>
    <w:p w:rsidR="00833822" w:rsidRPr="00102D0E" w:rsidRDefault="00833822" w:rsidP="00C46EDE">
      <w:pPr>
        <w:autoSpaceDE w:val="0"/>
        <w:autoSpaceDN w:val="0"/>
        <w:adjustRightInd w:val="0"/>
        <w:jc w:val="both"/>
        <w:rPr>
          <w:sz w:val="24"/>
          <w:szCs w:val="24"/>
        </w:rPr>
      </w:pPr>
    </w:p>
    <w:p w:rsidR="00833822" w:rsidRPr="00102D0E" w:rsidRDefault="00833822" w:rsidP="00C46EDE">
      <w:pPr>
        <w:autoSpaceDE w:val="0"/>
        <w:autoSpaceDN w:val="0"/>
        <w:adjustRightInd w:val="0"/>
        <w:jc w:val="both"/>
        <w:rPr>
          <w:sz w:val="24"/>
          <w:szCs w:val="24"/>
        </w:rPr>
      </w:pPr>
      <w:r w:rsidRPr="00102D0E">
        <w:rPr>
          <w:bCs/>
          <w:sz w:val="24"/>
          <w:szCs w:val="24"/>
        </w:rPr>
        <w:t>1</w:t>
      </w:r>
      <w:r w:rsidR="00C46EDE" w:rsidRPr="00102D0E">
        <w:rPr>
          <w:bCs/>
          <w:sz w:val="24"/>
          <w:szCs w:val="24"/>
        </w:rPr>
        <w:t>4</w:t>
      </w:r>
      <w:r w:rsidRPr="00102D0E">
        <w:rPr>
          <w:bCs/>
          <w:sz w:val="24"/>
          <w:szCs w:val="24"/>
        </w:rPr>
        <w:t>.10</w:t>
      </w:r>
      <w:r w:rsidR="00C46EDE" w:rsidRPr="00102D0E">
        <w:rPr>
          <w:bCs/>
          <w:sz w:val="24"/>
          <w:szCs w:val="24"/>
        </w:rPr>
        <w:t xml:space="preserve"> </w:t>
      </w:r>
      <w:r w:rsidRPr="00102D0E">
        <w:rPr>
          <w:bCs/>
          <w:sz w:val="24"/>
          <w:szCs w:val="24"/>
        </w:rPr>
        <w:t xml:space="preserve">- </w:t>
      </w:r>
      <w:r w:rsidRPr="00102D0E">
        <w:rPr>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833822" w:rsidRPr="00102D0E" w:rsidRDefault="00833822" w:rsidP="00C46EDE">
      <w:pPr>
        <w:autoSpaceDE w:val="0"/>
        <w:autoSpaceDN w:val="0"/>
        <w:adjustRightInd w:val="0"/>
        <w:jc w:val="both"/>
        <w:rPr>
          <w:sz w:val="24"/>
          <w:szCs w:val="24"/>
        </w:rPr>
      </w:pPr>
    </w:p>
    <w:p w:rsidR="00833822" w:rsidRPr="00102D0E" w:rsidRDefault="00833822" w:rsidP="00C46EDE">
      <w:pPr>
        <w:autoSpaceDE w:val="0"/>
        <w:autoSpaceDN w:val="0"/>
        <w:adjustRightInd w:val="0"/>
        <w:jc w:val="both"/>
        <w:rPr>
          <w:sz w:val="24"/>
          <w:szCs w:val="24"/>
        </w:rPr>
      </w:pPr>
      <w:r w:rsidRPr="00102D0E">
        <w:rPr>
          <w:bCs/>
          <w:sz w:val="24"/>
          <w:szCs w:val="24"/>
        </w:rPr>
        <w:t>1</w:t>
      </w:r>
      <w:r w:rsidR="00C46EDE" w:rsidRPr="00102D0E">
        <w:rPr>
          <w:bCs/>
          <w:sz w:val="24"/>
          <w:szCs w:val="24"/>
        </w:rPr>
        <w:t>4</w:t>
      </w:r>
      <w:r w:rsidRPr="00102D0E">
        <w:rPr>
          <w:bCs/>
          <w:sz w:val="24"/>
          <w:szCs w:val="24"/>
        </w:rPr>
        <w:t>.</w:t>
      </w:r>
      <w:r w:rsidR="00D13B5F" w:rsidRPr="00102D0E">
        <w:rPr>
          <w:bCs/>
          <w:sz w:val="24"/>
          <w:szCs w:val="24"/>
        </w:rPr>
        <w:t>11</w:t>
      </w:r>
      <w:r w:rsidR="00C46EDE" w:rsidRPr="00102D0E">
        <w:rPr>
          <w:bCs/>
          <w:sz w:val="24"/>
          <w:szCs w:val="24"/>
        </w:rPr>
        <w:t xml:space="preserve"> </w:t>
      </w:r>
      <w:r w:rsidRPr="00102D0E">
        <w:rPr>
          <w:bCs/>
          <w:sz w:val="24"/>
          <w:szCs w:val="24"/>
        </w:rPr>
        <w:t xml:space="preserve">- </w:t>
      </w:r>
      <w:r w:rsidRPr="00102D0E">
        <w:rPr>
          <w:sz w:val="24"/>
          <w:szCs w:val="24"/>
        </w:rPr>
        <w:t>Interposto, o recurso será aberto prazo aos demais licitantes, que poderão impugná-lo em até 5 (cinco) dias úteis.</w:t>
      </w:r>
    </w:p>
    <w:p w:rsidR="00833822" w:rsidRPr="00102D0E" w:rsidRDefault="00833822" w:rsidP="00C46EDE">
      <w:pPr>
        <w:autoSpaceDE w:val="0"/>
        <w:autoSpaceDN w:val="0"/>
        <w:adjustRightInd w:val="0"/>
        <w:jc w:val="both"/>
        <w:rPr>
          <w:sz w:val="24"/>
          <w:szCs w:val="24"/>
        </w:rPr>
      </w:pPr>
    </w:p>
    <w:p w:rsidR="00833822" w:rsidRPr="00102D0E" w:rsidRDefault="00833822" w:rsidP="00C46EDE">
      <w:pPr>
        <w:autoSpaceDE w:val="0"/>
        <w:autoSpaceDN w:val="0"/>
        <w:adjustRightInd w:val="0"/>
        <w:jc w:val="both"/>
        <w:rPr>
          <w:sz w:val="24"/>
          <w:szCs w:val="24"/>
        </w:rPr>
      </w:pPr>
      <w:r w:rsidRPr="00102D0E">
        <w:rPr>
          <w:bCs/>
          <w:sz w:val="24"/>
          <w:szCs w:val="24"/>
        </w:rPr>
        <w:t>1</w:t>
      </w:r>
      <w:r w:rsidR="00C46EDE" w:rsidRPr="00102D0E">
        <w:rPr>
          <w:bCs/>
          <w:sz w:val="24"/>
          <w:szCs w:val="24"/>
        </w:rPr>
        <w:t>4</w:t>
      </w:r>
      <w:r w:rsidRPr="00102D0E">
        <w:rPr>
          <w:bCs/>
          <w:sz w:val="24"/>
          <w:szCs w:val="24"/>
        </w:rPr>
        <w:t>.1</w:t>
      </w:r>
      <w:r w:rsidR="00D13B5F" w:rsidRPr="00102D0E">
        <w:rPr>
          <w:bCs/>
          <w:sz w:val="24"/>
          <w:szCs w:val="24"/>
        </w:rPr>
        <w:t>2</w:t>
      </w:r>
      <w:r w:rsidRPr="00102D0E">
        <w:rPr>
          <w:bCs/>
          <w:sz w:val="24"/>
          <w:szCs w:val="24"/>
        </w:rPr>
        <w:t xml:space="preserve">- </w:t>
      </w:r>
      <w:r w:rsidRPr="00102D0E">
        <w:rPr>
          <w:sz w:val="24"/>
          <w:szCs w:val="24"/>
        </w:rPr>
        <w:t>A intimação dos atos referidos no inciso I do subitem 1</w:t>
      </w:r>
      <w:r w:rsidR="00C46EDE" w:rsidRPr="00102D0E">
        <w:rPr>
          <w:sz w:val="24"/>
          <w:szCs w:val="24"/>
        </w:rPr>
        <w:t>4</w:t>
      </w:r>
      <w:r w:rsidRPr="00102D0E">
        <w:rPr>
          <w:sz w:val="24"/>
          <w:szCs w:val="24"/>
        </w:rPr>
        <w:t>.9, excluindo-se as penas de advertência e multa de mora, e no inciso III, será feita mediante publicação no órgão oficial do Município.</w:t>
      </w:r>
    </w:p>
    <w:p w:rsidR="00116FF7" w:rsidRPr="00102D0E" w:rsidRDefault="00116FF7" w:rsidP="00833822">
      <w:pPr>
        <w:pStyle w:val="Cabealho"/>
        <w:tabs>
          <w:tab w:val="clear" w:pos="4419"/>
          <w:tab w:val="clear" w:pos="8838"/>
        </w:tabs>
        <w:ind w:left="284" w:hanging="284"/>
        <w:jc w:val="both"/>
        <w:rPr>
          <w:sz w:val="24"/>
          <w:szCs w:val="24"/>
        </w:rPr>
      </w:pPr>
    </w:p>
    <w:p w:rsidR="00116FF7" w:rsidRPr="00102D0E" w:rsidRDefault="00116FF7" w:rsidP="00C46EDE">
      <w:pPr>
        <w:pStyle w:val="Cabealho"/>
        <w:tabs>
          <w:tab w:val="clear" w:pos="4419"/>
          <w:tab w:val="clear" w:pos="8838"/>
        </w:tabs>
        <w:jc w:val="both"/>
        <w:rPr>
          <w:b/>
          <w:sz w:val="24"/>
          <w:szCs w:val="24"/>
        </w:rPr>
      </w:pPr>
      <w:r w:rsidRPr="00102D0E">
        <w:rPr>
          <w:b/>
          <w:sz w:val="24"/>
          <w:szCs w:val="24"/>
        </w:rPr>
        <w:t>1</w:t>
      </w:r>
      <w:r w:rsidR="00C46EDE" w:rsidRPr="00102D0E">
        <w:rPr>
          <w:b/>
          <w:sz w:val="24"/>
          <w:szCs w:val="24"/>
        </w:rPr>
        <w:t>5</w:t>
      </w:r>
      <w:r w:rsidRPr="00102D0E">
        <w:rPr>
          <w:b/>
          <w:sz w:val="24"/>
          <w:szCs w:val="24"/>
        </w:rPr>
        <w:t>-DA FORMALIZAÇÃO DA ATA DE REGISTRO DE PREÇOS</w:t>
      </w:r>
    </w:p>
    <w:p w:rsidR="00116FF7" w:rsidRPr="00102D0E" w:rsidRDefault="00116FF7" w:rsidP="00C46EDE">
      <w:pPr>
        <w:pStyle w:val="Cabealho"/>
        <w:tabs>
          <w:tab w:val="clear" w:pos="4419"/>
          <w:tab w:val="clear" w:pos="8838"/>
        </w:tabs>
        <w:jc w:val="both"/>
        <w:rPr>
          <w:sz w:val="24"/>
          <w:szCs w:val="24"/>
        </w:rPr>
      </w:pPr>
    </w:p>
    <w:p w:rsidR="00116FF7" w:rsidRPr="00102D0E" w:rsidRDefault="00116FF7" w:rsidP="00C46EDE">
      <w:pPr>
        <w:pStyle w:val="Cabealho"/>
        <w:tabs>
          <w:tab w:val="clear" w:pos="4419"/>
          <w:tab w:val="clear" w:pos="8838"/>
        </w:tabs>
        <w:jc w:val="both"/>
        <w:rPr>
          <w:bCs/>
          <w:sz w:val="24"/>
          <w:szCs w:val="24"/>
        </w:rPr>
      </w:pPr>
      <w:r w:rsidRPr="00102D0E">
        <w:rPr>
          <w:bCs/>
          <w:sz w:val="24"/>
          <w:szCs w:val="24"/>
        </w:rPr>
        <w:t>1</w:t>
      </w:r>
      <w:r w:rsidR="00C46EDE" w:rsidRPr="00102D0E">
        <w:rPr>
          <w:bCs/>
          <w:sz w:val="24"/>
          <w:szCs w:val="24"/>
        </w:rPr>
        <w:t>5</w:t>
      </w:r>
      <w:r w:rsidRPr="00102D0E">
        <w:rPr>
          <w:bCs/>
          <w:sz w:val="24"/>
          <w:szCs w:val="24"/>
        </w:rPr>
        <w:t>.1</w:t>
      </w:r>
      <w:r w:rsidR="00C46EDE" w:rsidRPr="00102D0E">
        <w:rPr>
          <w:bCs/>
          <w:sz w:val="24"/>
          <w:szCs w:val="24"/>
        </w:rPr>
        <w:t xml:space="preserve"> </w:t>
      </w:r>
      <w:r w:rsidRPr="00102D0E">
        <w:rPr>
          <w:bCs/>
          <w:sz w:val="24"/>
          <w:szCs w:val="24"/>
        </w:rPr>
        <w:t>-</w:t>
      </w:r>
      <w:r w:rsidR="00C46EDE" w:rsidRPr="00102D0E">
        <w:rPr>
          <w:bCs/>
          <w:sz w:val="24"/>
          <w:szCs w:val="24"/>
        </w:rPr>
        <w:t xml:space="preserve"> </w:t>
      </w:r>
      <w:r w:rsidRPr="00102D0E">
        <w:rPr>
          <w:bCs/>
          <w:sz w:val="24"/>
          <w:szCs w:val="24"/>
        </w:rPr>
        <w:t>Uma vez homologado o resultado da licitação, será formalizada a ata, conforme ATA DE REGISTRO DE PREÇOS-ANEXO III, que constitui documento vinculativo obrigacional, com características de compromisso para a futura contratação, com validade de doze meses, a partir de sua assinatura.</w:t>
      </w:r>
    </w:p>
    <w:p w:rsidR="00116FF7" w:rsidRPr="00102D0E" w:rsidRDefault="00116FF7" w:rsidP="00C46EDE">
      <w:pPr>
        <w:pStyle w:val="Cabealho"/>
        <w:tabs>
          <w:tab w:val="clear" w:pos="4419"/>
          <w:tab w:val="clear" w:pos="8838"/>
        </w:tabs>
        <w:jc w:val="both"/>
        <w:rPr>
          <w:bCs/>
          <w:sz w:val="24"/>
          <w:szCs w:val="24"/>
        </w:rPr>
      </w:pPr>
    </w:p>
    <w:p w:rsidR="00116FF7" w:rsidRPr="00102D0E" w:rsidRDefault="00116FF7" w:rsidP="00C46EDE">
      <w:pPr>
        <w:pStyle w:val="Cabealho"/>
        <w:tabs>
          <w:tab w:val="clear" w:pos="4419"/>
          <w:tab w:val="clear" w:pos="8838"/>
        </w:tabs>
        <w:jc w:val="both"/>
        <w:rPr>
          <w:bCs/>
          <w:sz w:val="24"/>
          <w:szCs w:val="24"/>
        </w:rPr>
      </w:pPr>
      <w:r w:rsidRPr="00102D0E">
        <w:rPr>
          <w:bCs/>
          <w:sz w:val="24"/>
          <w:szCs w:val="24"/>
        </w:rPr>
        <w:t>1</w:t>
      </w:r>
      <w:r w:rsidR="00C46EDE" w:rsidRPr="00102D0E">
        <w:rPr>
          <w:bCs/>
          <w:sz w:val="24"/>
          <w:szCs w:val="24"/>
        </w:rPr>
        <w:t>5</w:t>
      </w:r>
      <w:r w:rsidRPr="00102D0E">
        <w:rPr>
          <w:bCs/>
          <w:sz w:val="24"/>
          <w:szCs w:val="24"/>
        </w:rPr>
        <w:t>.2</w:t>
      </w:r>
      <w:r w:rsidR="00C46EDE" w:rsidRPr="00102D0E">
        <w:rPr>
          <w:bCs/>
          <w:sz w:val="24"/>
          <w:szCs w:val="24"/>
        </w:rPr>
        <w:t xml:space="preserve"> </w:t>
      </w:r>
      <w:r w:rsidRPr="00102D0E">
        <w:rPr>
          <w:bCs/>
          <w:sz w:val="24"/>
          <w:szCs w:val="24"/>
        </w:rPr>
        <w:t>-</w:t>
      </w:r>
      <w:r w:rsidR="00C46EDE" w:rsidRPr="00102D0E">
        <w:rPr>
          <w:bCs/>
          <w:sz w:val="24"/>
          <w:szCs w:val="24"/>
        </w:rPr>
        <w:t xml:space="preserve"> </w:t>
      </w:r>
      <w:r w:rsidRPr="00102D0E">
        <w:rPr>
          <w:bCs/>
          <w:sz w:val="24"/>
          <w:szCs w:val="24"/>
        </w:rPr>
        <w:t xml:space="preserve">A </w:t>
      </w:r>
      <w:r w:rsidR="00B70271" w:rsidRPr="00102D0E">
        <w:rPr>
          <w:bCs/>
          <w:sz w:val="24"/>
          <w:szCs w:val="24"/>
        </w:rPr>
        <w:t>Prefeitura Municipal de Bom Jardim</w:t>
      </w:r>
      <w:r w:rsidRPr="00102D0E">
        <w:rPr>
          <w:bCs/>
          <w:sz w:val="24"/>
          <w:szCs w:val="24"/>
        </w:rPr>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dentro do pr</w:t>
      </w:r>
      <w:r w:rsidR="00FE65CB" w:rsidRPr="00102D0E">
        <w:rPr>
          <w:bCs/>
          <w:sz w:val="24"/>
          <w:szCs w:val="24"/>
        </w:rPr>
        <w:t>azo de validade de sua proposta, aplicando-se as disposições do artigo 64 da Lei 8.666/93.</w:t>
      </w:r>
    </w:p>
    <w:p w:rsidR="00116FF7" w:rsidRPr="00102D0E" w:rsidRDefault="00116FF7" w:rsidP="00C46EDE">
      <w:pPr>
        <w:pStyle w:val="Cabealho"/>
        <w:tabs>
          <w:tab w:val="clear" w:pos="4419"/>
          <w:tab w:val="clear" w:pos="8838"/>
        </w:tabs>
        <w:jc w:val="both"/>
        <w:rPr>
          <w:bCs/>
          <w:sz w:val="24"/>
          <w:szCs w:val="24"/>
        </w:rPr>
      </w:pPr>
    </w:p>
    <w:p w:rsidR="00116FF7" w:rsidRPr="00102D0E" w:rsidRDefault="00116FF7" w:rsidP="00C46EDE">
      <w:pPr>
        <w:pStyle w:val="Cabealho"/>
        <w:tabs>
          <w:tab w:val="clear" w:pos="4419"/>
          <w:tab w:val="clear" w:pos="8838"/>
        </w:tabs>
        <w:jc w:val="both"/>
        <w:rPr>
          <w:bCs/>
          <w:sz w:val="24"/>
          <w:szCs w:val="24"/>
        </w:rPr>
      </w:pPr>
      <w:r w:rsidRPr="00102D0E">
        <w:rPr>
          <w:bCs/>
          <w:sz w:val="24"/>
          <w:szCs w:val="24"/>
        </w:rPr>
        <w:lastRenderedPageBreak/>
        <w:t>1</w:t>
      </w:r>
      <w:r w:rsidR="00C46EDE" w:rsidRPr="00102D0E">
        <w:rPr>
          <w:bCs/>
          <w:sz w:val="24"/>
          <w:szCs w:val="24"/>
        </w:rPr>
        <w:t>5</w:t>
      </w:r>
      <w:r w:rsidRPr="00102D0E">
        <w:rPr>
          <w:bCs/>
          <w:sz w:val="24"/>
          <w:szCs w:val="24"/>
        </w:rPr>
        <w:t>.3</w:t>
      </w:r>
      <w:r w:rsidR="00C46EDE" w:rsidRPr="00102D0E">
        <w:rPr>
          <w:bCs/>
          <w:sz w:val="24"/>
          <w:szCs w:val="24"/>
        </w:rPr>
        <w:t xml:space="preserve"> </w:t>
      </w:r>
      <w:r w:rsidRPr="00102D0E">
        <w:rPr>
          <w:bCs/>
          <w:sz w:val="24"/>
          <w:szCs w:val="24"/>
        </w:rPr>
        <w:t>-</w:t>
      </w:r>
      <w:r w:rsidR="00C46EDE" w:rsidRPr="00102D0E">
        <w:rPr>
          <w:bCs/>
          <w:sz w:val="24"/>
          <w:szCs w:val="24"/>
        </w:rPr>
        <w:t xml:space="preserve"> </w:t>
      </w:r>
      <w:r w:rsidRPr="00102D0E">
        <w:rPr>
          <w:bCs/>
          <w:sz w:val="24"/>
          <w:szCs w:val="24"/>
        </w:rPr>
        <w:t>O prazo previsto no item anterior poderá ser prorrogado uma vez, por igual período, quando, durante o seu transcurso, for solicitado pelo fornecedor convocado, desde que ocorra motivo justificado e aceito pel</w:t>
      </w:r>
      <w:r w:rsidR="001518B9" w:rsidRPr="00102D0E">
        <w:rPr>
          <w:bCs/>
          <w:sz w:val="24"/>
          <w:szCs w:val="24"/>
        </w:rPr>
        <w:t>o</w:t>
      </w:r>
      <w:r w:rsidRPr="00102D0E">
        <w:rPr>
          <w:bCs/>
          <w:sz w:val="24"/>
          <w:szCs w:val="24"/>
        </w:rPr>
        <w:t xml:space="preserve"> Pregoeir</w:t>
      </w:r>
      <w:r w:rsidR="001518B9" w:rsidRPr="00102D0E">
        <w:rPr>
          <w:bCs/>
          <w:sz w:val="24"/>
          <w:szCs w:val="24"/>
        </w:rPr>
        <w:t>o</w:t>
      </w:r>
      <w:r w:rsidRPr="00102D0E">
        <w:rPr>
          <w:bCs/>
          <w:sz w:val="24"/>
          <w:szCs w:val="24"/>
        </w:rPr>
        <w:t xml:space="preserve"> e sua Equipe.</w:t>
      </w:r>
    </w:p>
    <w:p w:rsidR="00116FF7" w:rsidRPr="00102D0E" w:rsidRDefault="00116FF7" w:rsidP="00C46EDE">
      <w:pPr>
        <w:pStyle w:val="Cabealho"/>
        <w:tabs>
          <w:tab w:val="clear" w:pos="4419"/>
          <w:tab w:val="clear" w:pos="8838"/>
        </w:tabs>
        <w:jc w:val="both"/>
        <w:rPr>
          <w:b/>
          <w:bCs/>
          <w:sz w:val="24"/>
          <w:szCs w:val="24"/>
        </w:rPr>
      </w:pPr>
    </w:p>
    <w:p w:rsidR="00116FF7" w:rsidRPr="00102D0E" w:rsidRDefault="00116FF7" w:rsidP="00C46EDE">
      <w:pPr>
        <w:pStyle w:val="Cabealho"/>
        <w:tabs>
          <w:tab w:val="clear" w:pos="4419"/>
          <w:tab w:val="clear" w:pos="8838"/>
        </w:tabs>
        <w:jc w:val="both"/>
        <w:rPr>
          <w:bCs/>
          <w:sz w:val="24"/>
          <w:szCs w:val="24"/>
        </w:rPr>
      </w:pPr>
      <w:r w:rsidRPr="00102D0E">
        <w:rPr>
          <w:bCs/>
          <w:sz w:val="24"/>
          <w:szCs w:val="24"/>
        </w:rPr>
        <w:t>1</w:t>
      </w:r>
      <w:r w:rsidR="00C46EDE" w:rsidRPr="00102D0E">
        <w:rPr>
          <w:bCs/>
          <w:sz w:val="24"/>
          <w:szCs w:val="24"/>
        </w:rPr>
        <w:t>5</w:t>
      </w:r>
      <w:r w:rsidRPr="00102D0E">
        <w:rPr>
          <w:bCs/>
          <w:sz w:val="24"/>
          <w:szCs w:val="24"/>
        </w:rPr>
        <w:t>.4</w:t>
      </w:r>
      <w:r w:rsidR="00C46EDE" w:rsidRPr="00102D0E">
        <w:rPr>
          <w:bCs/>
          <w:sz w:val="24"/>
          <w:szCs w:val="24"/>
        </w:rPr>
        <w:t xml:space="preserve"> </w:t>
      </w:r>
      <w:r w:rsidRPr="00102D0E">
        <w:rPr>
          <w:bCs/>
          <w:sz w:val="24"/>
          <w:szCs w:val="24"/>
        </w:rPr>
        <w:t>-</w:t>
      </w:r>
      <w:r w:rsidR="00C46EDE" w:rsidRPr="00102D0E">
        <w:rPr>
          <w:bCs/>
          <w:sz w:val="24"/>
          <w:szCs w:val="24"/>
        </w:rPr>
        <w:t xml:space="preserve"> </w:t>
      </w:r>
      <w:r w:rsidRPr="00102D0E">
        <w:rPr>
          <w:bCs/>
          <w:sz w:val="24"/>
          <w:szCs w:val="24"/>
        </w:rPr>
        <w:t>Para retirada do empenho, a licitante vencedora deverá manter as mesmas condições de habilitação consignadas neste edital.</w:t>
      </w:r>
    </w:p>
    <w:p w:rsidR="00116FF7" w:rsidRPr="00102D0E" w:rsidRDefault="00116FF7" w:rsidP="00C46EDE">
      <w:pPr>
        <w:pStyle w:val="Cabealho"/>
        <w:tabs>
          <w:tab w:val="clear" w:pos="4419"/>
          <w:tab w:val="clear" w:pos="8838"/>
        </w:tabs>
        <w:jc w:val="both"/>
        <w:rPr>
          <w:bCs/>
          <w:sz w:val="24"/>
          <w:szCs w:val="24"/>
        </w:rPr>
      </w:pPr>
    </w:p>
    <w:p w:rsidR="00116FF7" w:rsidRPr="00102D0E" w:rsidRDefault="00116FF7" w:rsidP="00C46EDE">
      <w:pPr>
        <w:pStyle w:val="Cabealho"/>
        <w:tabs>
          <w:tab w:val="clear" w:pos="4419"/>
          <w:tab w:val="clear" w:pos="8838"/>
        </w:tabs>
        <w:jc w:val="both"/>
        <w:rPr>
          <w:bCs/>
          <w:sz w:val="24"/>
          <w:szCs w:val="24"/>
        </w:rPr>
      </w:pPr>
      <w:r w:rsidRPr="00102D0E">
        <w:rPr>
          <w:bCs/>
          <w:sz w:val="24"/>
          <w:szCs w:val="24"/>
        </w:rPr>
        <w:t>1</w:t>
      </w:r>
      <w:r w:rsidR="00C46EDE" w:rsidRPr="00102D0E">
        <w:rPr>
          <w:bCs/>
          <w:sz w:val="24"/>
          <w:szCs w:val="24"/>
        </w:rPr>
        <w:t>5</w:t>
      </w:r>
      <w:r w:rsidRPr="00102D0E">
        <w:rPr>
          <w:bCs/>
          <w:sz w:val="24"/>
          <w:szCs w:val="24"/>
        </w:rPr>
        <w:t>.5</w:t>
      </w:r>
      <w:r w:rsidR="00C46EDE" w:rsidRPr="00102D0E">
        <w:rPr>
          <w:bCs/>
          <w:sz w:val="24"/>
          <w:szCs w:val="24"/>
        </w:rPr>
        <w:t xml:space="preserve"> </w:t>
      </w:r>
      <w:r w:rsidRPr="00102D0E">
        <w:rPr>
          <w:bCs/>
          <w:sz w:val="24"/>
          <w:szCs w:val="24"/>
        </w:rPr>
        <w:t>-</w:t>
      </w:r>
      <w:r w:rsidR="00C46EDE" w:rsidRPr="00102D0E">
        <w:rPr>
          <w:bCs/>
          <w:sz w:val="24"/>
          <w:szCs w:val="24"/>
        </w:rPr>
        <w:t xml:space="preserve"> </w:t>
      </w:r>
      <w:r w:rsidRPr="00102D0E">
        <w:rPr>
          <w:bCs/>
          <w:sz w:val="24"/>
          <w:szCs w:val="24"/>
        </w:rPr>
        <w:t>Nos termos do artigo 62 da Lei 8.666/93, o presente edital e seus anexos e a proposta do adjudicatário serão partes integrantes da nota de empenho de despesa</w:t>
      </w:r>
      <w:r w:rsidR="003638AE" w:rsidRPr="00102D0E">
        <w:rPr>
          <w:bCs/>
          <w:sz w:val="24"/>
          <w:szCs w:val="24"/>
        </w:rPr>
        <w:t>.</w:t>
      </w:r>
    </w:p>
    <w:p w:rsidR="00116FF7" w:rsidRPr="00102D0E" w:rsidRDefault="00116FF7" w:rsidP="00C46EDE">
      <w:pPr>
        <w:pStyle w:val="Cabealho"/>
        <w:tabs>
          <w:tab w:val="clear" w:pos="4419"/>
          <w:tab w:val="clear" w:pos="8838"/>
        </w:tabs>
        <w:jc w:val="both"/>
        <w:rPr>
          <w:bCs/>
          <w:sz w:val="24"/>
          <w:szCs w:val="24"/>
        </w:rPr>
      </w:pPr>
    </w:p>
    <w:p w:rsidR="00116FF7" w:rsidRPr="00102D0E" w:rsidRDefault="00116FF7" w:rsidP="00C46EDE">
      <w:pPr>
        <w:pStyle w:val="Cabealho"/>
        <w:tabs>
          <w:tab w:val="clear" w:pos="4419"/>
          <w:tab w:val="clear" w:pos="8838"/>
        </w:tabs>
        <w:jc w:val="both"/>
        <w:rPr>
          <w:bCs/>
          <w:sz w:val="24"/>
          <w:szCs w:val="24"/>
        </w:rPr>
      </w:pPr>
      <w:r w:rsidRPr="00102D0E">
        <w:rPr>
          <w:bCs/>
          <w:sz w:val="24"/>
          <w:szCs w:val="24"/>
        </w:rPr>
        <w:t>1</w:t>
      </w:r>
      <w:r w:rsidR="00C46EDE" w:rsidRPr="00102D0E">
        <w:rPr>
          <w:bCs/>
          <w:sz w:val="24"/>
          <w:szCs w:val="24"/>
        </w:rPr>
        <w:t>5</w:t>
      </w:r>
      <w:r w:rsidRPr="00102D0E">
        <w:rPr>
          <w:bCs/>
          <w:sz w:val="24"/>
          <w:szCs w:val="24"/>
        </w:rPr>
        <w:t>.6</w:t>
      </w:r>
      <w:r w:rsidR="00C46EDE" w:rsidRPr="00102D0E">
        <w:rPr>
          <w:bCs/>
          <w:sz w:val="24"/>
          <w:szCs w:val="24"/>
        </w:rPr>
        <w:t xml:space="preserve"> </w:t>
      </w:r>
      <w:r w:rsidRPr="00102D0E">
        <w:rPr>
          <w:bCs/>
          <w:sz w:val="24"/>
          <w:szCs w:val="24"/>
        </w:rPr>
        <w:t>-</w:t>
      </w:r>
      <w:r w:rsidR="00C46EDE" w:rsidRPr="00102D0E">
        <w:rPr>
          <w:bCs/>
          <w:sz w:val="24"/>
          <w:szCs w:val="24"/>
        </w:rPr>
        <w:t xml:space="preserve"> </w:t>
      </w:r>
      <w:r w:rsidRPr="00102D0E">
        <w:rPr>
          <w:bCs/>
          <w:sz w:val="24"/>
          <w:szCs w:val="24"/>
        </w:rPr>
        <w:t>A recusa injustificada do adjudicatário em aceitar a nota de empenho, até 5</w:t>
      </w:r>
      <w:r w:rsidR="00A74B4A" w:rsidRPr="00102D0E">
        <w:rPr>
          <w:bCs/>
          <w:sz w:val="24"/>
          <w:szCs w:val="24"/>
        </w:rPr>
        <w:t xml:space="preserve"> </w:t>
      </w:r>
      <w:r w:rsidRPr="00102D0E">
        <w:rPr>
          <w:bCs/>
          <w:sz w:val="24"/>
          <w:szCs w:val="24"/>
        </w:rPr>
        <w:t>(cinco) dias úteis após sua convocação, caracteriza o descumprimento total da obrigação, sujeitando-o às penalidades legalmente estabelecidas e facultando a Comissão de Licitação e compras convocar os licitantes remanescentes, obedecida a ordem de classificação ou revogar a licitação.</w:t>
      </w:r>
    </w:p>
    <w:p w:rsidR="00116FF7" w:rsidRPr="00102D0E" w:rsidRDefault="00116FF7" w:rsidP="00C46EDE">
      <w:pPr>
        <w:pStyle w:val="Cabealho"/>
        <w:tabs>
          <w:tab w:val="clear" w:pos="4419"/>
          <w:tab w:val="clear" w:pos="8838"/>
        </w:tabs>
        <w:jc w:val="both"/>
        <w:rPr>
          <w:bCs/>
          <w:sz w:val="24"/>
          <w:szCs w:val="24"/>
        </w:rPr>
      </w:pPr>
    </w:p>
    <w:p w:rsidR="00116FF7" w:rsidRPr="00102D0E" w:rsidRDefault="00116FF7" w:rsidP="00C46EDE">
      <w:pPr>
        <w:pStyle w:val="Cabealho"/>
        <w:tabs>
          <w:tab w:val="clear" w:pos="4419"/>
          <w:tab w:val="clear" w:pos="8838"/>
        </w:tabs>
        <w:jc w:val="both"/>
        <w:rPr>
          <w:bCs/>
          <w:sz w:val="24"/>
          <w:szCs w:val="24"/>
        </w:rPr>
      </w:pPr>
      <w:r w:rsidRPr="00102D0E">
        <w:rPr>
          <w:bCs/>
          <w:sz w:val="24"/>
          <w:szCs w:val="24"/>
        </w:rPr>
        <w:t>1</w:t>
      </w:r>
      <w:r w:rsidR="00C46EDE" w:rsidRPr="00102D0E">
        <w:rPr>
          <w:bCs/>
          <w:sz w:val="24"/>
          <w:szCs w:val="24"/>
        </w:rPr>
        <w:t>5</w:t>
      </w:r>
      <w:r w:rsidRPr="00102D0E">
        <w:rPr>
          <w:bCs/>
          <w:sz w:val="24"/>
          <w:szCs w:val="24"/>
        </w:rPr>
        <w:t>.7</w:t>
      </w:r>
      <w:r w:rsidR="00C46EDE" w:rsidRPr="00102D0E">
        <w:rPr>
          <w:bCs/>
          <w:sz w:val="24"/>
          <w:szCs w:val="24"/>
        </w:rPr>
        <w:t xml:space="preserve"> </w:t>
      </w:r>
      <w:r w:rsidRPr="00102D0E">
        <w:rPr>
          <w:bCs/>
          <w:sz w:val="24"/>
          <w:szCs w:val="24"/>
        </w:rPr>
        <w:t>-</w:t>
      </w:r>
      <w:r w:rsidR="00C46EDE" w:rsidRPr="00102D0E">
        <w:rPr>
          <w:bCs/>
          <w:sz w:val="24"/>
          <w:szCs w:val="24"/>
        </w:rPr>
        <w:t xml:space="preserve"> </w:t>
      </w:r>
      <w:r w:rsidRPr="00102D0E">
        <w:rPr>
          <w:bCs/>
          <w:sz w:val="24"/>
          <w:szCs w:val="24"/>
        </w:rPr>
        <w:t>É vedada a subcontratação, cessão ou transferência parcial ou total do objeto deste edital.</w:t>
      </w:r>
    </w:p>
    <w:p w:rsidR="00116FF7" w:rsidRPr="00102D0E" w:rsidRDefault="00116FF7" w:rsidP="00C46EDE">
      <w:pPr>
        <w:pStyle w:val="Cabealho"/>
        <w:tabs>
          <w:tab w:val="clear" w:pos="4419"/>
          <w:tab w:val="clear" w:pos="8838"/>
        </w:tabs>
        <w:jc w:val="both"/>
        <w:rPr>
          <w:bCs/>
          <w:sz w:val="24"/>
          <w:szCs w:val="24"/>
        </w:rPr>
      </w:pPr>
    </w:p>
    <w:p w:rsidR="00116FF7" w:rsidRPr="00102D0E" w:rsidRDefault="00116FF7" w:rsidP="00C46EDE">
      <w:pPr>
        <w:pStyle w:val="Cabealho"/>
        <w:tabs>
          <w:tab w:val="clear" w:pos="4419"/>
          <w:tab w:val="clear" w:pos="8838"/>
        </w:tabs>
        <w:jc w:val="both"/>
        <w:rPr>
          <w:bCs/>
          <w:sz w:val="24"/>
          <w:szCs w:val="24"/>
        </w:rPr>
      </w:pPr>
      <w:r w:rsidRPr="00102D0E">
        <w:rPr>
          <w:bCs/>
          <w:sz w:val="24"/>
          <w:szCs w:val="24"/>
        </w:rPr>
        <w:t>1</w:t>
      </w:r>
      <w:r w:rsidR="00C46EDE" w:rsidRPr="00102D0E">
        <w:rPr>
          <w:bCs/>
          <w:sz w:val="24"/>
          <w:szCs w:val="24"/>
        </w:rPr>
        <w:t>5</w:t>
      </w:r>
      <w:r w:rsidRPr="00102D0E">
        <w:rPr>
          <w:bCs/>
          <w:sz w:val="24"/>
          <w:szCs w:val="24"/>
        </w:rPr>
        <w:t>.8</w:t>
      </w:r>
      <w:r w:rsidR="00C46EDE" w:rsidRPr="00102D0E">
        <w:rPr>
          <w:bCs/>
          <w:sz w:val="24"/>
          <w:szCs w:val="24"/>
        </w:rPr>
        <w:t xml:space="preserve"> </w:t>
      </w:r>
      <w:r w:rsidRPr="00102D0E">
        <w:rPr>
          <w:bCs/>
          <w:sz w:val="24"/>
          <w:szCs w:val="24"/>
        </w:rPr>
        <w:t>-</w:t>
      </w:r>
      <w:r w:rsidR="00C46EDE" w:rsidRPr="00102D0E">
        <w:rPr>
          <w:bCs/>
          <w:sz w:val="24"/>
          <w:szCs w:val="24"/>
        </w:rPr>
        <w:t xml:space="preserve"> </w:t>
      </w:r>
      <w:r w:rsidRPr="00102D0E">
        <w:rPr>
          <w:bCs/>
          <w:sz w:val="24"/>
          <w:szCs w:val="24"/>
        </w:rPr>
        <w:t>Quando do comparecimento da empresa para assinatura da Ata deverão ser apresentados os documentos de Carteira de Identidade e o Cadastro de Pessoa Física (CPF) do responsável pela assinatura e o ato constitutivo, estatuto ou contrato social em vigor. Se for procurador, apresentar, juntamente, a procuração comprovando o mandato.</w:t>
      </w:r>
    </w:p>
    <w:p w:rsidR="00116FF7" w:rsidRPr="00102D0E" w:rsidRDefault="00116FF7" w:rsidP="00C46EDE">
      <w:pPr>
        <w:pStyle w:val="Cabealho"/>
        <w:tabs>
          <w:tab w:val="clear" w:pos="4419"/>
          <w:tab w:val="clear" w:pos="8838"/>
        </w:tabs>
        <w:jc w:val="both"/>
        <w:rPr>
          <w:bCs/>
          <w:sz w:val="24"/>
          <w:szCs w:val="24"/>
        </w:rPr>
      </w:pPr>
    </w:p>
    <w:p w:rsidR="00116FF7" w:rsidRPr="00102D0E" w:rsidRDefault="00116FF7" w:rsidP="00C46EDE">
      <w:pPr>
        <w:pStyle w:val="Cabealho"/>
        <w:tabs>
          <w:tab w:val="clear" w:pos="4419"/>
          <w:tab w:val="clear" w:pos="8838"/>
        </w:tabs>
        <w:jc w:val="both"/>
        <w:rPr>
          <w:bCs/>
          <w:sz w:val="24"/>
          <w:szCs w:val="24"/>
        </w:rPr>
      </w:pPr>
      <w:r w:rsidRPr="00102D0E">
        <w:rPr>
          <w:bCs/>
          <w:sz w:val="24"/>
          <w:szCs w:val="24"/>
        </w:rPr>
        <w:t>1</w:t>
      </w:r>
      <w:r w:rsidR="00C46EDE" w:rsidRPr="00102D0E">
        <w:rPr>
          <w:bCs/>
          <w:sz w:val="24"/>
          <w:szCs w:val="24"/>
        </w:rPr>
        <w:t>5</w:t>
      </w:r>
      <w:r w:rsidRPr="00102D0E">
        <w:rPr>
          <w:bCs/>
          <w:sz w:val="24"/>
          <w:szCs w:val="24"/>
        </w:rPr>
        <w:t>.9</w:t>
      </w:r>
      <w:r w:rsidR="00C46EDE" w:rsidRPr="00102D0E">
        <w:rPr>
          <w:bCs/>
          <w:sz w:val="24"/>
          <w:szCs w:val="24"/>
        </w:rPr>
        <w:t xml:space="preserve"> </w:t>
      </w:r>
      <w:r w:rsidRPr="00102D0E">
        <w:rPr>
          <w:bCs/>
          <w:sz w:val="24"/>
          <w:szCs w:val="24"/>
        </w:rPr>
        <w:t>-</w:t>
      </w:r>
      <w:r w:rsidR="00C46EDE" w:rsidRPr="00102D0E">
        <w:rPr>
          <w:bCs/>
          <w:sz w:val="24"/>
          <w:szCs w:val="24"/>
        </w:rPr>
        <w:t xml:space="preserve"> </w:t>
      </w:r>
      <w:r w:rsidRPr="00102D0E">
        <w:rPr>
          <w:bCs/>
          <w:sz w:val="24"/>
          <w:szCs w:val="24"/>
        </w:rPr>
        <w:t>A ata firmada com o licitante vencedor poderá ser alterada nos termos do artigo 57, 58 e 65, da Lei Federal nº 8.666/93.</w:t>
      </w:r>
    </w:p>
    <w:p w:rsidR="008D5B53" w:rsidRPr="00102D0E" w:rsidRDefault="008D5B53" w:rsidP="001342C5">
      <w:pPr>
        <w:pStyle w:val="Cabealho"/>
        <w:tabs>
          <w:tab w:val="clear" w:pos="4419"/>
          <w:tab w:val="clear" w:pos="8838"/>
        </w:tabs>
        <w:ind w:left="142"/>
        <w:jc w:val="both"/>
        <w:rPr>
          <w:bCs/>
          <w:sz w:val="24"/>
          <w:szCs w:val="24"/>
        </w:rPr>
      </w:pPr>
    </w:p>
    <w:p w:rsidR="00B25F1A" w:rsidRPr="00102D0E" w:rsidRDefault="00B25F1A" w:rsidP="001342C5">
      <w:pPr>
        <w:pStyle w:val="Cabealho"/>
        <w:tabs>
          <w:tab w:val="clear" w:pos="4419"/>
          <w:tab w:val="clear" w:pos="8838"/>
        </w:tabs>
        <w:ind w:left="142"/>
        <w:jc w:val="both"/>
        <w:rPr>
          <w:bCs/>
          <w:sz w:val="24"/>
          <w:szCs w:val="24"/>
        </w:rPr>
      </w:pPr>
    </w:p>
    <w:p w:rsidR="008D5B53" w:rsidRPr="00102D0E" w:rsidRDefault="008D5B53" w:rsidP="001342C5">
      <w:pPr>
        <w:pStyle w:val="Cabealho"/>
        <w:tabs>
          <w:tab w:val="clear" w:pos="4419"/>
          <w:tab w:val="clear" w:pos="8838"/>
        </w:tabs>
        <w:jc w:val="both"/>
        <w:rPr>
          <w:b/>
          <w:sz w:val="24"/>
          <w:szCs w:val="24"/>
        </w:rPr>
      </w:pPr>
      <w:r w:rsidRPr="00102D0E">
        <w:rPr>
          <w:b/>
          <w:sz w:val="24"/>
          <w:szCs w:val="24"/>
        </w:rPr>
        <w:t>1</w:t>
      </w:r>
      <w:r w:rsidR="00C46EDE" w:rsidRPr="00102D0E">
        <w:rPr>
          <w:b/>
          <w:sz w:val="24"/>
          <w:szCs w:val="24"/>
        </w:rPr>
        <w:t>6</w:t>
      </w:r>
      <w:r w:rsidRPr="00102D0E">
        <w:rPr>
          <w:b/>
          <w:sz w:val="24"/>
          <w:szCs w:val="24"/>
        </w:rPr>
        <w:t xml:space="preserve">- </w:t>
      </w:r>
      <w:r w:rsidR="009E245B" w:rsidRPr="00102D0E">
        <w:rPr>
          <w:b/>
          <w:sz w:val="24"/>
          <w:szCs w:val="24"/>
        </w:rPr>
        <w:t>CONDIÇÕES PARA ASSINATURA DO</w:t>
      </w:r>
      <w:r w:rsidRPr="00102D0E">
        <w:rPr>
          <w:b/>
          <w:sz w:val="24"/>
          <w:szCs w:val="24"/>
        </w:rPr>
        <w:t xml:space="preserve"> CONTRATO</w:t>
      </w:r>
    </w:p>
    <w:p w:rsidR="008D5B53" w:rsidRPr="00102D0E" w:rsidRDefault="008D5B53" w:rsidP="001342C5">
      <w:pPr>
        <w:pStyle w:val="Cabealho"/>
        <w:tabs>
          <w:tab w:val="clear" w:pos="4419"/>
          <w:tab w:val="clear" w:pos="8838"/>
        </w:tabs>
        <w:jc w:val="both"/>
        <w:rPr>
          <w:b/>
          <w:sz w:val="24"/>
          <w:szCs w:val="24"/>
        </w:rPr>
      </w:pPr>
    </w:p>
    <w:p w:rsidR="00D07813" w:rsidRDefault="00D07813" w:rsidP="00D07813">
      <w:pPr>
        <w:pStyle w:val="Estilopadro"/>
        <w:widowControl w:val="0"/>
        <w:spacing w:before="120" w:after="0" w:line="276" w:lineRule="auto"/>
        <w:ind w:firstLine="709"/>
        <w:jc w:val="both"/>
      </w:pPr>
      <w:r>
        <w:t>Na forma da lei, conforme o Art. 64 da Lei 8.666/93, no prazo de 10 (dez) dias após o certame licitatório.</w:t>
      </w:r>
    </w:p>
    <w:p w:rsidR="00D07813" w:rsidRDefault="00D07813" w:rsidP="00D07813">
      <w:pPr>
        <w:pStyle w:val="Estilopadro"/>
        <w:widowControl w:val="0"/>
        <w:ind w:left="1134" w:firstLine="282"/>
        <w:jc w:val="both"/>
      </w:pPr>
      <w:r>
        <w:rPr>
          <w:i/>
          <w:iCs/>
          <w:sz w:val="20"/>
          <w:szCs w:val="20"/>
        </w:rPr>
        <w:t>Art. 64. A Administração convocará regularmente o interessado para assinar o termo de contrato, aceitar ou retirar o instrumento equivalente, dentro do prazo e condições estabelecidos, sob pena de decair o direito à contratação, sem prejuízo das sanções previstas no art. 81 desta Lei.</w:t>
      </w:r>
    </w:p>
    <w:p w:rsidR="00D07813" w:rsidRDefault="00D07813" w:rsidP="00D07813">
      <w:pPr>
        <w:pStyle w:val="Estilopadro"/>
        <w:widowControl w:val="0"/>
        <w:ind w:left="1134" w:firstLine="282"/>
        <w:jc w:val="both"/>
      </w:pPr>
      <w:r>
        <w:rPr>
          <w:i/>
          <w:iCs/>
          <w:sz w:val="20"/>
          <w:szCs w:val="20"/>
        </w:rPr>
        <w:t>§ 1o O prazo de convocação poderá ser prorrogado uma vez, por igual período, quando solicitado pela parte durante o seu transcurso e desde que ocorra motivo justificado aceito pela Administração.</w:t>
      </w:r>
    </w:p>
    <w:p w:rsidR="00D07813" w:rsidRDefault="00D07813" w:rsidP="00D07813">
      <w:pPr>
        <w:pStyle w:val="Estilopadro"/>
        <w:widowControl w:val="0"/>
        <w:ind w:left="1134" w:firstLine="282"/>
        <w:jc w:val="both"/>
      </w:pPr>
      <w:r>
        <w:rPr>
          <w:i/>
          <w:iCs/>
          <w:sz w:val="20"/>
          <w:szCs w:val="20"/>
        </w:rPr>
        <w:t>§ 2o É facultado à Administração, quando o convocado não assinar o termo de contrato ou não aceitar ou retirar o instrumento equivalente no prazo e condições estabelecidos, convocar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D07813" w:rsidRDefault="00D07813" w:rsidP="00D07813">
      <w:pPr>
        <w:pStyle w:val="Estilopadro"/>
        <w:spacing w:before="120" w:after="0"/>
        <w:ind w:left="1134" w:firstLine="282"/>
        <w:jc w:val="both"/>
      </w:pPr>
      <w:r>
        <w:rPr>
          <w:i/>
          <w:iCs/>
          <w:sz w:val="20"/>
          <w:szCs w:val="20"/>
        </w:rPr>
        <w:t>§ 3o Decorridos 60 (sessenta) dias da data da entrega das propostas, sem convocação para a contratação, ficam os licitantes liberados dos compromissos assumidos.</w:t>
      </w:r>
    </w:p>
    <w:p w:rsidR="00250F77" w:rsidRDefault="00250F77" w:rsidP="009E245B">
      <w:pPr>
        <w:pStyle w:val="Cabealho"/>
        <w:tabs>
          <w:tab w:val="clear" w:pos="4419"/>
          <w:tab w:val="clear" w:pos="8838"/>
        </w:tabs>
        <w:jc w:val="both"/>
        <w:rPr>
          <w:b/>
          <w:bCs/>
          <w:sz w:val="24"/>
          <w:szCs w:val="24"/>
        </w:rPr>
      </w:pPr>
    </w:p>
    <w:p w:rsidR="00116FF7" w:rsidRPr="00102D0E" w:rsidRDefault="008D5B53" w:rsidP="009E245B">
      <w:pPr>
        <w:pStyle w:val="Cabealho"/>
        <w:tabs>
          <w:tab w:val="clear" w:pos="4419"/>
          <w:tab w:val="clear" w:pos="8838"/>
        </w:tabs>
        <w:jc w:val="both"/>
        <w:rPr>
          <w:b/>
          <w:bCs/>
          <w:sz w:val="24"/>
          <w:szCs w:val="24"/>
        </w:rPr>
      </w:pPr>
      <w:r w:rsidRPr="00102D0E">
        <w:rPr>
          <w:b/>
          <w:bCs/>
          <w:sz w:val="24"/>
          <w:szCs w:val="24"/>
        </w:rPr>
        <w:t>1</w:t>
      </w:r>
      <w:r w:rsidR="00C46EDE" w:rsidRPr="00102D0E">
        <w:rPr>
          <w:b/>
          <w:bCs/>
          <w:sz w:val="24"/>
          <w:szCs w:val="24"/>
        </w:rPr>
        <w:t xml:space="preserve">7 </w:t>
      </w:r>
      <w:r w:rsidR="00116FF7" w:rsidRPr="00102D0E">
        <w:rPr>
          <w:b/>
          <w:bCs/>
          <w:sz w:val="24"/>
          <w:szCs w:val="24"/>
        </w:rPr>
        <w:t>-</w:t>
      </w:r>
      <w:r w:rsidR="00C46EDE" w:rsidRPr="00102D0E">
        <w:rPr>
          <w:b/>
          <w:bCs/>
          <w:sz w:val="24"/>
          <w:szCs w:val="24"/>
        </w:rPr>
        <w:t xml:space="preserve"> </w:t>
      </w:r>
      <w:r w:rsidR="00116FF7" w:rsidRPr="00102D0E">
        <w:rPr>
          <w:b/>
          <w:bCs/>
          <w:sz w:val="24"/>
          <w:szCs w:val="24"/>
        </w:rPr>
        <w:t>DA EMISSÃO DOS PEDIDOS</w:t>
      </w:r>
    </w:p>
    <w:p w:rsidR="00116FF7" w:rsidRPr="00102D0E" w:rsidRDefault="00116FF7" w:rsidP="001342C5">
      <w:pPr>
        <w:pStyle w:val="Cabealho"/>
        <w:tabs>
          <w:tab w:val="clear" w:pos="4419"/>
          <w:tab w:val="clear" w:pos="8838"/>
        </w:tabs>
        <w:ind w:left="142"/>
        <w:jc w:val="both"/>
        <w:rPr>
          <w:bCs/>
          <w:sz w:val="24"/>
          <w:szCs w:val="24"/>
        </w:rPr>
      </w:pPr>
    </w:p>
    <w:p w:rsidR="004847F3" w:rsidRPr="00102D0E" w:rsidRDefault="008D5B53" w:rsidP="001342C5">
      <w:pPr>
        <w:pStyle w:val="Cabealho"/>
        <w:tabs>
          <w:tab w:val="clear" w:pos="4419"/>
          <w:tab w:val="clear" w:pos="8838"/>
        </w:tabs>
        <w:jc w:val="both"/>
        <w:rPr>
          <w:bCs/>
          <w:color w:val="000000"/>
          <w:sz w:val="24"/>
          <w:szCs w:val="24"/>
        </w:rPr>
      </w:pPr>
      <w:r w:rsidRPr="00102D0E">
        <w:rPr>
          <w:bCs/>
          <w:sz w:val="24"/>
          <w:szCs w:val="24"/>
        </w:rPr>
        <w:t>1</w:t>
      </w:r>
      <w:r w:rsidR="00C46EDE" w:rsidRPr="00102D0E">
        <w:rPr>
          <w:bCs/>
          <w:sz w:val="24"/>
          <w:szCs w:val="24"/>
        </w:rPr>
        <w:t>7</w:t>
      </w:r>
      <w:r w:rsidR="00116FF7" w:rsidRPr="00102D0E">
        <w:rPr>
          <w:bCs/>
          <w:sz w:val="24"/>
          <w:szCs w:val="24"/>
        </w:rPr>
        <w:t>.1</w:t>
      </w:r>
      <w:r w:rsidR="00C46EDE" w:rsidRPr="00102D0E">
        <w:rPr>
          <w:bCs/>
          <w:sz w:val="24"/>
          <w:szCs w:val="24"/>
        </w:rPr>
        <w:t xml:space="preserve"> </w:t>
      </w:r>
      <w:r w:rsidR="00116FF7" w:rsidRPr="00102D0E">
        <w:rPr>
          <w:bCs/>
          <w:sz w:val="24"/>
          <w:szCs w:val="24"/>
        </w:rPr>
        <w:t>-</w:t>
      </w:r>
      <w:r w:rsidR="004847F3" w:rsidRPr="00102D0E">
        <w:rPr>
          <w:bCs/>
          <w:color w:val="000000"/>
          <w:sz w:val="24"/>
          <w:szCs w:val="24"/>
        </w:rPr>
        <w:t xml:space="preserve"> </w:t>
      </w:r>
      <w:r w:rsidR="0074151F" w:rsidRPr="00102D0E">
        <w:rPr>
          <w:bCs/>
          <w:color w:val="000000"/>
          <w:sz w:val="24"/>
          <w:szCs w:val="24"/>
        </w:rPr>
        <w:t>A Secretaria Munici</w:t>
      </w:r>
      <w:r w:rsidR="00D07813">
        <w:rPr>
          <w:bCs/>
          <w:color w:val="000000"/>
          <w:sz w:val="24"/>
          <w:szCs w:val="24"/>
        </w:rPr>
        <w:t>p</w:t>
      </w:r>
      <w:r w:rsidR="0074151F" w:rsidRPr="00102D0E">
        <w:rPr>
          <w:bCs/>
          <w:color w:val="000000"/>
          <w:sz w:val="24"/>
          <w:szCs w:val="24"/>
        </w:rPr>
        <w:t xml:space="preserve">al de </w:t>
      </w:r>
      <w:r w:rsidR="00D07813">
        <w:rPr>
          <w:bCs/>
          <w:color w:val="000000"/>
          <w:sz w:val="24"/>
          <w:szCs w:val="24"/>
        </w:rPr>
        <w:t>Obras e Infraestrutura</w:t>
      </w:r>
      <w:r w:rsidR="004847F3" w:rsidRPr="00102D0E">
        <w:rPr>
          <w:bCs/>
          <w:color w:val="000000"/>
          <w:sz w:val="24"/>
          <w:szCs w:val="24"/>
        </w:rPr>
        <w:t>, respeitada a ordem de registro, selecionará os fornecedores para os quais serão emitidos os pedidos de fornecimento.</w:t>
      </w:r>
    </w:p>
    <w:p w:rsidR="004847F3" w:rsidRPr="00102D0E" w:rsidRDefault="004847F3" w:rsidP="001342C5">
      <w:pPr>
        <w:pStyle w:val="Cabealho"/>
        <w:tabs>
          <w:tab w:val="clear" w:pos="4419"/>
          <w:tab w:val="clear" w:pos="8838"/>
        </w:tabs>
        <w:jc w:val="both"/>
        <w:rPr>
          <w:bCs/>
          <w:color w:val="000000"/>
          <w:sz w:val="24"/>
          <w:szCs w:val="24"/>
        </w:rPr>
      </w:pPr>
    </w:p>
    <w:p w:rsidR="004847F3" w:rsidRPr="00102D0E" w:rsidRDefault="004847F3" w:rsidP="001342C5">
      <w:pPr>
        <w:pStyle w:val="Cabealho"/>
        <w:tabs>
          <w:tab w:val="clear" w:pos="4419"/>
          <w:tab w:val="clear" w:pos="8838"/>
        </w:tabs>
        <w:jc w:val="both"/>
        <w:rPr>
          <w:bCs/>
          <w:color w:val="000000"/>
          <w:sz w:val="24"/>
          <w:szCs w:val="24"/>
        </w:rPr>
      </w:pPr>
      <w:r w:rsidRPr="00102D0E">
        <w:rPr>
          <w:bCs/>
          <w:color w:val="000000"/>
          <w:sz w:val="24"/>
          <w:szCs w:val="24"/>
        </w:rPr>
        <w:t>1</w:t>
      </w:r>
      <w:r w:rsidR="00C46EDE" w:rsidRPr="00102D0E">
        <w:rPr>
          <w:bCs/>
          <w:color w:val="000000"/>
          <w:sz w:val="24"/>
          <w:szCs w:val="24"/>
        </w:rPr>
        <w:t>7</w:t>
      </w:r>
      <w:r w:rsidRPr="00102D0E">
        <w:rPr>
          <w:bCs/>
          <w:color w:val="000000"/>
          <w:sz w:val="24"/>
          <w:szCs w:val="24"/>
        </w:rPr>
        <w:t>.2</w:t>
      </w:r>
      <w:r w:rsidR="00C46EDE" w:rsidRPr="00102D0E">
        <w:rPr>
          <w:bCs/>
          <w:color w:val="000000"/>
          <w:sz w:val="24"/>
          <w:szCs w:val="24"/>
        </w:rPr>
        <w:t xml:space="preserve"> </w:t>
      </w:r>
      <w:r w:rsidRPr="00102D0E">
        <w:rPr>
          <w:bCs/>
          <w:color w:val="000000"/>
          <w:sz w:val="24"/>
          <w:szCs w:val="24"/>
        </w:rPr>
        <w:t>- O fornecedor convocado que não cumprir as obrigações estabelecidas na ata de registro de preços estará sujeito às sanções previstas n</w:t>
      </w:r>
      <w:r w:rsidR="00C46EDE" w:rsidRPr="00102D0E">
        <w:rPr>
          <w:bCs/>
          <w:color w:val="000000"/>
          <w:sz w:val="24"/>
          <w:szCs w:val="24"/>
        </w:rPr>
        <w:t>o</w:t>
      </w:r>
      <w:r w:rsidRPr="00102D0E">
        <w:rPr>
          <w:bCs/>
          <w:color w:val="000000"/>
          <w:sz w:val="24"/>
          <w:szCs w:val="24"/>
        </w:rPr>
        <w:t xml:space="preserve"> Termo Referência. Neste caso, o </w:t>
      </w:r>
      <w:r w:rsidR="0074151F" w:rsidRPr="00102D0E">
        <w:rPr>
          <w:bCs/>
          <w:color w:val="000000"/>
          <w:sz w:val="24"/>
          <w:szCs w:val="24"/>
        </w:rPr>
        <w:t>setor requisitante</w:t>
      </w:r>
      <w:r w:rsidRPr="00102D0E">
        <w:rPr>
          <w:bCs/>
          <w:color w:val="000000"/>
          <w:sz w:val="24"/>
          <w:szCs w:val="24"/>
        </w:rPr>
        <w:t xml:space="preserve"> convocará, obedecida a ordem de classificação, o próximo fornecedor registrado no SRP.</w:t>
      </w:r>
    </w:p>
    <w:p w:rsidR="00116FF7" w:rsidRPr="00102D0E" w:rsidRDefault="00116FF7" w:rsidP="001342C5">
      <w:pPr>
        <w:pStyle w:val="Cabealho"/>
        <w:tabs>
          <w:tab w:val="clear" w:pos="4419"/>
          <w:tab w:val="clear" w:pos="8838"/>
        </w:tabs>
        <w:ind w:left="142"/>
        <w:jc w:val="both"/>
        <w:rPr>
          <w:bCs/>
          <w:sz w:val="24"/>
          <w:szCs w:val="24"/>
        </w:rPr>
      </w:pPr>
    </w:p>
    <w:p w:rsidR="00116FF7" w:rsidRPr="00102D0E" w:rsidRDefault="00116FF7" w:rsidP="001342C5">
      <w:pPr>
        <w:pStyle w:val="Cabealho"/>
        <w:tabs>
          <w:tab w:val="clear" w:pos="4419"/>
          <w:tab w:val="clear" w:pos="8838"/>
        </w:tabs>
        <w:ind w:left="284" w:hanging="164"/>
        <w:jc w:val="both"/>
        <w:rPr>
          <w:sz w:val="24"/>
          <w:szCs w:val="24"/>
        </w:rPr>
      </w:pPr>
    </w:p>
    <w:p w:rsidR="00116FF7" w:rsidRPr="00102D0E" w:rsidRDefault="008D5B53" w:rsidP="005F3CE7">
      <w:pPr>
        <w:pStyle w:val="Cabealho"/>
        <w:tabs>
          <w:tab w:val="clear" w:pos="4419"/>
          <w:tab w:val="clear" w:pos="8838"/>
        </w:tabs>
        <w:jc w:val="both"/>
        <w:rPr>
          <w:b/>
          <w:sz w:val="24"/>
          <w:szCs w:val="24"/>
        </w:rPr>
      </w:pPr>
      <w:r w:rsidRPr="00102D0E">
        <w:rPr>
          <w:b/>
          <w:sz w:val="24"/>
          <w:szCs w:val="24"/>
        </w:rPr>
        <w:t>1</w:t>
      </w:r>
      <w:r w:rsidR="005F3CE7" w:rsidRPr="00102D0E">
        <w:rPr>
          <w:b/>
          <w:sz w:val="24"/>
          <w:szCs w:val="24"/>
        </w:rPr>
        <w:t>8</w:t>
      </w:r>
      <w:r w:rsidR="00116FF7" w:rsidRPr="00102D0E">
        <w:rPr>
          <w:b/>
          <w:sz w:val="24"/>
          <w:szCs w:val="24"/>
        </w:rPr>
        <w:t>-DO CANCELAMENTO DO REGISTRO DE PREÇOS</w:t>
      </w:r>
    </w:p>
    <w:p w:rsidR="00116FF7" w:rsidRPr="00102D0E" w:rsidRDefault="00116FF7" w:rsidP="005F3CE7">
      <w:pPr>
        <w:pStyle w:val="Cabealho"/>
        <w:tabs>
          <w:tab w:val="clear" w:pos="4419"/>
          <w:tab w:val="clear" w:pos="8838"/>
        </w:tabs>
        <w:jc w:val="both"/>
        <w:rPr>
          <w:sz w:val="24"/>
          <w:szCs w:val="24"/>
        </w:rPr>
      </w:pPr>
    </w:p>
    <w:p w:rsidR="00116FF7" w:rsidRPr="00102D0E" w:rsidRDefault="008D5B53" w:rsidP="005F3CE7">
      <w:pPr>
        <w:pStyle w:val="Cabealho"/>
        <w:tabs>
          <w:tab w:val="clear" w:pos="4419"/>
          <w:tab w:val="clear" w:pos="8838"/>
        </w:tabs>
        <w:jc w:val="both"/>
        <w:rPr>
          <w:sz w:val="24"/>
          <w:szCs w:val="24"/>
        </w:rPr>
      </w:pPr>
      <w:r w:rsidRPr="00102D0E">
        <w:rPr>
          <w:sz w:val="24"/>
          <w:szCs w:val="24"/>
        </w:rPr>
        <w:t>1</w:t>
      </w:r>
      <w:r w:rsidR="005F3CE7" w:rsidRPr="00102D0E">
        <w:rPr>
          <w:sz w:val="24"/>
          <w:szCs w:val="24"/>
        </w:rPr>
        <w:t>8</w:t>
      </w:r>
      <w:r w:rsidR="00116FF7" w:rsidRPr="00102D0E">
        <w:rPr>
          <w:sz w:val="24"/>
          <w:szCs w:val="24"/>
        </w:rPr>
        <w:t>.1-O fornecedor registrado poderá ter o seu registro cancelado, por intermédio de processo administrativo, assegurado o contraditório e ampla defesa.</w:t>
      </w:r>
    </w:p>
    <w:p w:rsidR="00116FF7" w:rsidRPr="00102D0E" w:rsidRDefault="00116FF7" w:rsidP="005F3CE7">
      <w:pPr>
        <w:pStyle w:val="Cabealho"/>
        <w:tabs>
          <w:tab w:val="clear" w:pos="4419"/>
          <w:tab w:val="clear" w:pos="8838"/>
        </w:tabs>
        <w:jc w:val="both"/>
        <w:rPr>
          <w:sz w:val="24"/>
          <w:szCs w:val="24"/>
        </w:rPr>
      </w:pPr>
    </w:p>
    <w:p w:rsidR="00116FF7" w:rsidRPr="00102D0E" w:rsidRDefault="008D5B53" w:rsidP="005F3CE7">
      <w:pPr>
        <w:pStyle w:val="Cabealho"/>
        <w:tabs>
          <w:tab w:val="clear" w:pos="4419"/>
          <w:tab w:val="clear" w:pos="8838"/>
        </w:tabs>
        <w:jc w:val="both"/>
        <w:rPr>
          <w:sz w:val="24"/>
          <w:szCs w:val="24"/>
        </w:rPr>
      </w:pPr>
      <w:r w:rsidRPr="00102D0E">
        <w:rPr>
          <w:sz w:val="24"/>
          <w:szCs w:val="24"/>
        </w:rPr>
        <w:t>1</w:t>
      </w:r>
      <w:r w:rsidR="005F3CE7" w:rsidRPr="00102D0E">
        <w:rPr>
          <w:sz w:val="24"/>
          <w:szCs w:val="24"/>
        </w:rPr>
        <w:t>8</w:t>
      </w:r>
      <w:r w:rsidR="00116FF7" w:rsidRPr="00102D0E">
        <w:rPr>
          <w:sz w:val="24"/>
          <w:szCs w:val="24"/>
        </w:rPr>
        <w:t>.2-O cancelamento de seu registro poderá ser:</w:t>
      </w:r>
    </w:p>
    <w:p w:rsidR="00116FF7" w:rsidRPr="00102D0E" w:rsidRDefault="00116FF7" w:rsidP="005F3CE7">
      <w:pPr>
        <w:pStyle w:val="Cabealho"/>
        <w:tabs>
          <w:tab w:val="clear" w:pos="4419"/>
          <w:tab w:val="clear" w:pos="8838"/>
        </w:tabs>
        <w:jc w:val="both"/>
        <w:rPr>
          <w:sz w:val="24"/>
          <w:szCs w:val="24"/>
        </w:rPr>
      </w:pPr>
    </w:p>
    <w:p w:rsidR="00116FF7" w:rsidRPr="00102D0E" w:rsidRDefault="008D5B53" w:rsidP="005F3CE7">
      <w:pPr>
        <w:pStyle w:val="Cabealho"/>
        <w:tabs>
          <w:tab w:val="clear" w:pos="4419"/>
          <w:tab w:val="clear" w:pos="8838"/>
        </w:tabs>
        <w:jc w:val="both"/>
        <w:rPr>
          <w:sz w:val="24"/>
          <w:szCs w:val="24"/>
        </w:rPr>
      </w:pPr>
      <w:r w:rsidRPr="00102D0E">
        <w:rPr>
          <w:sz w:val="24"/>
          <w:szCs w:val="24"/>
        </w:rPr>
        <w:t>1</w:t>
      </w:r>
      <w:r w:rsidR="005F3CE7" w:rsidRPr="00102D0E">
        <w:rPr>
          <w:sz w:val="24"/>
          <w:szCs w:val="24"/>
        </w:rPr>
        <w:t>8</w:t>
      </w:r>
      <w:r w:rsidR="00116FF7" w:rsidRPr="00102D0E">
        <w:rPr>
          <w:sz w:val="24"/>
          <w:szCs w:val="24"/>
        </w:rPr>
        <w:t>.2.1-a pedido do próprio, quando comprovar estar impossibilitado de cumprir as exigências da ata, pela ocorrência de fato superveniente que venha comprometer a perfeita execução contratual, decorrente de caso fortuito ou de força maior devidamente comprovado.</w:t>
      </w:r>
    </w:p>
    <w:p w:rsidR="00116FF7" w:rsidRPr="00102D0E" w:rsidRDefault="00116FF7" w:rsidP="005F3CE7">
      <w:pPr>
        <w:pStyle w:val="Cabealho"/>
        <w:tabs>
          <w:tab w:val="clear" w:pos="4419"/>
          <w:tab w:val="clear" w:pos="8838"/>
        </w:tabs>
        <w:jc w:val="both"/>
        <w:rPr>
          <w:sz w:val="24"/>
          <w:szCs w:val="24"/>
        </w:rPr>
      </w:pPr>
    </w:p>
    <w:p w:rsidR="00116FF7" w:rsidRPr="00102D0E" w:rsidRDefault="008D5B53" w:rsidP="005F3CE7">
      <w:pPr>
        <w:pStyle w:val="Cabealho"/>
        <w:tabs>
          <w:tab w:val="clear" w:pos="4419"/>
          <w:tab w:val="clear" w:pos="8838"/>
        </w:tabs>
        <w:jc w:val="both"/>
        <w:rPr>
          <w:sz w:val="24"/>
          <w:szCs w:val="24"/>
        </w:rPr>
      </w:pPr>
      <w:r w:rsidRPr="00102D0E">
        <w:rPr>
          <w:sz w:val="24"/>
          <w:szCs w:val="24"/>
        </w:rPr>
        <w:t>1</w:t>
      </w:r>
      <w:r w:rsidR="005F3CE7" w:rsidRPr="00102D0E">
        <w:rPr>
          <w:sz w:val="24"/>
          <w:szCs w:val="24"/>
        </w:rPr>
        <w:t>8</w:t>
      </w:r>
      <w:r w:rsidR="00B70271" w:rsidRPr="00102D0E">
        <w:rPr>
          <w:sz w:val="24"/>
          <w:szCs w:val="24"/>
        </w:rPr>
        <w:t>.2.2-por iniciativa da</w:t>
      </w:r>
      <w:r w:rsidR="00116FF7" w:rsidRPr="00102D0E">
        <w:rPr>
          <w:sz w:val="24"/>
          <w:szCs w:val="24"/>
        </w:rPr>
        <w:t xml:space="preserve"> </w:t>
      </w:r>
      <w:r w:rsidR="00B70271" w:rsidRPr="00102D0E">
        <w:rPr>
          <w:sz w:val="24"/>
          <w:szCs w:val="24"/>
        </w:rPr>
        <w:t>Prefeitura Municipal de Bom Jardim</w:t>
      </w:r>
      <w:r w:rsidR="00116FF7" w:rsidRPr="00102D0E">
        <w:rPr>
          <w:sz w:val="24"/>
          <w:szCs w:val="24"/>
        </w:rPr>
        <w:t>:</w:t>
      </w:r>
    </w:p>
    <w:p w:rsidR="00116FF7" w:rsidRPr="00102D0E" w:rsidRDefault="00116FF7" w:rsidP="005F3CE7">
      <w:pPr>
        <w:pStyle w:val="Cabealho"/>
        <w:tabs>
          <w:tab w:val="clear" w:pos="4419"/>
          <w:tab w:val="clear" w:pos="8838"/>
        </w:tabs>
        <w:jc w:val="both"/>
        <w:rPr>
          <w:sz w:val="24"/>
          <w:szCs w:val="24"/>
        </w:rPr>
      </w:pPr>
    </w:p>
    <w:p w:rsidR="00116FF7" w:rsidRPr="00102D0E" w:rsidRDefault="00116FF7" w:rsidP="005F3CE7">
      <w:pPr>
        <w:pStyle w:val="Cabealho"/>
        <w:tabs>
          <w:tab w:val="clear" w:pos="4419"/>
          <w:tab w:val="clear" w:pos="8838"/>
        </w:tabs>
        <w:jc w:val="both"/>
        <w:rPr>
          <w:sz w:val="24"/>
          <w:szCs w:val="24"/>
        </w:rPr>
      </w:pPr>
      <w:r w:rsidRPr="00102D0E">
        <w:rPr>
          <w:sz w:val="24"/>
          <w:szCs w:val="24"/>
        </w:rPr>
        <w:t xml:space="preserve">a) </w:t>
      </w:r>
      <w:r w:rsidR="00351833" w:rsidRPr="00102D0E">
        <w:rPr>
          <w:sz w:val="24"/>
          <w:szCs w:val="24"/>
        </w:rPr>
        <w:t xml:space="preserve">se o fornecedor </w:t>
      </w:r>
      <w:r w:rsidRPr="00102D0E">
        <w:rPr>
          <w:sz w:val="24"/>
          <w:szCs w:val="24"/>
        </w:rPr>
        <w:t>não aceitar reduzir o preço registrado, na hipótese de este se tornar superior aqueles praticados no mercado;</w:t>
      </w:r>
    </w:p>
    <w:p w:rsidR="00116FF7" w:rsidRPr="00102D0E" w:rsidRDefault="00116FF7" w:rsidP="005F3CE7">
      <w:pPr>
        <w:pStyle w:val="Cabealho"/>
        <w:tabs>
          <w:tab w:val="clear" w:pos="4419"/>
          <w:tab w:val="clear" w:pos="8838"/>
        </w:tabs>
        <w:jc w:val="both"/>
        <w:rPr>
          <w:sz w:val="24"/>
          <w:szCs w:val="24"/>
        </w:rPr>
      </w:pPr>
    </w:p>
    <w:p w:rsidR="00116FF7" w:rsidRPr="00102D0E" w:rsidRDefault="00116FF7" w:rsidP="005F3CE7">
      <w:pPr>
        <w:pStyle w:val="Cabealho"/>
        <w:tabs>
          <w:tab w:val="clear" w:pos="4419"/>
          <w:tab w:val="clear" w:pos="8838"/>
        </w:tabs>
        <w:jc w:val="both"/>
        <w:rPr>
          <w:sz w:val="24"/>
          <w:szCs w:val="24"/>
        </w:rPr>
      </w:pPr>
      <w:r w:rsidRPr="00102D0E">
        <w:rPr>
          <w:sz w:val="24"/>
          <w:szCs w:val="24"/>
        </w:rPr>
        <w:t xml:space="preserve">b) </w:t>
      </w:r>
      <w:r w:rsidR="00351833" w:rsidRPr="00102D0E">
        <w:rPr>
          <w:sz w:val="24"/>
          <w:szCs w:val="24"/>
        </w:rPr>
        <w:t xml:space="preserve">se o fornecedor </w:t>
      </w:r>
      <w:r w:rsidRPr="00102D0E">
        <w:rPr>
          <w:sz w:val="24"/>
          <w:szCs w:val="24"/>
        </w:rPr>
        <w:t>perder qualquer condição de habilitação ou qualificação técnica exigida no processo licitatório;</w:t>
      </w:r>
    </w:p>
    <w:p w:rsidR="00116FF7" w:rsidRPr="00102D0E" w:rsidRDefault="00116FF7" w:rsidP="005F3CE7">
      <w:pPr>
        <w:pStyle w:val="Cabealho"/>
        <w:tabs>
          <w:tab w:val="clear" w:pos="4419"/>
          <w:tab w:val="clear" w:pos="8838"/>
        </w:tabs>
        <w:jc w:val="both"/>
        <w:rPr>
          <w:sz w:val="24"/>
          <w:szCs w:val="24"/>
        </w:rPr>
      </w:pPr>
    </w:p>
    <w:p w:rsidR="00116FF7" w:rsidRPr="00102D0E" w:rsidRDefault="00116FF7" w:rsidP="005F3CE7">
      <w:pPr>
        <w:pStyle w:val="Cabealho"/>
        <w:tabs>
          <w:tab w:val="clear" w:pos="4419"/>
          <w:tab w:val="clear" w:pos="8838"/>
        </w:tabs>
        <w:jc w:val="both"/>
        <w:rPr>
          <w:sz w:val="24"/>
          <w:szCs w:val="24"/>
        </w:rPr>
      </w:pPr>
      <w:r w:rsidRPr="00102D0E">
        <w:rPr>
          <w:sz w:val="24"/>
          <w:szCs w:val="24"/>
        </w:rPr>
        <w:t>c)</w:t>
      </w:r>
      <w:r w:rsidR="00351833" w:rsidRPr="00102D0E">
        <w:rPr>
          <w:sz w:val="24"/>
          <w:szCs w:val="24"/>
        </w:rPr>
        <w:t xml:space="preserve"> se o fornecedor </w:t>
      </w:r>
      <w:r w:rsidRPr="00102D0E">
        <w:rPr>
          <w:sz w:val="24"/>
          <w:szCs w:val="24"/>
        </w:rPr>
        <w:t>deixar de retirar a respectiva nota de empenho ou instrumento equivalente, no prazo estabelecido pela CPLC, sem justificativa aceitável;</w:t>
      </w:r>
    </w:p>
    <w:p w:rsidR="00116FF7" w:rsidRPr="00102D0E" w:rsidRDefault="00116FF7" w:rsidP="005F3CE7">
      <w:pPr>
        <w:pStyle w:val="Cabealho"/>
        <w:tabs>
          <w:tab w:val="clear" w:pos="4419"/>
          <w:tab w:val="clear" w:pos="8838"/>
        </w:tabs>
        <w:jc w:val="both"/>
        <w:rPr>
          <w:sz w:val="24"/>
          <w:szCs w:val="24"/>
        </w:rPr>
      </w:pPr>
    </w:p>
    <w:p w:rsidR="00116FF7" w:rsidRPr="00102D0E" w:rsidRDefault="008D5B53" w:rsidP="005F3CE7">
      <w:pPr>
        <w:pStyle w:val="Cabealho"/>
        <w:tabs>
          <w:tab w:val="clear" w:pos="4419"/>
          <w:tab w:val="clear" w:pos="8838"/>
        </w:tabs>
        <w:jc w:val="both"/>
        <w:rPr>
          <w:sz w:val="24"/>
          <w:szCs w:val="24"/>
        </w:rPr>
      </w:pPr>
      <w:r w:rsidRPr="00102D0E">
        <w:rPr>
          <w:sz w:val="24"/>
          <w:szCs w:val="24"/>
        </w:rPr>
        <w:t>1</w:t>
      </w:r>
      <w:r w:rsidR="005F3CE7" w:rsidRPr="00102D0E">
        <w:rPr>
          <w:sz w:val="24"/>
          <w:szCs w:val="24"/>
        </w:rPr>
        <w:t>8</w:t>
      </w:r>
      <w:r w:rsidR="00116FF7" w:rsidRPr="00102D0E">
        <w:rPr>
          <w:sz w:val="24"/>
          <w:szCs w:val="24"/>
        </w:rPr>
        <w:t>.2.3-por razões de interesse público, devidamente motivadas e justificadas.</w:t>
      </w:r>
    </w:p>
    <w:p w:rsidR="00116FF7" w:rsidRPr="00102D0E" w:rsidRDefault="00116FF7" w:rsidP="005F3CE7">
      <w:pPr>
        <w:pStyle w:val="Cabealho"/>
        <w:tabs>
          <w:tab w:val="clear" w:pos="4419"/>
          <w:tab w:val="clear" w:pos="8838"/>
        </w:tabs>
        <w:jc w:val="both"/>
        <w:rPr>
          <w:sz w:val="24"/>
          <w:szCs w:val="24"/>
        </w:rPr>
      </w:pPr>
    </w:p>
    <w:p w:rsidR="00116FF7" w:rsidRPr="00102D0E" w:rsidRDefault="008D5B53" w:rsidP="005F3CE7">
      <w:pPr>
        <w:pStyle w:val="Cabealho"/>
        <w:tabs>
          <w:tab w:val="clear" w:pos="4419"/>
          <w:tab w:val="clear" w:pos="8838"/>
        </w:tabs>
        <w:jc w:val="both"/>
        <w:rPr>
          <w:sz w:val="24"/>
          <w:szCs w:val="24"/>
        </w:rPr>
      </w:pPr>
      <w:r w:rsidRPr="00102D0E">
        <w:rPr>
          <w:sz w:val="24"/>
          <w:szCs w:val="24"/>
        </w:rPr>
        <w:t>1</w:t>
      </w:r>
      <w:r w:rsidR="005F3CE7" w:rsidRPr="00102D0E">
        <w:rPr>
          <w:sz w:val="24"/>
          <w:szCs w:val="24"/>
        </w:rPr>
        <w:t>8</w:t>
      </w:r>
      <w:r w:rsidR="00116FF7" w:rsidRPr="00102D0E">
        <w:rPr>
          <w:sz w:val="24"/>
          <w:szCs w:val="24"/>
        </w:rPr>
        <w:t xml:space="preserve">.3-Em qualquer das hipóteses acima, concluído o processo, </w:t>
      </w:r>
      <w:r w:rsidR="003C6535" w:rsidRPr="00102D0E">
        <w:rPr>
          <w:sz w:val="24"/>
          <w:szCs w:val="24"/>
        </w:rPr>
        <w:t>a</w:t>
      </w:r>
      <w:r w:rsidR="00116FF7" w:rsidRPr="00102D0E">
        <w:rPr>
          <w:sz w:val="24"/>
          <w:szCs w:val="24"/>
        </w:rPr>
        <w:t xml:space="preserve"> CPLC fará o devido apostilamento na ata de registro de preços e informará aos proponentes a nova ordem de registro.</w:t>
      </w:r>
    </w:p>
    <w:p w:rsidR="00116FF7" w:rsidRPr="00102D0E" w:rsidRDefault="00116FF7" w:rsidP="001342C5">
      <w:pPr>
        <w:pStyle w:val="Cabealho"/>
        <w:tabs>
          <w:tab w:val="clear" w:pos="4419"/>
          <w:tab w:val="clear" w:pos="8838"/>
        </w:tabs>
        <w:ind w:left="284" w:hanging="164"/>
        <w:jc w:val="both"/>
        <w:rPr>
          <w:sz w:val="24"/>
          <w:szCs w:val="24"/>
        </w:rPr>
      </w:pPr>
    </w:p>
    <w:p w:rsidR="00116FF7" w:rsidRPr="00102D0E" w:rsidRDefault="008D5B53" w:rsidP="005F3CE7">
      <w:pPr>
        <w:pStyle w:val="Cabealho"/>
        <w:tabs>
          <w:tab w:val="clear" w:pos="4419"/>
          <w:tab w:val="clear" w:pos="8838"/>
        </w:tabs>
        <w:jc w:val="both"/>
        <w:rPr>
          <w:b/>
          <w:sz w:val="24"/>
          <w:szCs w:val="24"/>
        </w:rPr>
      </w:pPr>
      <w:r w:rsidRPr="00102D0E">
        <w:rPr>
          <w:b/>
          <w:sz w:val="24"/>
          <w:szCs w:val="24"/>
        </w:rPr>
        <w:t>1</w:t>
      </w:r>
      <w:r w:rsidR="005F3CE7" w:rsidRPr="00102D0E">
        <w:rPr>
          <w:b/>
          <w:sz w:val="24"/>
          <w:szCs w:val="24"/>
        </w:rPr>
        <w:t>9</w:t>
      </w:r>
      <w:r w:rsidR="00116FF7" w:rsidRPr="00102D0E">
        <w:rPr>
          <w:b/>
          <w:sz w:val="24"/>
          <w:szCs w:val="24"/>
        </w:rPr>
        <w:t>-DA REVOGAÇÃO DA ATA DE REGISTRO DE PREÇOS</w:t>
      </w:r>
    </w:p>
    <w:p w:rsidR="00116FF7" w:rsidRPr="00102D0E" w:rsidRDefault="00116FF7" w:rsidP="005F3CE7">
      <w:pPr>
        <w:pStyle w:val="Cabealho"/>
        <w:tabs>
          <w:tab w:val="clear" w:pos="4419"/>
          <w:tab w:val="clear" w:pos="8838"/>
        </w:tabs>
        <w:jc w:val="both"/>
        <w:rPr>
          <w:sz w:val="24"/>
          <w:szCs w:val="24"/>
        </w:rPr>
      </w:pPr>
    </w:p>
    <w:p w:rsidR="00116FF7" w:rsidRPr="00102D0E" w:rsidRDefault="008D5B53" w:rsidP="005F3CE7">
      <w:pPr>
        <w:pStyle w:val="Cabealho"/>
        <w:tabs>
          <w:tab w:val="clear" w:pos="4419"/>
          <w:tab w:val="clear" w:pos="8838"/>
        </w:tabs>
        <w:jc w:val="both"/>
        <w:rPr>
          <w:sz w:val="24"/>
          <w:szCs w:val="24"/>
        </w:rPr>
      </w:pPr>
      <w:r w:rsidRPr="00102D0E">
        <w:rPr>
          <w:sz w:val="24"/>
          <w:szCs w:val="24"/>
        </w:rPr>
        <w:t>1</w:t>
      </w:r>
      <w:r w:rsidR="005F3CE7" w:rsidRPr="00102D0E">
        <w:rPr>
          <w:sz w:val="24"/>
          <w:szCs w:val="24"/>
        </w:rPr>
        <w:t>9</w:t>
      </w:r>
      <w:r w:rsidR="00116FF7" w:rsidRPr="00102D0E">
        <w:rPr>
          <w:sz w:val="24"/>
          <w:szCs w:val="24"/>
        </w:rPr>
        <w:t>.1-A ata de registro de preços poderá ser revogada pela Administração:</w:t>
      </w:r>
    </w:p>
    <w:p w:rsidR="00116FF7" w:rsidRPr="00102D0E" w:rsidRDefault="00116FF7" w:rsidP="005F3CE7">
      <w:pPr>
        <w:pStyle w:val="Cabealho"/>
        <w:tabs>
          <w:tab w:val="clear" w:pos="4419"/>
          <w:tab w:val="clear" w:pos="8838"/>
        </w:tabs>
        <w:jc w:val="both"/>
        <w:rPr>
          <w:sz w:val="24"/>
          <w:szCs w:val="24"/>
        </w:rPr>
      </w:pPr>
    </w:p>
    <w:p w:rsidR="00116FF7" w:rsidRPr="00102D0E" w:rsidRDefault="008D5B53" w:rsidP="005F3CE7">
      <w:pPr>
        <w:pStyle w:val="Cabealho"/>
        <w:tabs>
          <w:tab w:val="clear" w:pos="4419"/>
          <w:tab w:val="clear" w:pos="8838"/>
        </w:tabs>
        <w:jc w:val="both"/>
        <w:rPr>
          <w:sz w:val="24"/>
          <w:szCs w:val="24"/>
        </w:rPr>
      </w:pPr>
      <w:r w:rsidRPr="00102D0E">
        <w:rPr>
          <w:sz w:val="24"/>
          <w:szCs w:val="24"/>
        </w:rPr>
        <w:t>1</w:t>
      </w:r>
      <w:r w:rsidR="005F3CE7" w:rsidRPr="00102D0E">
        <w:rPr>
          <w:sz w:val="24"/>
          <w:szCs w:val="24"/>
        </w:rPr>
        <w:t>9</w:t>
      </w:r>
      <w:r w:rsidR="00116FF7" w:rsidRPr="00102D0E">
        <w:rPr>
          <w:sz w:val="24"/>
          <w:szCs w:val="24"/>
        </w:rPr>
        <w:t>.1.</w:t>
      </w:r>
      <w:r w:rsidR="000F65C9" w:rsidRPr="00102D0E">
        <w:rPr>
          <w:sz w:val="24"/>
          <w:szCs w:val="24"/>
        </w:rPr>
        <w:t>1</w:t>
      </w:r>
      <w:r w:rsidR="00116FF7" w:rsidRPr="00102D0E">
        <w:rPr>
          <w:sz w:val="24"/>
          <w:szCs w:val="24"/>
        </w:rPr>
        <w:t>-por decurso de prazo de vigência;</w:t>
      </w:r>
    </w:p>
    <w:p w:rsidR="00116FF7" w:rsidRPr="00102D0E" w:rsidRDefault="00116FF7" w:rsidP="005F3CE7">
      <w:pPr>
        <w:pStyle w:val="Cabealho"/>
        <w:tabs>
          <w:tab w:val="clear" w:pos="4419"/>
          <w:tab w:val="clear" w:pos="8838"/>
        </w:tabs>
        <w:jc w:val="both"/>
        <w:rPr>
          <w:sz w:val="24"/>
          <w:szCs w:val="24"/>
        </w:rPr>
      </w:pPr>
    </w:p>
    <w:p w:rsidR="00116FF7" w:rsidRPr="00102D0E" w:rsidRDefault="008D5B53" w:rsidP="005F3CE7">
      <w:pPr>
        <w:pStyle w:val="Cabealho"/>
        <w:tabs>
          <w:tab w:val="clear" w:pos="4419"/>
          <w:tab w:val="clear" w:pos="8838"/>
        </w:tabs>
        <w:jc w:val="both"/>
        <w:rPr>
          <w:sz w:val="24"/>
          <w:szCs w:val="24"/>
        </w:rPr>
      </w:pPr>
      <w:r w:rsidRPr="00102D0E">
        <w:rPr>
          <w:sz w:val="24"/>
          <w:szCs w:val="24"/>
        </w:rPr>
        <w:lastRenderedPageBreak/>
        <w:t>1</w:t>
      </w:r>
      <w:r w:rsidR="005F3CE7" w:rsidRPr="00102D0E">
        <w:rPr>
          <w:sz w:val="24"/>
          <w:szCs w:val="24"/>
        </w:rPr>
        <w:t>9</w:t>
      </w:r>
      <w:r w:rsidR="00116FF7" w:rsidRPr="00102D0E">
        <w:rPr>
          <w:sz w:val="24"/>
          <w:szCs w:val="24"/>
        </w:rPr>
        <w:t>.1.</w:t>
      </w:r>
      <w:r w:rsidR="000F65C9" w:rsidRPr="00102D0E">
        <w:rPr>
          <w:sz w:val="24"/>
          <w:szCs w:val="24"/>
        </w:rPr>
        <w:t>2</w:t>
      </w:r>
      <w:r w:rsidR="00116FF7" w:rsidRPr="00102D0E">
        <w:rPr>
          <w:sz w:val="24"/>
          <w:szCs w:val="24"/>
        </w:rPr>
        <w:t>-quando não restarem fornecedores registrados;</w:t>
      </w:r>
    </w:p>
    <w:p w:rsidR="00116FF7" w:rsidRPr="00102D0E" w:rsidRDefault="00116FF7" w:rsidP="005F3CE7">
      <w:pPr>
        <w:pStyle w:val="Cabealho"/>
        <w:tabs>
          <w:tab w:val="clear" w:pos="4419"/>
          <w:tab w:val="clear" w:pos="8838"/>
        </w:tabs>
        <w:jc w:val="both"/>
        <w:rPr>
          <w:sz w:val="24"/>
          <w:szCs w:val="24"/>
        </w:rPr>
      </w:pPr>
    </w:p>
    <w:p w:rsidR="00116FF7" w:rsidRPr="00102D0E" w:rsidRDefault="008D5B53" w:rsidP="005F3CE7">
      <w:pPr>
        <w:pStyle w:val="Cabealho"/>
        <w:tabs>
          <w:tab w:val="clear" w:pos="4419"/>
          <w:tab w:val="clear" w:pos="8838"/>
        </w:tabs>
        <w:jc w:val="both"/>
        <w:rPr>
          <w:sz w:val="24"/>
          <w:szCs w:val="24"/>
        </w:rPr>
      </w:pPr>
      <w:r w:rsidRPr="00102D0E">
        <w:rPr>
          <w:sz w:val="24"/>
          <w:szCs w:val="24"/>
        </w:rPr>
        <w:t>1</w:t>
      </w:r>
      <w:r w:rsidR="005F3CE7" w:rsidRPr="00102D0E">
        <w:rPr>
          <w:sz w:val="24"/>
          <w:szCs w:val="24"/>
        </w:rPr>
        <w:t>9</w:t>
      </w:r>
      <w:r w:rsidR="00F96D45" w:rsidRPr="00102D0E">
        <w:rPr>
          <w:sz w:val="24"/>
          <w:szCs w:val="24"/>
        </w:rPr>
        <w:t>.1.</w:t>
      </w:r>
      <w:r w:rsidR="000F65C9" w:rsidRPr="00102D0E">
        <w:rPr>
          <w:sz w:val="24"/>
          <w:szCs w:val="24"/>
        </w:rPr>
        <w:t>3</w:t>
      </w:r>
      <w:r w:rsidR="00F96D45" w:rsidRPr="00102D0E">
        <w:rPr>
          <w:sz w:val="24"/>
          <w:szCs w:val="24"/>
        </w:rPr>
        <w:t>-pel</w:t>
      </w:r>
      <w:r w:rsidR="00B70271" w:rsidRPr="00102D0E">
        <w:rPr>
          <w:sz w:val="24"/>
          <w:szCs w:val="24"/>
        </w:rPr>
        <w:t>a Prefeitura Municipal de Bom Jardim</w:t>
      </w:r>
      <w:r w:rsidR="00116FF7" w:rsidRPr="00102D0E">
        <w:rPr>
          <w:sz w:val="24"/>
          <w:szCs w:val="24"/>
        </w:rPr>
        <w:t>, quando caracterizado o interesse público.</w:t>
      </w:r>
    </w:p>
    <w:p w:rsidR="00116FF7" w:rsidRPr="00102D0E" w:rsidRDefault="00116FF7" w:rsidP="001342C5">
      <w:pPr>
        <w:pStyle w:val="Cabealho"/>
        <w:tabs>
          <w:tab w:val="clear" w:pos="4419"/>
          <w:tab w:val="clear" w:pos="8838"/>
        </w:tabs>
        <w:ind w:left="284" w:hanging="164"/>
        <w:jc w:val="both"/>
        <w:rPr>
          <w:sz w:val="24"/>
          <w:szCs w:val="24"/>
        </w:rPr>
      </w:pPr>
    </w:p>
    <w:p w:rsidR="00116FF7" w:rsidRPr="00102D0E" w:rsidRDefault="005F3CE7" w:rsidP="0036271C">
      <w:pPr>
        <w:pStyle w:val="Cabealho"/>
        <w:tabs>
          <w:tab w:val="clear" w:pos="4419"/>
          <w:tab w:val="clear" w:pos="8838"/>
        </w:tabs>
        <w:spacing w:line="276" w:lineRule="auto"/>
        <w:jc w:val="both"/>
        <w:rPr>
          <w:b/>
          <w:bCs/>
          <w:sz w:val="24"/>
          <w:szCs w:val="24"/>
        </w:rPr>
      </w:pPr>
      <w:r w:rsidRPr="00102D0E">
        <w:rPr>
          <w:b/>
          <w:bCs/>
          <w:sz w:val="24"/>
          <w:szCs w:val="24"/>
        </w:rPr>
        <w:t xml:space="preserve">20 </w:t>
      </w:r>
      <w:r w:rsidR="00116FF7" w:rsidRPr="00102D0E">
        <w:rPr>
          <w:b/>
          <w:bCs/>
          <w:sz w:val="24"/>
          <w:szCs w:val="24"/>
        </w:rPr>
        <w:t xml:space="preserve">- </w:t>
      </w:r>
      <w:r w:rsidR="00D1432D" w:rsidRPr="00102D0E">
        <w:rPr>
          <w:b/>
          <w:bCs/>
          <w:sz w:val="24"/>
          <w:szCs w:val="24"/>
        </w:rPr>
        <w:t>PENALIDADES</w:t>
      </w:r>
    </w:p>
    <w:p w:rsidR="00116FF7" w:rsidRPr="00102D0E" w:rsidRDefault="00116FF7" w:rsidP="0036271C">
      <w:pPr>
        <w:pStyle w:val="Cabealho"/>
        <w:tabs>
          <w:tab w:val="clear" w:pos="4419"/>
          <w:tab w:val="clear" w:pos="8838"/>
        </w:tabs>
        <w:spacing w:line="276" w:lineRule="auto"/>
        <w:ind w:left="284" w:hanging="164"/>
        <w:jc w:val="both"/>
        <w:rPr>
          <w:b/>
          <w:bCs/>
          <w:sz w:val="24"/>
          <w:szCs w:val="24"/>
        </w:rPr>
      </w:pPr>
    </w:p>
    <w:p w:rsidR="00116FF7" w:rsidRPr="00102D0E" w:rsidRDefault="005F3CE7" w:rsidP="0036271C">
      <w:pPr>
        <w:pStyle w:val="Cabealho"/>
        <w:tabs>
          <w:tab w:val="clear" w:pos="4419"/>
          <w:tab w:val="clear" w:pos="8838"/>
        </w:tabs>
        <w:spacing w:line="276" w:lineRule="auto"/>
        <w:jc w:val="both"/>
        <w:rPr>
          <w:sz w:val="24"/>
          <w:szCs w:val="24"/>
        </w:rPr>
      </w:pPr>
      <w:r w:rsidRPr="00102D0E">
        <w:rPr>
          <w:sz w:val="24"/>
          <w:szCs w:val="24"/>
        </w:rPr>
        <w:t>20</w:t>
      </w:r>
      <w:r w:rsidR="00116FF7" w:rsidRPr="00102D0E">
        <w:rPr>
          <w:sz w:val="24"/>
          <w:szCs w:val="24"/>
        </w:rPr>
        <w:t>.1</w:t>
      </w:r>
      <w:r w:rsidRPr="00102D0E">
        <w:rPr>
          <w:sz w:val="24"/>
          <w:szCs w:val="24"/>
        </w:rPr>
        <w:t xml:space="preserve"> </w:t>
      </w:r>
      <w:r w:rsidR="00116FF7" w:rsidRPr="00102D0E">
        <w:rPr>
          <w:sz w:val="24"/>
          <w:szCs w:val="24"/>
        </w:rPr>
        <w:t>-</w:t>
      </w:r>
      <w:r w:rsidRPr="00102D0E">
        <w:rPr>
          <w:sz w:val="24"/>
          <w:szCs w:val="24"/>
        </w:rPr>
        <w:t xml:space="preserve"> </w:t>
      </w:r>
      <w:r w:rsidR="00116FF7" w:rsidRPr="00102D0E">
        <w:rPr>
          <w:sz w:val="24"/>
          <w:szCs w:val="24"/>
        </w:rPr>
        <w:t>Se a licitante vencedora, convocada dentro do prazo de validade da sua proposta, se recusar injustificadamente a proceder à entrega, apresentar pendências junto aos cadastros da Administração Pública, deixar de entregar os documentos exigidos neste Edital ou apresentar documentação falsa, ensejará o retardamento da execução do objeto do certame. O mesmo ocorre se não mantiver a proposta, falhar ou fraudar a entrega, comportar-se de modo inidôneo, fizer declaração falsa ou cometer fraude fiscal, garantido o direito prévio da citação e da ampla defesa. A sessão será retomada e as demais licitantes chamadas, na ordem de classificação, para fazê-lo nas mesmas condições da proposta vencedora, sujeitando-se a licitante desistente, às penalidades seguintes, sem prejuízo da aplicação de outras cabíveis;</w:t>
      </w:r>
    </w:p>
    <w:p w:rsidR="00116FF7" w:rsidRPr="00102D0E" w:rsidRDefault="00116FF7" w:rsidP="0036271C">
      <w:pPr>
        <w:pStyle w:val="Cabealho"/>
        <w:tabs>
          <w:tab w:val="clear" w:pos="4419"/>
          <w:tab w:val="clear" w:pos="8838"/>
        </w:tabs>
        <w:spacing w:line="276" w:lineRule="auto"/>
        <w:ind w:left="142"/>
        <w:jc w:val="both"/>
        <w:rPr>
          <w:sz w:val="24"/>
          <w:szCs w:val="24"/>
        </w:rPr>
      </w:pPr>
    </w:p>
    <w:p w:rsidR="00116FF7" w:rsidRPr="00102D0E" w:rsidRDefault="005F3CE7" w:rsidP="0036271C">
      <w:pPr>
        <w:pStyle w:val="Cabealho"/>
        <w:tabs>
          <w:tab w:val="clear" w:pos="4419"/>
          <w:tab w:val="clear" w:pos="8838"/>
        </w:tabs>
        <w:spacing w:line="276" w:lineRule="auto"/>
        <w:jc w:val="both"/>
        <w:rPr>
          <w:b/>
          <w:sz w:val="24"/>
          <w:szCs w:val="24"/>
        </w:rPr>
      </w:pPr>
      <w:r w:rsidRPr="00102D0E">
        <w:rPr>
          <w:sz w:val="24"/>
          <w:szCs w:val="24"/>
        </w:rPr>
        <w:t>20</w:t>
      </w:r>
      <w:r w:rsidR="00116FF7" w:rsidRPr="00102D0E">
        <w:rPr>
          <w:sz w:val="24"/>
          <w:szCs w:val="24"/>
        </w:rPr>
        <w:t>.2</w:t>
      </w:r>
      <w:r w:rsidR="00D07813">
        <w:rPr>
          <w:sz w:val="24"/>
          <w:szCs w:val="24"/>
        </w:rPr>
        <w:t xml:space="preserve"> </w:t>
      </w:r>
      <w:r w:rsidR="00116FF7" w:rsidRPr="00102D0E">
        <w:rPr>
          <w:sz w:val="24"/>
          <w:szCs w:val="24"/>
        </w:rPr>
        <w:t>-</w:t>
      </w:r>
      <w:r w:rsidR="00D07813">
        <w:rPr>
          <w:sz w:val="24"/>
          <w:szCs w:val="24"/>
        </w:rPr>
        <w:t xml:space="preserve"> </w:t>
      </w:r>
      <w:r w:rsidR="00116FF7" w:rsidRPr="00102D0E">
        <w:rPr>
          <w:sz w:val="24"/>
          <w:szCs w:val="24"/>
        </w:rPr>
        <w:t>Suspensão temporária de participar de licitações e impedimento de contratar com o Município de Bom Jardim - RJ, por prazo não superior a 02 (dois) anos</w:t>
      </w:r>
    </w:p>
    <w:p w:rsidR="00116FF7" w:rsidRPr="00102D0E" w:rsidRDefault="00116FF7" w:rsidP="001342C5">
      <w:pPr>
        <w:pStyle w:val="Cabealho"/>
        <w:tabs>
          <w:tab w:val="clear" w:pos="4419"/>
          <w:tab w:val="clear" w:pos="8838"/>
        </w:tabs>
        <w:ind w:left="142"/>
        <w:jc w:val="both"/>
        <w:rPr>
          <w:b/>
          <w:sz w:val="24"/>
          <w:szCs w:val="24"/>
        </w:rPr>
      </w:pPr>
      <w:r w:rsidRPr="00102D0E">
        <w:rPr>
          <w:b/>
          <w:sz w:val="24"/>
          <w:szCs w:val="24"/>
        </w:rPr>
        <w:t xml:space="preserve"> </w:t>
      </w:r>
    </w:p>
    <w:p w:rsidR="00116FF7" w:rsidRPr="00102D0E" w:rsidRDefault="005F3CE7" w:rsidP="009D350A">
      <w:pPr>
        <w:pStyle w:val="Cabealho"/>
        <w:tabs>
          <w:tab w:val="clear" w:pos="4419"/>
          <w:tab w:val="clear" w:pos="8838"/>
        </w:tabs>
        <w:spacing w:after="240" w:line="276" w:lineRule="auto"/>
        <w:jc w:val="both"/>
        <w:rPr>
          <w:b/>
          <w:sz w:val="24"/>
          <w:szCs w:val="24"/>
        </w:rPr>
      </w:pPr>
      <w:r w:rsidRPr="00102D0E">
        <w:rPr>
          <w:b/>
          <w:sz w:val="24"/>
          <w:szCs w:val="24"/>
        </w:rPr>
        <w:t>21</w:t>
      </w:r>
      <w:r w:rsidR="00116FF7" w:rsidRPr="00102D0E">
        <w:rPr>
          <w:b/>
          <w:sz w:val="24"/>
          <w:szCs w:val="24"/>
        </w:rPr>
        <w:t xml:space="preserve">- </w:t>
      </w:r>
      <w:r w:rsidR="00D1432D" w:rsidRPr="00102D0E">
        <w:rPr>
          <w:b/>
          <w:sz w:val="24"/>
          <w:szCs w:val="24"/>
        </w:rPr>
        <w:t>SANÇÕES ADMINISTRATIVAS PARA O CASO DE INADIPLEMENTO CONTRATUAL</w:t>
      </w:r>
      <w:r w:rsidR="00116FF7" w:rsidRPr="00102D0E">
        <w:rPr>
          <w:b/>
          <w:sz w:val="24"/>
          <w:szCs w:val="24"/>
        </w:rPr>
        <w:t>:</w:t>
      </w:r>
    </w:p>
    <w:p w:rsidR="00D07813" w:rsidRPr="00D07813" w:rsidRDefault="00D07813" w:rsidP="00D07813">
      <w:pPr>
        <w:pStyle w:val="Estilopadro"/>
        <w:spacing w:before="120" w:after="120"/>
        <w:jc w:val="both"/>
      </w:pPr>
      <w:r>
        <w:rPr>
          <w:rFonts w:eastAsia="Calibri"/>
          <w:bCs/>
        </w:rPr>
        <w:t>21</w:t>
      </w:r>
      <w:r w:rsidRPr="00D07813">
        <w:rPr>
          <w:rFonts w:eastAsia="Calibri"/>
          <w:bCs/>
        </w:rPr>
        <w:t>.1</w:t>
      </w:r>
      <w:r w:rsidRPr="00D07813">
        <w:rPr>
          <w:rFonts w:eastAsia="Calibri"/>
          <w:b/>
          <w:bCs/>
        </w:rPr>
        <w:t xml:space="preserve"> – </w:t>
      </w:r>
      <w:r w:rsidRPr="00D07813">
        <w:rPr>
          <w:rFonts w:eastAsia="Calibri"/>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D07813" w:rsidRPr="00D07813" w:rsidRDefault="00D07813" w:rsidP="00D07813">
      <w:pPr>
        <w:pStyle w:val="Estilopadro"/>
        <w:spacing w:before="120" w:after="120"/>
        <w:jc w:val="both"/>
      </w:pPr>
      <w:r>
        <w:rPr>
          <w:rFonts w:eastAsia="Calibri"/>
        </w:rPr>
        <w:t>21</w:t>
      </w:r>
      <w:r w:rsidRPr="00D07813">
        <w:rPr>
          <w:rFonts w:eastAsia="Calibri"/>
        </w:rPr>
        <w:t>.2 – As penalidades referidas no caput do artigo 81, da Lei nº 8666/93 e alterações posteriores, não se aplicam às demais licitantes que forem convocadas, conforme a ordem de classificação das propostas, que não aceitarem a contratação.</w:t>
      </w:r>
    </w:p>
    <w:p w:rsidR="00D07813" w:rsidRPr="00D07813" w:rsidRDefault="00D07813" w:rsidP="00D07813">
      <w:pPr>
        <w:pStyle w:val="Estilopadro"/>
        <w:spacing w:before="120" w:after="120"/>
        <w:jc w:val="both"/>
      </w:pPr>
      <w:r>
        <w:rPr>
          <w:rFonts w:eastAsia="Calibri"/>
        </w:rPr>
        <w:t>21</w:t>
      </w:r>
      <w:r w:rsidRPr="00D07813">
        <w:rPr>
          <w:rFonts w:eastAsia="Calibri"/>
        </w:rPr>
        <w:t>.3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D07813" w:rsidRPr="00D07813" w:rsidRDefault="00D07813" w:rsidP="00D07813">
      <w:pPr>
        <w:pStyle w:val="Estilopadro"/>
        <w:spacing w:before="120" w:after="120"/>
        <w:jc w:val="both"/>
      </w:pPr>
      <w:r>
        <w:rPr>
          <w:rFonts w:eastAsia="Calibri"/>
        </w:rPr>
        <w:t>21</w:t>
      </w:r>
      <w:r w:rsidRPr="00D07813">
        <w:rPr>
          <w:rFonts w:eastAsia="Calibri"/>
        </w:rPr>
        <w:t>.3.1 – As penalidades de que tratam o subitem anterior, serão aplicadas na forma abaixo:</w:t>
      </w:r>
    </w:p>
    <w:p w:rsidR="00D07813" w:rsidRPr="00D07813" w:rsidRDefault="00D07813" w:rsidP="00DF400E">
      <w:pPr>
        <w:pStyle w:val="Estilopadro"/>
        <w:numPr>
          <w:ilvl w:val="0"/>
          <w:numId w:val="5"/>
        </w:numPr>
        <w:spacing w:before="120" w:after="120"/>
        <w:jc w:val="both"/>
      </w:pPr>
      <w:r w:rsidRPr="00D07813">
        <w:rPr>
          <w:rFonts w:eastAsia="Calibri"/>
        </w:rPr>
        <w:t>Deixar de entregar documentação exigida para o certame, retardar a execução do seu objeto e não manter a sua proposta, ficará impedido de licitar e contratar com o Município por até 90 (noventa) dias;</w:t>
      </w:r>
    </w:p>
    <w:p w:rsidR="00D07813" w:rsidRPr="00D07813" w:rsidRDefault="00D07813" w:rsidP="00DF400E">
      <w:pPr>
        <w:pStyle w:val="Estilopadro"/>
        <w:numPr>
          <w:ilvl w:val="0"/>
          <w:numId w:val="6"/>
        </w:numPr>
        <w:spacing w:before="120" w:after="120"/>
        <w:jc w:val="both"/>
      </w:pPr>
      <w:r w:rsidRPr="00D07813">
        <w:rPr>
          <w:rFonts w:eastAsia="Calibri"/>
        </w:rPr>
        <w:t>Falhar, fraudar, atrasar a entrega dos materiais, ficará impedido de licitar e contratar com o Município por, no mínimo 90 (noventa) dias até 02 (dois) anos;</w:t>
      </w:r>
    </w:p>
    <w:p w:rsidR="00D07813" w:rsidRPr="00D07813" w:rsidRDefault="00D07813" w:rsidP="00DF400E">
      <w:pPr>
        <w:pStyle w:val="Estilopadro"/>
        <w:numPr>
          <w:ilvl w:val="0"/>
          <w:numId w:val="7"/>
        </w:numPr>
        <w:spacing w:before="120" w:after="120"/>
        <w:jc w:val="both"/>
      </w:pPr>
      <w:r w:rsidRPr="00D07813">
        <w:rPr>
          <w:rFonts w:eastAsia="Calibri"/>
        </w:rPr>
        <w:lastRenderedPageBreak/>
        <w:t>Apresentação de documentação falsa, cometer fraude fiscal e comportar-se de modo inidôneo, será impedido de licitar e contratar com o Município por, no mínimo 02 (dois) anos até 05 (cinco) anos.</w:t>
      </w:r>
    </w:p>
    <w:p w:rsidR="00D07813" w:rsidRPr="00D07813" w:rsidRDefault="00890DC8" w:rsidP="00D07813">
      <w:pPr>
        <w:pStyle w:val="Estilopadro"/>
        <w:spacing w:before="120" w:after="120"/>
        <w:jc w:val="both"/>
      </w:pPr>
      <w:r>
        <w:rPr>
          <w:rFonts w:eastAsia="Calibri"/>
        </w:rPr>
        <w:t>21</w:t>
      </w:r>
      <w:r w:rsidR="00D07813" w:rsidRPr="00D07813">
        <w:rPr>
          <w:rFonts w:eastAsia="Calibri"/>
        </w:rPr>
        <w:t>.4 – A CONTRATADA ficará sujeita às seguintes penalidades, garantidas a prévia defesa, pela inexecução total ou parcial do Edital:</w:t>
      </w:r>
    </w:p>
    <w:p w:rsidR="00D07813" w:rsidRPr="00D07813" w:rsidRDefault="00D07813" w:rsidP="00D07813">
      <w:pPr>
        <w:pStyle w:val="Estilopadro"/>
        <w:spacing w:before="120" w:after="120" w:line="360" w:lineRule="auto"/>
        <w:jc w:val="both"/>
      </w:pPr>
      <w:r w:rsidRPr="00D07813">
        <w:rPr>
          <w:rFonts w:eastAsia="Calibri"/>
        </w:rPr>
        <w:t>I - advertência;</w:t>
      </w:r>
    </w:p>
    <w:p w:rsidR="00D07813" w:rsidRPr="00D07813" w:rsidRDefault="00D07813" w:rsidP="00D07813">
      <w:pPr>
        <w:pStyle w:val="Estilopadro"/>
        <w:spacing w:before="120" w:after="120" w:line="360" w:lineRule="auto"/>
        <w:jc w:val="both"/>
      </w:pPr>
      <w:r w:rsidRPr="00D07813">
        <w:rPr>
          <w:rFonts w:eastAsia="Calibri"/>
        </w:rPr>
        <w:t>II – multa(s):</w:t>
      </w:r>
    </w:p>
    <w:p w:rsidR="00D07813" w:rsidRPr="00D07813" w:rsidRDefault="00D07813" w:rsidP="00D07813">
      <w:pPr>
        <w:pStyle w:val="Estilopadro"/>
        <w:spacing w:before="120" w:after="120"/>
        <w:jc w:val="both"/>
      </w:pPr>
      <w:r w:rsidRPr="00D07813">
        <w:rPr>
          <w:rFonts w:eastAsia="Calibri"/>
        </w:rPr>
        <w:t>III- Em caso de inexecução, total ou parcial, o(s) licitante(s) vencedor(es) poderá(ão) sofrer, sem prejuízo do previsto nos artigos 86 à 88 da Lei Federal nº 8666/93, as seguintes penalidades:</w:t>
      </w:r>
    </w:p>
    <w:p w:rsidR="00D07813" w:rsidRPr="00D07813" w:rsidRDefault="00D07813" w:rsidP="00DF400E">
      <w:pPr>
        <w:pStyle w:val="Estilopadro"/>
        <w:numPr>
          <w:ilvl w:val="0"/>
          <w:numId w:val="8"/>
        </w:numPr>
        <w:jc w:val="both"/>
      </w:pPr>
      <w:r w:rsidRPr="00D07813">
        <w:rPr>
          <w:rFonts w:eastAsia="Calibri"/>
        </w:rPr>
        <w:t>Pelo atraso na execução dos serviços: multa de 2 % do valor total, sobre o valor total do presente contrato, por dia de atraso, a contar do momento em que os deveriam ter sido iniciado, limitada a 20% (vinte por cento) do valor total do contrato;</w:t>
      </w:r>
    </w:p>
    <w:p w:rsidR="00D07813" w:rsidRPr="00D07813" w:rsidRDefault="00D07813" w:rsidP="00DF400E">
      <w:pPr>
        <w:pStyle w:val="Estilopadro"/>
        <w:numPr>
          <w:ilvl w:val="0"/>
          <w:numId w:val="8"/>
        </w:numPr>
        <w:jc w:val="both"/>
      </w:pPr>
      <w:r w:rsidRPr="00D07813">
        <w:rPr>
          <w:rFonts w:eastAsia="Calibri"/>
        </w:rPr>
        <w:t>pelo descumprimento de qualquer outra obrigação: multa de 5% do valor total do contrato;</w:t>
      </w:r>
    </w:p>
    <w:p w:rsidR="00D07813" w:rsidRPr="00D07813" w:rsidRDefault="00D07813" w:rsidP="00DF400E">
      <w:pPr>
        <w:pStyle w:val="PargrafodaLista1"/>
        <w:numPr>
          <w:ilvl w:val="0"/>
          <w:numId w:val="8"/>
        </w:numPr>
        <w:suppressAutoHyphens/>
        <w:spacing w:after="200" w:line="100" w:lineRule="atLeast"/>
        <w:rPr>
          <w:rFonts w:ascii="Times New Roman" w:hAnsi="Times New Roman" w:cs="Times New Roman"/>
          <w:sz w:val="24"/>
          <w:szCs w:val="24"/>
        </w:rPr>
      </w:pPr>
      <w:r w:rsidRPr="00D07813">
        <w:rPr>
          <w:rFonts w:ascii="Times New Roman" w:eastAsia="Calibri" w:hAnsi="Times New Roman" w:cs="Times New Roman"/>
          <w:sz w:val="24"/>
          <w:szCs w:val="24"/>
        </w:rPr>
        <w:t>suspensão temporária de participação em licitação e impedimento de contratar com a Administração pelo prazo não superior a 2 (dois) anos; e,</w:t>
      </w:r>
    </w:p>
    <w:p w:rsidR="00D07813" w:rsidRPr="00D07813" w:rsidRDefault="00D07813" w:rsidP="00DF400E">
      <w:pPr>
        <w:pStyle w:val="PargrafodaLista1"/>
        <w:numPr>
          <w:ilvl w:val="0"/>
          <w:numId w:val="8"/>
        </w:numPr>
        <w:suppressAutoHyphens/>
        <w:spacing w:after="200" w:line="100" w:lineRule="atLeast"/>
        <w:rPr>
          <w:rFonts w:ascii="Times New Roman" w:hAnsi="Times New Roman" w:cs="Times New Roman"/>
          <w:sz w:val="24"/>
          <w:szCs w:val="24"/>
        </w:rPr>
      </w:pPr>
      <w:r w:rsidRPr="00D07813">
        <w:rPr>
          <w:rFonts w:ascii="Times New Roman" w:eastAsia="Calibri" w:hAnsi="Times New Roman" w:cs="Times New Roman"/>
          <w:sz w:val="24"/>
          <w:szCs w:val="24"/>
        </w:rPr>
        <w:t xml:space="preserve"> Declaração de inidoneidade para licitar ou contratar com a Administração;</w:t>
      </w:r>
    </w:p>
    <w:p w:rsidR="00D07813" w:rsidRPr="00D07813" w:rsidRDefault="00D07813" w:rsidP="00DF400E">
      <w:pPr>
        <w:pStyle w:val="PargrafodaLista1"/>
        <w:numPr>
          <w:ilvl w:val="0"/>
          <w:numId w:val="8"/>
        </w:numPr>
        <w:suppressAutoHyphens/>
        <w:spacing w:after="120" w:line="100" w:lineRule="atLeast"/>
        <w:rPr>
          <w:rFonts w:ascii="Times New Roman" w:hAnsi="Times New Roman" w:cs="Times New Roman"/>
          <w:sz w:val="24"/>
          <w:szCs w:val="24"/>
        </w:rPr>
      </w:pPr>
      <w:r w:rsidRPr="00D07813">
        <w:rPr>
          <w:rFonts w:ascii="Times New Roman" w:eastAsia="Calibri" w:hAnsi="Times New Roman" w:cs="Times New Roman"/>
          <w:sz w:val="24"/>
          <w:szCs w:val="24"/>
        </w:rPr>
        <w:t xml:space="preserve">    O atraso na prestação dos serviços por mais de 24 (vinte e quatro) horas, ensejará a rescisão contratual, sem prejuízo da multa cabível;</w:t>
      </w:r>
    </w:p>
    <w:p w:rsidR="00D07813" w:rsidRPr="00D07813" w:rsidRDefault="00890DC8" w:rsidP="00D07813">
      <w:pPr>
        <w:pStyle w:val="Estilopadro"/>
        <w:spacing w:before="200" w:after="0"/>
        <w:jc w:val="both"/>
      </w:pPr>
      <w:r>
        <w:rPr>
          <w:rFonts w:eastAsia="Calibri"/>
        </w:rPr>
        <w:t>21</w:t>
      </w:r>
      <w:r w:rsidR="00D07813" w:rsidRPr="00D07813">
        <w:rPr>
          <w:rFonts w:eastAsia="Calibri"/>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D07813" w:rsidRPr="00D07813" w:rsidRDefault="00890DC8" w:rsidP="00D07813">
      <w:pPr>
        <w:pStyle w:val="Estilopadro"/>
        <w:spacing w:before="280" w:after="0"/>
        <w:jc w:val="both"/>
      </w:pPr>
      <w:r>
        <w:rPr>
          <w:rFonts w:eastAsia="Calibri"/>
        </w:rPr>
        <w:t>21</w:t>
      </w:r>
      <w:r w:rsidR="00D07813" w:rsidRPr="00D07813">
        <w:rPr>
          <w:rFonts w:eastAsia="Calibri"/>
        </w:rPr>
        <w:t>.6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D07813" w:rsidRPr="00D07813" w:rsidRDefault="00890DC8" w:rsidP="00D07813">
      <w:pPr>
        <w:pStyle w:val="Estilopadro"/>
        <w:spacing w:before="280" w:after="0"/>
        <w:jc w:val="both"/>
      </w:pPr>
      <w:r>
        <w:rPr>
          <w:rFonts w:eastAsia="Calibri"/>
        </w:rPr>
        <w:t>21</w:t>
      </w:r>
      <w:r w:rsidR="00D07813" w:rsidRPr="00D07813">
        <w:rPr>
          <w:rFonts w:eastAsia="Calibri"/>
        </w:rPr>
        <w:t>.7 – Ficarão ainda sujeitos às penalidades previstas nos incisos III e IV do artigo 87, da Lei nº 8.666/93 e alterações posteriores, os profissionais ou as empresas que praticarem os ilícitos previstos no artigo 88 do mesmo diploma legal;</w:t>
      </w:r>
    </w:p>
    <w:p w:rsidR="00D07813" w:rsidRPr="00D07813" w:rsidRDefault="00890DC8" w:rsidP="00D07813">
      <w:pPr>
        <w:pStyle w:val="Estilopadro"/>
        <w:spacing w:before="280" w:after="0"/>
        <w:jc w:val="both"/>
      </w:pPr>
      <w:r>
        <w:rPr>
          <w:rFonts w:eastAsia="Calibri"/>
        </w:rPr>
        <w:t>21</w:t>
      </w:r>
      <w:r w:rsidR="00D07813" w:rsidRPr="00D07813">
        <w:rPr>
          <w:rFonts w:eastAsia="Calibri"/>
        </w:rPr>
        <w:t xml:space="preserve">.8 – Para as penalidades previstas nos subitens </w:t>
      </w:r>
      <w:r>
        <w:rPr>
          <w:rFonts w:eastAsia="Calibri"/>
        </w:rPr>
        <w:t>21</w:t>
      </w:r>
      <w:r w:rsidR="00D07813" w:rsidRPr="00D07813">
        <w:rPr>
          <w:rFonts w:eastAsia="Calibri"/>
        </w:rPr>
        <w:t xml:space="preserve">.1 ao </w:t>
      </w:r>
      <w:r>
        <w:rPr>
          <w:rFonts w:eastAsia="Calibri"/>
        </w:rPr>
        <w:t>21</w:t>
      </w:r>
      <w:r w:rsidR="00D07813" w:rsidRPr="00D07813">
        <w:rPr>
          <w:rFonts w:eastAsia="Calibri"/>
        </w:rPr>
        <w:t>.7 será garantido o direito ao contraditório e ampla defesa;</w:t>
      </w:r>
    </w:p>
    <w:p w:rsidR="00D07813" w:rsidRPr="00D07813" w:rsidRDefault="00890DC8" w:rsidP="00D07813">
      <w:pPr>
        <w:pStyle w:val="Estilopadro"/>
        <w:spacing w:before="280" w:after="0"/>
        <w:jc w:val="both"/>
      </w:pPr>
      <w:r>
        <w:rPr>
          <w:rFonts w:eastAsia="Calibri"/>
        </w:rPr>
        <w:t>21</w:t>
      </w:r>
      <w:r w:rsidR="00D07813" w:rsidRPr="00D07813">
        <w:rPr>
          <w:rFonts w:eastAsia="Calibri"/>
        </w:rPr>
        <w:t>.9 - As penalidades só poderão ser relevadas nas hipóteses de caso fortuito ou força maior, devidamente justificados e comprovados, a juízo da Administração;</w:t>
      </w:r>
    </w:p>
    <w:p w:rsidR="00D07813" w:rsidRPr="00D07813" w:rsidRDefault="00890DC8" w:rsidP="00D07813">
      <w:pPr>
        <w:pStyle w:val="Estilopadro"/>
        <w:spacing w:before="280" w:after="0"/>
        <w:jc w:val="both"/>
      </w:pPr>
      <w:r>
        <w:rPr>
          <w:rFonts w:eastAsia="Calibri"/>
        </w:rPr>
        <w:lastRenderedPageBreak/>
        <w:t>21</w:t>
      </w:r>
      <w:r w:rsidR="00D07813" w:rsidRPr="00D07813">
        <w:rPr>
          <w:rFonts w:eastAsia="Calibri"/>
        </w:rPr>
        <w:t>.10 – Constituirão motivos para rescisão do contrato, independente da conclusão do seu prazo:</w:t>
      </w:r>
    </w:p>
    <w:p w:rsidR="00D07813" w:rsidRPr="00D07813" w:rsidRDefault="00D07813" w:rsidP="00DF400E">
      <w:pPr>
        <w:pStyle w:val="PargrafodaLista1"/>
        <w:numPr>
          <w:ilvl w:val="1"/>
          <w:numId w:val="9"/>
        </w:numPr>
        <w:suppressAutoHyphens/>
        <w:spacing w:after="240" w:line="276" w:lineRule="auto"/>
        <w:rPr>
          <w:rFonts w:ascii="Times New Roman" w:hAnsi="Times New Roman" w:cs="Times New Roman"/>
          <w:sz w:val="24"/>
          <w:szCs w:val="24"/>
        </w:rPr>
      </w:pPr>
      <w:r w:rsidRPr="00D07813">
        <w:rPr>
          <w:rFonts w:ascii="Times New Roman" w:eastAsia="Calibri" w:hAnsi="Times New Roman" w:cs="Times New Roman"/>
          <w:sz w:val="24"/>
          <w:szCs w:val="24"/>
        </w:rPr>
        <w:t>Razões de interesse público</w:t>
      </w:r>
    </w:p>
    <w:p w:rsidR="00D07813" w:rsidRPr="00D07813" w:rsidRDefault="00D07813" w:rsidP="00DF400E">
      <w:pPr>
        <w:pStyle w:val="PargrafodaLista1"/>
        <w:numPr>
          <w:ilvl w:val="1"/>
          <w:numId w:val="9"/>
        </w:numPr>
        <w:suppressAutoHyphens/>
        <w:spacing w:after="240" w:line="276" w:lineRule="auto"/>
        <w:rPr>
          <w:rFonts w:ascii="Times New Roman" w:hAnsi="Times New Roman" w:cs="Times New Roman"/>
          <w:sz w:val="24"/>
          <w:szCs w:val="24"/>
        </w:rPr>
      </w:pPr>
      <w:r w:rsidRPr="00D07813">
        <w:rPr>
          <w:rFonts w:ascii="Times New Roman" w:eastAsia="Calibri" w:hAnsi="Times New Roman" w:cs="Times New Roman"/>
          <w:sz w:val="24"/>
          <w:szCs w:val="24"/>
        </w:rPr>
        <w:t>Reiterada desobediência dos preceitos estabelecidos;</w:t>
      </w:r>
    </w:p>
    <w:p w:rsidR="00D07813" w:rsidRPr="00D07813" w:rsidRDefault="00D07813" w:rsidP="00DF400E">
      <w:pPr>
        <w:pStyle w:val="PargrafodaLista1"/>
        <w:numPr>
          <w:ilvl w:val="1"/>
          <w:numId w:val="9"/>
        </w:numPr>
        <w:suppressAutoHyphens/>
        <w:spacing w:after="240" w:line="276" w:lineRule="auto"/>
        <w:rPr>
          <w:rFonts w:ascii="Times New Roman" w:hAnsi="Times New Roman" w:cs="Times New Roman"/>
          <w:sz w:val="24"/>
          <w:szCs w:val="24"/>
        </w:rPr>
      </w:pPr>
      <w:r w:rsidRPr="00D07813">
        <w:rPr>
          <w:rFonts w:ascii="Times New Roman" w:eastAsia="Calibri" w:hAnsi="Times New Roman" w:cs="Times New Roman"/>
          <w:sz w:val="24"/>
          <w:szCs w:val="24"/>
        </w:rPr>
        <w:t>Falta grave a Juízo do Município;</w:t>
      </w:r>
    </w:p>
    <w:p w:rsidR="00D07813" w:rsidRPr="00D07813" w:rsidRDefault="00D07813" w:rsidP="00DF400E">
      <w:pPr>
        <w:pStyle w:val="PargrafodaLista1"/>
        <w:numPr>
          <w:ilvl w:val="1"/>
          <w:numId w:val="9"/>
        </w:numPr>
        <w:suppressAutoHyphens/>
        <w:spacing w:after="240" w:line="276" w:lineRule="auto"/>
        <w:rPr>
          <w:rFonts w:ascii="Times New Roman" w:hAnsi="Times New Roman" w:cs="Times New Roman"/>
          <w:sz w:val="24"/>
          <w:szCs w:val="24"/>
        </w:rPr>
      </w:pPr>
      <w:r w:rsidRPr="00D07813">
        <w:rPr>
          <w:rFonts w:ascii="Times New Roman" w:eastAsia="Calibri" w:hAnsi="Times New Roman" w:cs="Times New Roman"/>
          <w:sz w:val="24"/>
          <w:szCs w:val="24"/>
        </w:rPr>
        <w:t>Falência ou insolvência;</w:t>
      </w:r>
    </w:p>
    <w:p w:rsidR="00D07813" w:rsidRPr="00D07813" w:rsidRDefault="00D07813" w:rsidP="00DF400E">
      <w:pPr>
        <w:pStyle w:val="PargrafodaLista1"/>
        <w:numPr>
          <w:ilvl w:val="1"/>
          <w:numId w:val="9"/>
        </w:numPr>
        <w:suppressAutoHyphens/>
        <w:spacing w:after="240" w:line="276" w:lineRule="auto"/>
        <w:rPr>
          <w:rFonts w:ascii="Times New Roman" w:hAnsi="Times New Roman" w:cs="Times New Roman"/>
          <w:sz w:val="24"/>
          <w:szCs w:val="24"/>
        </w:rPr>
      </w:pPr>
      <w:r w:rsidRPr="00D07813">
        <w:rPr>
          <w:rFonts w:ascii="Times New Roman" w:eastAsia="Calibri" w:hAnsi="Times New Roman" w:cs="Times New Roman"/>
          <w:sz w:val="24"/>
          <w:szCs w:val="24"/>
        </w:rPr>
        <w:t>Inexecução total ou parcial do contrato;</w:t>
      </w:r>
    </w:p>
    <w:p w:rsidR="00D07813" w:rsidRPr="00D07813" w:rsidRDefault="00D07813" w:rsidP="00DF400E">
      <w:pPr>
        <w:pStyle w:val="PargrafodaLista1"/>
        <w:numPr>
          <w:ilvl w:val="1"/>
          <w:numId w:val="9"/>
        </w:numPr>
        <w:suppressAutoHyphens/>
        <w:spacing w:after="240" w:line="276" w:lineRule="auto"/>
        <w:rPr>
          <w:rFonts w:ascii="Times New Roman" w:hAnsi="Times New Roman" w:cs="Times New Roman"/>
          <w:sz w:val="24"/>
          <w:szCs w:val="24"/>
        </w:rPr>
      </w:pPr>
      <w:r w:rsidRPr="00D07813">
        <w:rPr>
          <w:rFonts w:ascii="Times New Roman" w:eastAsia="Calibri" w:hAnsi="Times New Roman" w:cs="Times New Roman"/>
          <w:sz w:val="24"/>
          <w:szCs w:val="24"/>
        </w:rPr>
        <w:t xml:space="preserve">     Alteração social ou modificação da finalidade ou estrutura da empresa, que venha a prejudicar a execução do contrato;</w:t>
      </w:r>
    </w:p>
    <w:p w:rsidR="00D07813" w:rsidRPr="00D07813" w:rsidRDefault="00D07813" w:rsidP="00DF400E">
      <w:pPr>
        <w:pStyle w:val="PargrafodaLista1"/>
        <w:numPr>
          <w:ilvl w:val="1"/>
          <w:numId w:val="9"/>
        </w:numPr>
        <w:suppressAutoHyphens/>
        <w:spacing w:after="240" w:line="276" w:lineRule="auto"/>
        <w:rPr>
          <w:rFonts w:ascii="Times New Roman" w:hAnsi="Times New Roman" w:cs="Times New Roman"/>
          <w:sz w:val="24"/>
          <w:szCs w:val="24"/>
        </w:rPr>
      </w:pPr>
      <w:r w:rsidRPr="00D07813">
        <w:rPr>
          <w:rFonts w:ascii="Times New Roman" w:eastAsia="Calibri" w:hAnsi="Times New Roman" w:cs="Times New Roman"/>
          <w:sz w:val="24"/>
          <w:szCs w:val="24"/>
        </w:rPr>
        <w:t>Mudanças na legislação em vigor sobre licitações, impossibilitando a execução do presente contrato;</w:t>
      </w:r>
    </w:p>
    <w:p w:rsidR="00D07813" w:rsidRPr="00D07813" w:rsidRDefault="00D07813" w:rsidP="00DF400E">
      <w:pPr>
        <w:pStyle w:val="PargrafodaLista1"/>
        <w:numPr>
          <w:ilvl w:val="1"/>
          <w:numId w:val="9"/>
        </w:numPr>
        <w:suppressAutoHyphens/>
        <w:spacing w:after="240" w:line="276" w:lineRule="auto"/>
        <w:rPr>
          <w:rFonts w:ascii="Times New Roman" w:hAnsi="Times New Roman" w:cs="Times New Roman"/>
          <w:sz w:val="24"/>
          <w:szCs w:val="24"/>
        </w:rPr>
      </w:pPr>
      <w:r w:rsidRPr="00D07813">
        <w:rPr>
          <w:rFonts w:ascii="Times New Roman" w:eastAsia="Calibri" w:hAnsi="Times New Roman" w:cs="Times New Roman"/>
          <w:sz w:val="24"/>
          <w:szCs w:val="24"/>
        </w:rPr>
        <w:t>Descumprimento de qualquer cláusula contratual;</w:t>
      </w:r>
    </w:p>
    <w:p w:rsidR="00D07813" w:rsidRPr="00D07813" w:rsidRDefault="00D07813" w:rsidP="00DF400E">
      <w:pPr>
        <w:pStyle w:val="PargrafodaLista1"/>
        <w:numPr>
          <w:ilvl w:val="1"/>
          <w:numId w:val="9"/>
        </w:numPr>
        <w:suppressAutoHyphens/>
        <w:spacing w:after="240" w:line="276" w:lineRule="auto"/>
        <w:rPr>
          <w:rFonts w:ascii="Times New Roman" w:hAnsi="Times New Roman" w:cs="Times New Roman"/>
          <w:sz w:val="24"/>
          <w:szCs w:val="24"/>
        </w:rPr>
      </w:pPr>
      <w:r w:rsidRPr="00D07813">
        <w:rPr>
          <w:rFonts w:ascii="Times New Roman" w:eastAsia="Calibri" w:hAnsi="Times New Roman" w:cs="Times New Roman"/>
          <w:sz w:val="24"/>
          <w:szCs w:val="24"/>
        </w:rPr>
        <w:t xml:space="preserve">     Ocorrência de caso fortuito ou de força maior, regularmente comprovada, impeditiva da execução do acordado entre as partes;</w:t>
      </w:r>
    </w:p>
    <w:p w:rsidR="00D07813" w:rsidRPr="00D07813" w:rsidRDefault="00D07813" w:rsidP="00DF400E">
      <w:pPr>
        <w:pStyle w:val="PargrafodaLista1"/>
        <w:numPr>
          <w:ilvl w:val="1"/>
          <w:numId w:val="9"/>
        </w:numPr>
        <w:suppressAutoHyphens/>
        <w:spacing w:after="240" w:line="276" w:lineRule="auto"/>
        <w:rPr>
          <w:rFonts w:ascii="Times New Roman" w:hAnsi="Times New Roman" w:cs="Times New Roman"/>
          <w:sz w:val="24"/>
          <w:szCs w:val="24"/>
        </w:rPr>
      </w:pPr>
      <w:r w:rsidRPr="00D07813">
        <w:rPr>
          <w:rFonts w:ascii="Times New Roman" w:eastAsia="Calibri" w:hAnsi="Times New Roman" w:cs="Times New Roman"/>
          <w:sz w:val="24"/>
          <w:szCs w:val="24"/>
        </w:rPr>
        <w:t xml:space="preserve">     Por acordo entre as partes, reduzido a termo, desde que haja conveniência para o Município.</w:t>
      </w:r>
    </w:p>
    <w:p w:rsidR="00116FF7" w:rsidRPr="00102D0E" w:rsidRDefault="008D5B53" w:rsidP="00890DC8">
      <w:pPr>
        <w:pStyle w:val="Cabealho"/>
        <w:tabs>
          <w:tab w:val="clear" w:pos="4419"/>
          <w:tab w:val="clear" w:pos="8838"/>
        </w:tabs>
        <w:spacing w:after="240" w:line="276" w:lineRule="auto"/>
        <w:jc w:val="both"/>
        <w:rPr>
          <w:b/>
          <w:sz w:val="24"/>
          <w:szCs w:val="24"/>
        </w:rPr>
      </w:pPr>
      <w:r w:rsidRPr="00102D0E">
        <w:rPr>
          <w:b/>
          <w:sz w:val="24"/>
          <w:szCs w:val="24"/>
        </w:rPr>
        <w:t>2</w:t>
      </w:r>
      <w:r w:rsidR="005F3CE7" w:rsidRPr="00102D0E">
        <w:rPr>
          <w:b/>
          <w:sz w:val="24"/>
          <w:szCs w:val="24"/>
        </w:rPr>
        <w:t>2</w:t>
      </w:r>
      <w:r w:rsidR="00116FF7" w:rsidRPr="00102D0E">
        <w:rPr>
          <w:b/>
          <w:sz w:val="24"/>
          <w:szCs w:val="24"/>
        </w:rPr>
        <w:t>- DO PAGAMENTO</w:t>
      </w:r>
    </w:p>
    <w:p w:rsidR="00890DC8" w:rsidRPr="00890DC8" w:rsidRDefault="00890DC8" w:rsidP="00890DC8">
      <w:pPr>
        <w:pStyle w:val="Estilopadro"/>
        <w:spacing w:line="276" w:lineRule="auto"/>
        <w:jc w:val="both"/>
      </w:pPr>
      <w:r>
        <w:t>22</w:t>
      </w:r>
      <w:r w:rsidRPr="00890DC8">
        <w:t>.1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890DC8" w:rsidRPr="00890DC8" w:rsidRDefault="00890DC8" w:rsidP="00890DC8">
      <w:pPr>
        <w:pStyle w:val="Estilopadro"/>
        <w:spacing w:line="276" w:lineRule="auto"/>
        <w:jc w:val="both"/>
      </w:pPr>
      <w:r>
        <w:t>22</w:t>
      </w:r>
      <w:r w:rsidRPr="00890DC8">
        <w:t xml:space="preserve">.2 – Mensalmente a CONTRATADA emitirá Nota Fiscal com a quantificação e especificação do produto, seu preço unitário e o preço total, </w:t>
      </w:r>
      <w:r w:rsidRPr="00890DC8">
        <w:rPr>
          <w:b/>
        </w:rPr>
        <w:t>acompanhada das requisições de abastecimento emitidas</w:t>
      </w:r>
      <w:r w:rsidRPr="00890DC8">
        <w:t xml:space="preserve">, </w:t>
      </w:r>
      <w:r w:rsidRPr="00890DC8">
        <w:rPr>
          <w:b/>
        </w:rPr>
        <w:t>contendo os respectivos abastecimentos efetuados no mês de referência</w:t>
      </w:r>
      <w:r w:rsidRPr="00890DC8">
        <w:t>, e a apresentará à Secretaria que os emitiu para conferência de dados, então seguirá o trâmite para efetivação do pagamento.</w:t>
      </w:r>
    </w:p>
    <w:p w:rsidR="00890DC8" w:rsidRPr="00890DC8" w:rsidRDefault="00890DC8" w:rsidP="00890DC8">
      <w:pPr>
        <w:pStyle w:val="Estilopadro"/>
        <w:spacing w:line="276" w:lineRule="auto"/>
        <w:jc w:val="both"/>
      </w:pPr>
      <w:r>
        <w:t>22</w:t>
      </w:r>
      <w:r w:rsidRPr="00890DC8">
        <w:t>.3 – O pagamento será suspenso se observado algum descumprimento das obrigações assumidas pela CONTRATADA, no que se refere à habilitação e qualificação exigidas na licitação.</w:t>
      </w:r>
    </w:p>
    <w:p w:rsidR="00890DC8" w:rsidRPr="00890DC8" w:rsidRDefault="00890DC8" w:rsidP="00890DC8">
      <w:pPr>
        <w:pStyle w:val="Estilopadro"/>
        <w:spacing w:line="276" w:lineRule="auto"/>
        <w:jc w:val="both"/>
      </w:pPr>
      <w:r>
        <w:lastRenderedPageBreak/>
        <w:t>22</w:t>
      </w:r>
      <w:r w:rsidRPr="00890DC8">
        <w:t>.4 – Qualquer pagamento somente será efetuado à CONTRATADA após as conferências do Controle Interno, e ainda, se a CONTRATADA não tiver nenhuma pendência de débito junto à CONTRATANTE, inclusive multa.</w:t>
      </w:r>
    </w:p>
    <w:p w:rsidR="00890DC8" w:rsidRPr="00890DC8" w:rsidRDefault="00890DC8" w:rsidP="00890DC8">
      <w:pPr>
        <w:pStyle w:val="Estilopadro"/>
        <w:spacing w:line="276" w:lineRule="auto"/>
        <w:jc w:val="both"/>
      </w:pPr>
      <w:r>
        <w:t>22</w:t>
      </w:r>
      <w:r w:rsidRPr="00890DC8">
        <w:t>.5 – Fica vedada à CONTRATADAa cessão de créditos às Instituições Financeiras ou quaisquer outras, sob pena de rescisão contratual e demais sanções.</w:t>
      </w:r>
    </w:p>
    <w:p w:rsidR="00890DC8" w:rsidRPr="00890DC8" w:rsidRDefault="00890DC8" w:rsidP="00890DC8">
      <w:pPr>
        <w:pStyle w:val="Estilopadro"/>
        <w:spacing w:line="276" w:lineRule="auto"/>
        <w:jc w:val="both"/>
      </w:pPr>
      <w:r>
        <w:rPr>
          <w:bCs/>
        </w:rPr>
        <w:t>22</w:t>
      </w:r>
      <w:r w:rsidRPr="00890DC8">
        <w:rPr>
          <w:bCs/>
        </w:rPr>
        <w:t>.6</w:t>
      </w:r>
      <w:r w:rsidRPr="00890DC8">
        <w:rPr>
          <w:b/>
          <w:bCs/>
        </w:rPr>
        <w:t xml:space="preserve"> –</w:t>
      </w:r>
      <w:r w:rsidRPr="00890DC8">
        <w:rPr>
          <w:bCs/>
        </w:rPr>
        <w:t xml:space="preserve"> Juntamente com a Nota Fiscal, a Empresa Vencedora deverá apresentar os documentos abaixo relacionados, com validade atualizada, conforme art 55, inc XIII da Lei 8.666/93 :</w:t>
      </w:r>
    </w:p>
    <w:p w:rsidR="00890DC8" w:rsidRPr="00890DC8" w:rsidRDefault="00890DC8" w:rsidP="00890DC8">
      <w:pPr>
        <w:pStyle w:val="Estilopadro"/>
        <w:spacing w:line="276" w:lineRule="auto"/>
        <w:ind w:firstLine="708"/>
        <w:jc w:val="both"/>
      </w:pPr>
      <w:r>
        <w:rPr>
          <w:bCs/>
        </w:rPr>
        <w:t>22</w:t>
      </w:r>
      <w:r w:rsidRPr="00890DC8">
        <w:rPr>
          <w:bCs/>
        </w:rPr>
        <w:t>.6.1 - Certidão de Regularidade com INSS - Certidão Unificada</w:t>
      </w:r>
    </w:p>
    <w:p w:rsidR="00890DC8" w:rsidRPr="00890DC8" w:rsidRDefault="00890DC8" w:rsidP="00890DC8">
      <w:pPr>
        <w:pStyle w:val="Estilopadro"/>
        <w:spacing w:line="276" w:lineRule="auto"/>
        <w:ind w:firstLine="708"/>
        <w:jc w:val="both"/>
      </w:pPr>
      <w:r>
        <w:rPr>
          <w:bCs/>
        </w:rPr>
        <w:t>22</w:t>
      </w:r>
      <w:r w:rsidRPr="00890DC8">
        <w:rPr>
          <w:bCs/>
        </w:rPr>
        <w:t>.6.2 - Certidão de Regularidade com FGTS</w:t>
      </w:r>
    </w:p>
    <w:p w:rsidR="00890DC8" w:rsidRPr="00890DC8" w:rsidRDefault="00890DC8" w:rsidP="00890DC8">
      <w:pPr>
        <w:pStyle w:val="Estilopadro"/>
        <w:spacing w:line="276" w:lineRule="auto"/>
        <w:ind w:left="708"/>
        <w:jc w:val="both"/>
      </w:pPr>
      <w:r>
        <w:rPr>
          <w:bCs/>
        </w:rPr>
        <w:t>22</w:t>
      </w:r>
      <w:r w:rsidRPr="00890DC8">
        <w:rPr>
          <w:bCs/>
        </w:rPr>
        <w:t>.6.3 - Certidão Conjunta de Débitos Relativos a Tributos Federais e Dívida Ativa da União.</w:t>
      </w:r>
    </w:p>
    <w:p w:rsidR="00890DC8" w:rsidRPr="00890DC8" w:rsidRDefault="00890DC8" w:rsidP="00890DC8">
      <w:pPr>
        <w:pStyle w:val="Estilopadro"/>
        <w:spacing w:line="276" w:lineRule="auto"/>
        <w:ind w:left="708"/>
        <w:jc w:val="both"/>
      </w:pPr>
      <w:r>
        <w:rPr>
          <w:bCs/>
        </w:rPr>
        <w:t>22</w:t>
      </w:r>
      <w:r w:rsidRPr="00890DC8">
        <w:rPr>
          <w:bCs/>
        </w:rPr>
        <w:t>.6.4 - Certidão de Regularidade para com a Fazenda Estadual e a Certidão emitida pela Procuradoria Geral o Estado;</w:t>
      </w:r>
    </w:p>
    <w:p w:rsidR="00890DC8" w:rsidRPr="00890DC8" w:rsidRDefault="00890DC8" w:rsidP="00890DC8">
      <w:pPr>
        <w:pStyle w:val="Estilopadro"/>
        <w:spacing w:line="276" w:lineRule="auto"/>
        <w:ind w:firstLine="708"/>
        <w:jc w:val="both"/>
      </w:pPr>
      <w:r>
        <w:rPr>
          <w:bCs/>
        </w:rPr>
        <w:t>22</w:t>
      </w:r>
      <w:r w:rsidRPr="00890DC8">
        <w:rPr>
          <w:bCs/>
        </w:rPr>
        <w:t>.6.5 - Certidão de Regularidade para com a Fazenda Municipal da sede da Licitante</w:t>
      </w:r>
    </w:p>
    <w:p w:rsidR="00890DC8" w:rsidRDefault="00890DC8" w:rsidP="00890DC8">
      <w:pPr>
        <w:pStyle w:val="Estilopadro"/>
        <w:spacing w:line="276" w:lineRule="auto"/>
        <w:ind w:left="708"/>
        <w:jc w:val="both"/>
      </w:pPr>
      <w:r>
        <w:rPr>
          <w:bCs/>
        </w:rPr>
        <w:t>22</w:t>
      </w:r>
      <w:r w:rsidRPr="00890DC8">
        <w:rPr>
          <w:bCs/>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9">
        <w:r w:rsidRPr="00890DC8">
          <w:rPr>
            <w:rStyle w:val="LinkdaInternet"/>
          </w:rPr>
          <w:t>HTTP://www.tst.jus.br</w:t>
        </w:r>
      </w:hyperlink>
      <w:r w:rsidRPr="00890DC8">
        <w:t xml:space="preserve"> )</w:t>
      </w:r>
    </w:p>
    <w:p w:rsidR="00890DC8" w:rsidRPr="00890DC8" w:rsidRDefault="00890DC8" w:rsidP="00890DC8">
      <w:pPr>
        <w:pStyle w:val="Estilopadro"/>
        <w:spacing w:line="276" w:lineRule="auto"/>
        <w:ind w:left="708"/>
        <w:jc w:val="both"/>
      </w:pPr>
    </w:p>
    <w:p w:rsidR="00027B07" w:rsidRPr="00102D0E" w:rsidRDefault="008D5B53" w:rsidP="00890DC8">
      <w:pPr>
        <w:pStyle w:val="Cabealho"/>
        <w:tabs>
          <w:tab w:val="clear" w:pos="4419"/>
          <w:tab w:val="clear" w:pos="8838"/>
        </w:tabs>
        <w:spacing w:after="200"/>
        <w:jc w:val="both"/>
        <w:rPr>
          <w:b/>
          <w:sz w:val="24"/>
          <w:szCs w:val="24"/>
        </w:rPr>
      </w:pPr>
      <w:r w:rsidRPr="00102D0E">
        <w:rPr>
          <w:b/>
          <w:sz w:val="24"/>
          <w:szCs w:val="24"/>
        </w:rPr>
        <w:t>2</w:t>
      </w:r>
      <w:r w:rsidR="005F3CE7" w:rsidRPr="00102D0E">
        <w:rPr>
          <w:b/>
          <w:sz w:val="24"/>
          <w:szCs w:val="24"/>
        </w:rPr>
        <w:t xml:space="preserve">3 </w:t>
      </w:r>
      <w:r w:rsidR="00027B07" w:rsidRPr="00102D0E">
        <w:rPr>
          <w:b/>
          <w:sz w:val="24"/>
          <w:szCs w:val="24"/>
        </w:rPr>
        <w:t>-</w:t>
      </w:r>
      <w:r w:rsidR="005F3CE7" w:rsidRPr="00102D0E">
        <w:rPr>
          <w:b/>
          <w:sz w:val="24"/>
          <w:szCs w:val="24"/>
        </w:rPr>
        <w:t xml:space="preserve"> </w:t>
      </w:r>
      <w:r w:rsidR="00027B07" w:rsidRPr="00102D0E">
        <w:rPr>
          <w:b/>
          <w:sz w:val="24"/>
          <w:szCs w:val="24"/>
        </w:rPr>
        <w:t>FISCALIZAÇÃO E GERENCIAMENTO DA CONTRATAÇÃO</w:t>
      </w:r>
    </w:p>
    <w:p w:rsidR="00890DC8" w:rsidRPr="00890DC8" w:rsidRDefault="00890DC8" w:rsidP="00890DC8">
      <w:pPr>
        <w:pStyle w:val="Estilopadro"/>
        <w:spacing w:before="120" w:after="120" w:line="276" w:lineRule="auto"/>
        <w:jc w:val="both"/>
      </w:pPr>
      <w:r w:rsidRPr="00890DC8">
        <w:t>23.1 – O gerenciamento e a fiscalização da contratação decorrente d</w:t>
      </w:r>
      <w:r>
        <w:t>o</w:t>
      </w:r>
      <w:r w:rsidRPr="00890DC8">
        <w:t xml:space="preserve"> Termo Referência caberão aos Seguintes fiscalizadores:</w:t>
      </w:r>
    </w:p>
    <w:p w:rsidR="00890DC8" w:rsidRPr="00890DC8" w:rsidRDefault="00890DC8" w:rsidP="00890DC8">
      <w:pPr>
        <w:spacing w:before="120" w:after="120" w:line="276" w:lineRule="auto"/>
        <w:jc w:val="both"/>
        <w:rPr>
          <w:sz w:val="24"/>
          <w:szCs w:val="24"/>
        </w:rPr>
      </w:pPr>
      <w:r w:rsidRPr="00890DC8">
        <w:rPr>
          <w:color w:val="000000"/>
          <w:sz w:val="24"/>
          <w:szCs w:val="24"/>
        </w:rPr>
        <w:t xml:space="preserve">23.1.1 – </w:t>
      </w:r>
      <w:r w:rsidRPr="00890DC8">
        <w:rPr>
          <w:sz w:val="24"/>
          <w:szCs w:val="24"/>
        </w:rPr>
        <w:t>Secretaria Municipal de Obras e Infraestrutura: LENINE DE SOUZA POUBEL – CHEFE DE ALMOXARIFADO DA SECRETARIA DE OBRAS I – MAT. 10/3558 SMOI Ressalta-se que as demais Secretarias abarcadas pelo quantitativo solicitado pela Secretaria de Obras devem designar servidores para acompanhar as atividades decorrentes do abastecimento de veículos do respectivo setor.</w:t>
      </w:r>
    </w:p>
    <w:p w:rsidR="00890DC8" w:rsidRPr="00890DC8" w:rsidRDefault="00890DC8" w:rsidP="00890DC8">
      <w:pPr>
        <w:pStyle w:val="Estilopadro"/>
        <w:spacing w:before="120" w:after="120" w:line="276" w:lineRule="auto"/>
        <w:jc w:val="both"/>
      </w:pPr>
      <w:r w:rsidRPr="00890DC8">
        <w:t>23.1.2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890DC8" w:rsidRPr="00890DC8" w:rsidRDefault="00890DC8" w:rsidP="00890DC8">
      <w:pPr>
        <w:pStyle w:val="Cabealho"/>
        <w:spacing w:before="120" w:after="120" w:line="276" w:lineRule="auto"/>
        <w:jc w:val="both"/>
        <w:rPr>
          <w:sz w:val="24"/>
          <w:szCs w:val="24"/>
        </w:rPr>
      </w:pPr>
      <w:r w:rsidRPr="00890DC8">
        <w:rPr>
          <w:sz w:val="24"/>
          <w:szCs w:val="24"/>
        </w:rPr>
        <w:t xml:space="preserve">22.1.3 – Ficam reservados à fiscalização o direito e a autoridade para resolver todo e qualquer caso singular, omisso ou duvidoso não previsto no processo Administrativo. </w:t>
      </w:r>
    </w:p>
    <w:p w:rsidR="00890DC8" w:rsidRPr="00890DC8" w:rsidRDefault="00890DC8" w:rsidP="00890DC8">
      <w:pPr>
        <w:pStyle w:val="Estilopadro"/>
        <w:spacing w:before="120" w:after="120" w:line="276" w:lineRule="auto"/>
        <w:jc w:val="both"/>
      </w:pPr>
      <w:r w:rsidRPr="00890DC8">
        <w:lastRenderedPageBreak/>
        <w:t>22.1.4 – As decisões que ultrapassarem a competência da Secretaria deverão ser solicitadas formalmente pela CONTRATADA à autoridade administrativa imediatamente superior ao Secretário, através dele, em tempo hábil para adoção de medidas convenientes</w:t>
      </w:r>
      <w:r w:rsidRPr="00890DC8">
        <w:rPr>
          <w:color w:val="FF6600"/>
        </w:rPr>
        <w:t>.</w:t>
      </w:r>
    </w:p>
    <w:p w:rsidR="00913427" w:rsidRDefault="00913427" w:rsidP="005F3CE7">
      <w:pPr>
        <w:pStyle w:val="Cabealho"/>
        <w:tabs>
          <w:tab w:val="clear" w:pos="4419"/>
          <w:tab w:val="clear" w:pos="8838"/>
        </w:tabs>
        <w:jc w:val="both"/>
        <w:rPr>
          <w:b/>
          <w:sz w:val="24"/>
          <w:szCs w:val="24"/>
        </w:rPr>
      </w:pPr>
    </w:p>
    <w:p w:rsidR="005F3CE7" w:rsidRDefault="005F3CE7" w:rsidP="005F3CE7">
      <w:pPr>
        <w:pStyle w:val="Cabealho"/>
        <w:tabs>
          <w:tab w:val="clear" w:pos="4419"/>
          <w:tab w:val="clear" w:pos="8838"/>
        </w:tabs>
        <w:jc w:val="both"/>
        <w:rPr>
          <w:b/>
          <w:sz w:val="24"/>
          <w:szCs w:val="24"/>
        </w:rPr>
      </w:pPr>
      <w:r w:rsidRPr="00102D0E">
        <w:rPr>
          <w:b/>
          <w:sz w:val="24"/>
          <w:szCs w:val="24"/>
        </w:rPr>
        <w:t xml:space="preserve">24 – DO CRONOGRAMA DE DESEMBOLSO </w:t>
      </w:r>
    </w:p>
    <w:p w:rsidR="00913427" w:rsidRDefault="005F3CE7" w:rsidP="00913427">
      <w:pPr>
        <w:pStyle w:val="Estilopadro"/>
        <w:spacing w:before="120" w:after="120"/>
        <w:jc w:val="both"/>
      </w:pPr>
      <w:r w:rsidRPr="00102D0E">
        <w:t xml:space="preserve">24.1 - </w:t>
      </w:r>
      <w:r w:rsidR="00913427">
        <w:t>Por se tratar de aquisição de Combustíveis, seu cronograma de desembolso resume se ao pagamento integral após a entrega, sem parcelamento.</w:t>
      </w:r>
    </w:p>
    <w:tbl>
      <w:tblPr>
        <w:tblW w:w="0" w:type="auto"/>
        <w:tblInd w:w="3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000"/>
      </w:tblPr>
      <w:tblGrid>
        <w:gridCol w:w="2933"/>
        <w:gridCol w:w="2874"/>
        <w:gridCol w:w="2876"/>
      </w:tblGrid>
      <w:tr w:rsidR="00913427" w:rsidTr="006F6EF7">
        <w:tc>
          <w:tcPr>
            <w:tcW w:w="293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913427" w:rsidRDefault="00913427" w:rsidP="006F6EF7">
            <w:pPr>
              <w:pStyle w:val="Padro"/>
              <w:spacing w:line="276" w:lineRule="auto"/>
              <w:jc w:val="center"/>
            </w:pPr>
          </w:p>
        </w:tc>
        <w:tc>
          <w:tcPr>
            <w:tcW w:w="5750"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913427" w:rsidRDefault="00913427" w:rsidP="006F6EF7">
            <w:pPr>
              <w:pStyle w:val="Padro"/>
              <w:spacing w:line="276" w:lineRule="auto"/>
              <w:jc w:val="center"/>
            </w:pPr>
            <w:r>
              <w:rPr>
                <w:b/>
                <w:color w:val="000000"/>
                <w:szCs w:val="24"/>
              </w:rPr>
              <w:t>MÊS</w:t>
            </w:r>
          </w:p>
        </w:tc>
      </w:tr>
      <w:tr w:rsidR="00913427" w:rsidTr="006F6EF7">
        <w:tc>
          <w:tcPr>
            <w:tcW w:w="293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913427" w:rsidRDefault="00913427" w:rsidP="006F6EF7">
            <w:pPr>
              <w:pStyle w:val="Padro"/>
              <w:spacing w:line="276" w:lineRule="auto"/>
              <w:jc w:val="center"/>
            </w:pPr>
            <w:r>
              <w:rPr>
                <w:b/>
                <w:color w:val="000000"/>
                <w:szCs w:val="24"/>
              </w:rPr>
              <w:t>ETAPA</w:t>
            </w:r>
          </w:p>
        </w:tc>
        <w:tc>
          <w:tcPr>
            <w:tcW w:w="2874"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913427" w:rsidRDefault="00913427" w:rsidP="006F6EF7">
            <w:pPr>
              <w:pStyle w:val="Padro"/>
              <w:spacing w:line="276" w:lineRule="auto"/>
              <w:jc w:val="center"/>
            </w:pPr>
            <w:r>
              <w:rPr>
                <w:color w:val="000000"/>
                <w:szCs w:val="24"/>
              </w:rPr>
              <w:t>1°</w:t>
            </w:r>
          </w:p>
        </w:tc>
        <w:tc>
          <w:tcPr>
            <w:tcW w:w="287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913427" w:rsidRDefault="00913427" w:rsidP="006F6EF7">
            <w:pPr>
              <w:pStyle w:val="Padro"/>
              <w:spacing w:line="276" w:lineRule="auto"/>
              <w:jc w:val="center"/>
            </w:pPr>
            <w:r>
              <w:rPr>
                <w:color w:val="000000"/>
                <w:szCs w:val="24"/>
              </w:rPr>
              <w:t>2°</w:t>
            </w:r>
          </w:p>
        </w:tc>
      </w:tr>
      <w:tr w:rsidR="00913427" w:rsidTr="006F6EF7">
        <w:tc>
          <w:tcPr>
            <w:tcW w:w="293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913427" w:rsidRDefault="00913427" w:rsidP="006F6EF7">
            <w:pPr>
              <w:pStyle w:val="Padro"/>
              <w:spacing w:line="276" w:lineRule="auto"/>
              <w:jc w:val="center"/>
            </w:pPr>
            <w:r>
              <w:rPr>
                <w:color w:val="000000"/>
                <w:szCs w:val="24"/>
              </w:rPr>
              <w:t>Entrega do objeto</w:t>
            </w:r>
          </w:p>
        </w:tc>
        <w:tc>
          <w:tcPr>
            <w:tcW w:w="2874"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913427" w:rsidRDefault="00913427" w:rsidP="006F6EF7">
            <w:pPr>
              <w:pStyle w:val="Padro"/>
              <w:spacing w:line="276" w:lineRule="auto"/>
              <w:jc w:val="center"/>
            </w:pPr>
            <w:r>
              <w:rPr>
                <w:color w:val="000000"/>
                <w:szCs w:val="24"/>
              </w:rPr>
              <w:t>X</w:t>
            </w:r>
          </w:p>
        </w:tc>
        <w:tc>
          <w:tcPr>
            <w:tcW w:w="287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913427" w:rsidRDefault="00913427" w:rsidP="006F6EF7">
            <w:pPr>
              <w:pStyle w:val="Padro"/>
              <w:spacing w:line="276" w:lineRule="auto"/>
              <w:jc w:val="center"/>
            </w:pPr>
          </w:p>
        </w:tc>
      </w:tr>
      <w:tr w:rsidR="00913427" w:rsidTr="006F6EF7">
        <w:tc>
          <w:tcPr>
            <w:tcW w:w="293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913427" w:rsidRDefault="00913427" w:rsidP="006F6EF7">
            <w:pPr>
              <w:pStyle w:val="Padro"/>
              <w:spacing w:line="276" w:lineRule="auto"/>
              <w:jc w:val="center"/>
            </w:pPr>
            <w:r>
              <w:rPr>
                <w:color w:val="000000"/>
                <w:szCs w:val="24"/>
              </w:rPr>
              <w:t>Pagamento</w:t>
            </w:r>
          </w:p>
        </w:tc>
        <w:tc>
          <w:tcPr>
            <w:tcW w:w="2874"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913427" w:rsidRDefault="00913427" w:rsidP="006F6EF7">
            <w:pPr>
              <w:pStyle w:val="Padro"/>
              <w:spacing w:line="276" w:lineRule="auto"/>
              <w:jc w:val="center"/>
            </w:pPr>
          </w:p>
        </w:tc>
        <w:tc>
          <w:tcPr>
            <w:tcW w:w="287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913427" w:rsidRDefault="00913427" w:rsidP="006F6EF7">
            <w:pPr>
              <w:pStyle w:val="Padro"/>
              <w:spacing w:line="276" w:lineRule="auto"/>
              <w:jc w:val="center"/>
            </w:pPr>
            <w:r>
              <w:rPr>
                <w:color w:val="000000"/>
                <w:szCs w:val="24"/>
              </w:rPr>
              <w:t>X</w:t>
            </w:r>
          </w:p>
        </w:tc>
      </w:tr>
    </w:tbl>
    <w:p w:rsidR="0021476A" w:rsidRPr="00102D0E" w:rsidRDefault="0021476A" w:rsidP="00913427">
      <w:pPr>
        <w:spacing w:after="160"/>
        <w:jc w:val="both"/>
        <w:rPr>
          <w:b/>
          <w:sz w:val="24"/>
          <w:szCs w:val="24"/>
        </w:rPr>
      </w:pPr>
    </w:p>
    <w:p w:rsidR="005F3CE7" w:rsidRPr="00913427" w:rsidRDefault="005F3CE7" w:rsidP="0021476A">
      <w:pPr>
        <w:spacing w:before="120" w:after="120" w:line="360" w:lineRule="auto"/>
        <w:jc w:val="both"/>
        <w:rPr>
          <w:b/>
          <w:sz w:val="24"/>
          <w:szCs w:val="24"/>
        </w:rPr>
      </w:pPr>
      <w:r w:rsidRPr="00913427">
        <w:rPr>
          <w:b/>
          <w:sz w:val="24"/>
          <w:szCs w:val="24"/>
        </w:rPr>
        <w:t>2</w:t>
      </w:r>
      <w:r w:rsidR="0021476A" w:rsidRPr="00913427">
        <w:rPr>
          <w:b/>
          <w:sz w:val="24"/>
          <w:szCs w:val="24"/>
        </w:rPr>
        <w:t>5</w:t>
      </w:r>
      <w:r w:rsidRPr="00913427">
        <w:rPr>
          <w:b/>
          <w:sz w:val="24"/>
          <w:szCs w:val="24"/>
        </w:rPr>
        <w:t xml:space="preserve"> – DO RECEBIMENTO DO OBJETO</w:t>
      </w:r>
    </w:p>
    <w:p w:rsidR="00913427" w:rsidRPr="00913427" w:rsidRDefault="0021476A" w:rsidP="00913427">
      <w:pPr>
        <w:pStyle w:val="Cabealho"/>
        <w:tabs>
          <w:tab w:val="left" w:pos="708"/>
        </w:tabs>
        <w:spacing w:before="120" w:after="120"/>
        <w:jc w:val="both"/>
        <w:rPr>
          <w:sz w:val="24"/>
          <w:szCs w:val="24"/>
        </w:rPr>
      </w:pPr>
      <w:r w:rsidRPr="00913427">
        <w:rPr>
          <w:sz w:val="24"/>
          <w:szCs w:val="24"/>
        </w:rPr>
        <w:t xml:space="preserve">25.1 - </w:t>
      </w:r>
      <w:r w:rsidR="00913427" w:rsidRPr="00913427">
        <w:rPr>
          <w:sz w:val="24"/>
          <w:szCs w:val="24"/>
        </w:rPr>
        <w:t>De acordo com o Art.73 da Lei nº. 8666/93 Inciso I; alíneas A e B, a seguir elencado:</w:t>
      </w:r>
    </w:p>
    <w:p w:rsidR="00913427" w:rsidRDefault="00913427" w:rsidP="00913427">
      <w:pPr>
        <w:pStyle w:val="NormalWeb"/>
        <w:shd w:val="clear" w:color="auto" w:fill="FFFFFF"/>
        <w:spacing w:before="120" w:after="120"/>
        <w:ind w:left="1418"/>
        <w:jc w:val="both"/>
      </w:pPr>
      <w:r>
        <w:rPr>
          <w:i/>
          <w:iCs/>
          <w:sz w:val="20"/>
          <w:szCs w:val="20"/>
        </w:rPr>
        <w:t>“Art. 73.  Executado o contrato, o seu objeto será recebido:</w:t>
      </w:r>
    </w:p>
    <w:p w:rsidR="00913427" w:rsidRDefault="00913427" w:rsidP="00913427">
      <w:pPr>
        <w:pStyle w:val="NormalWeb"/>
        <w:shd w:val="clear" w:color="auto" w:fill="FFFFFF"/>
        <w:spacing w:before="120" w:after="120"/>
        <w:ind w:left="1418"/>
        <w:jc w:val="both"/>
      </w:pPr>
      <w:r>
        <w:rPr>
          <w:i/>
          <w:iCs/>
          <w:sz w:val="20"/>
          <w:szCs w:val="20"/>
        </w:rPr>
        <w:t>I - em se tratando de obras e serviços:</w:t>
      </w:r>
    </w:p>
    <w:p w:rsidR="00913427" w:rsidRDefault="00913427" w:rsidP="00913427">
      <w:pPr>
        <w:pStyle w:val="NormalWeb"/>
        <w:shd w:val="clear" w:color="auto" w:fill="FFFFFF"/>
        <w:spacing w:before="120" w:after="120"/>
        <w:ind w:left="1418"/>
        <w:jc w:val="both"/>
      </w:pPr>
      <w:r>
        <w:rPr>
          <w:i/>
          <w:iCs/>
          <w:sz w:val="20"/>
          <w:szCs w:val="20"/>
        </w:rPr>
        <w:t>A) provisoriamente, pelo responsável por seu acompanhamento e fiscalização, mediante termo circunstanciado, assinado pelas partes em até 15 (quinze) dias da comunicação escrita do contratado;</w:t>
      </w:r>
    </w:p>
    <w:p w:rsidR="00913427" w:rsidRDefault="00913427" w:rsidP="00913427">
      <w:pPr>
        <w:pStyle w:val="NormalWeb"/>
        <w:shd w:val="clear" w:color="auto" w:fill="FFFFFF"/>
        <w:spacing w:before="120" w:after="120"/>
        <w:ind w:left="1418"/>
        <w:jc w:val="both"/>
      </w:pPr>
      <w:r>
        <w:rPr>
          <w:i/>
          <w:iCs/>
          <w:sz w:val="20"/>
          <w:szCs w:val="20"/>
        </w:rPr>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913427" w:rsidRDefault="00913427" w:rsidP="00913427">
      <w:pPr>
        <w:pStyle w:val="NormalWeb"/>
        <w:shd w:val="clear" w:color="auto" w:fill="FFFFFF"/>
        <w:spacing w:before="120" w:after="120"/>
        <w:ind w:left="1418"/>
        <w:jc w:val="both"/>
      </w:pPr>
      <w:r>
        <w:rPr>
          <w:i/>
          <w:iCs/>
          <w:sz w:val="20"/>
          <w:szCs w:val="20"/>
        </w:rPr>
        <w:t>II - em se tratando de compras ou de locação de equipamentos:</w:t>
      </w:r>
    </w:p>
    <w:p w:rsidR="00913427" w:rsidRDefault="00913427" w:rsidP="00913427">
      <w:pPr>
        <w:pStyle w:val="NormalWeb"/>
        <w:shd w:val="clear" w:color="auto" w:fill="FFFFFF"/>
        <w:spacing w:before="120" w:after="120"/>
        <w:ind w:left="1418"/>
        <w:jc w:val="both"/>
      </w:pPr>
      <w:r>
        <w:rPr>
          <w:i/>
          <w:iCs/>
          <w:sz w:val="20"/>
          <w:szCs w:val="20"/>
        </w:rPr>
        <w:t>A) provisoriamente, para efeito de posterior verificação da conformidade do material com a especificação;</w:t>
      </w:r>
    </w:p>
    <w:p w:rsidR="00913427" w:rsidRDefault="00913427" w:rsidP="00913427">
      <w:pPr>
        <w:pStyle w:val="NormalWeb"/>
        <w:shd w:val="clear" w:color="auto" w:fill="FFFFFF"/>
        <w:spacing w:before="120" w:after="120"/>
        <w:ind w:left="1418"/>
        <w:jc w:val="both"/>
      </w:pPr>
      <w:r>
        <w:rPr>
          <w:i/>
          <w:iCs/>
          <w:sz w:val="20"/>
          <w:szCs w:val="20"/>
        </w:rPr>
        <w:t>B) definitivamente, após a verificação da qualidade e quantidade do material e conseqüente aceitação.</w:t>
      </w:r>
    </w:p>
    <w:p w:rsidR="00913427" w:rsidRDefault="00913427" w:rsidP="00913427">
      <w:pPr>
        <w:pStyle w:val="NormalWeb"/>
        <w:shd w:val="clear" w:color="auto" w:fill="FFFFFF"/>
        <w:spacing w:before="120" w:after="120"/>
        <w:ind w:left="1418"/>
        <w:jc w:val="both"/>
      </w:pPr>
      <w:r>
        <w:rPr>
          <w:i/>
          <w:iCs/>
          <w:sz w:val="20"/>
          <w:szCs w:val="20"/>
        </w:rPr>
        <w:t>§ 1</w:t>
      </w:r>
      <w:r>
        <w:rPr>
          <w:i/>
          <w:iCs/>
          <w:sz w:val="20"/>
          <w:szCs w:val="20"/>
          <w:u w:val="single"/>
          <w:vertAlign w:val="superscript"/>
        </w:rPr>
        <w:t>o</w:t>
      </w:r>
      <w:r>
        <w:rPr>
          <w:i/>
          <w:iCs/>
          <w:sz w:val="20"/>
          <w:szCs w:val="20"/>
        </w:rPr>
        <w:t>  Nos casos de aquisição de equipamentos de grande vulto, o recebimento far-se-á mediante termo circunstanciado e, nos demais, mediante recibo.</w:t>
      </w:r>
    </w:p>
    <w:p w:rsidR="00913427" w:rsidRDefault="00913427" w:rsidP="00913427">
      <w:pPr>
        <w:pStyle w:val="NormalWeb"/>
        <w:shd w:val="clear" w:color="auto" w:fill="FFFFFF"/>
        <w:spacing w:before="120" w:after="120"/>
        <w:ind w:left="1418"/>
        <w:jc w:val="both"/>
      </w:pPr>
      <w:r>
        <w:rPr>
          <w:i/>
          <w:iCs/>
          <w:sz w:val="20"/>
          <w:szCs w:val="20"/>
        </w:rPr>
        <w:t>§ 2</w:t>
      </w:r>
      <w:r>
        <w:rPr>
          <w:i/>
          <w:iCs/>
          <w:sz w:val="20"/>
          <w:szCs w:val="20"/>
          <w:u w:val="single"/>
          <w:vertAlign w:val="superscript"/>
        </w:rPr>
        <w:t>o</w:t>
      </w:r>
      <w:r>
        <w:rPr>
          <w:i/>
          <w:iCs/>
          <w:sz w:val="20"/>
          <w:szCs w:val="20"/>
        </w:rPr>
        <w:t>  O recebimento provisório ou definitivo não exclui a responsabilidade civil pela solidez e segurança da obra ou do serviço, nem ético-profissional pela perfeita execução do contrato, dentro dos limites estabelecidos pela lei ou pelo contrato.</w:t>
      </w:r>
    </w:p>
    <w:p w:rsidR="00913427" w:rsidRDefault="00913427" w:rsidP="00913427">
      <w:pPr>
        <w:pStyle w:val="NormalWeb"/>
        <w:shd w:val="clear" w:color="auto" w:fill="FFFFFF"/>
        <w:spacing w:before="120" w:after="120"/>
        <w:ind w:left="1418"/>
        <w:jc w:val="both"/>
      </w:pPr>
      <w:r>
        <w:rPr>
          <w:i/>
          <w:iCs/>
          <w:sz w:val="20"/>
          <w:szCs w:val="20"/>
        </w:rPr>
        <w:t>§ 3</w:t>
      </w:r>
      <w:r>
        <w:rPr>
          <w:i/>
          <w:iCs/>
          <w:sz w:val="20"/>
          <w:szCs w:val="20"/>
          <w:u w:val="single"/>
          <w:vertAlign w:val="superscript"/>
        </w:rPr>
        <w:t>o</w:t>
      </w:r>
      <w:r>
        <w:rPr>
          <w:i/>
          <w:iCs/>
          <w:sz w:val="20"/>
          <w:szCs w:val="20"/>
        </w:rPr>
        <w:t>  O prazo a que se refere a alínea "b" do inciso I deste artigo não poderá ser superior a 90 (noventa) dias, salvo em casos excepcionais, devidamente justificados e previstos no edital.</w:t>
      </w:r>
    </w:p>
    <w:p w:rsidR="00913427" w:rsidRPr="000C103A" w:rsidRDefault="00913427" w:rsidP="00913427">
      <w:pPr>
        <w:pStyle w:val="NormalWeb"/>
        <w:shd w:val="clear" w:color="auto" w:fill="FFFFFF"/>
        <w:spacing w:before="120" w:after="120"/>
        <w:ind w:left="1418"/>
        <w:jc w:val="both"/>
        <w:rPr>
          <w:i/>
          <w:iCs/>
          <w:sz w:val="20"/>
          <w:szCs w:val="20"/>
        </w:rPr>
      </w:pPr>
      <w:r>
        <w:rPr>
          <w:i/>
          <w:iCs/>
          <w:sz w:val="20"/>
          <w:szCs w:val="20"/>
        </w:rPr>
        <w:lastRenderedPageBreak/>
        <w:t>§ 4</w:t>
      </w:r>
      <w:r>
        <w:rPr>
          <w:i/>
          <w:iCs/>
          <w:sz w:val="20"/>
          <w:szCs w:val="20"/>
          <w:u w:val="single"/>
          <w:vertAlign w:val="superscript"/>
        </w:rPr>
        <w:t>o</w:t>
      </w:r>
      <w:r>
        <w:rPr>
          <w:i/>
          <w:iCs/>
          <w:sz w:val="20"/>
          <w:szCs w:val="20"/>
        </w:rPr>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5F3CE7" w:rsidRPr="00102D0E" w:rsidRDefault="005F3CE7" w:rsidP="00913427">
      <w:pPr>
        <w:pStyle w:val="Cabealho"/>
        <w:tabs>
          <w:tab w:val="left" w:pos="708"/>
        </w:tabs>
        <w:spacing w:after="160"/>
        <w:jc w:val="both"/>
        <w:rPr>
          <w:b/>
          <w:sz w:val="24"/>
          <w:szCs w:val="24"/>
        </w:rPr>
      </w:pPr>
      <w:r w:rsidRPr="00102D0E">
        <w:rPr>
          <w:b/>
          <w:sz w:val="24"/>
          <w:szCs w:val="24"/>
        </w:rPr>
        <w:t>2</w:t>
      </w:r>
      <w:r w:rsidR="0021476A" w:rsidRPr="00102D0E">
        <w:rPr>
          <w:b/>
          <w:sz w:val="24"/>
          <w:szCs w:val="24"/>
        </w:rPr>
        <w:t>6</w:t>
      </w:r>
      <w:r w:rsidR="00202753">
        <w:rPr>
          <w:b/>
          <w:sz w:val="24"/>
          <w:szCs w:val="24"/>
        </w:rPr>
        <w:t xml:space="preserve"> </w:t>
      </w:r>
      <w:r w:rsidRPr="00102D0E">
        <w:rPr>
          <w:b/>
          <w:sz w:val="24"/>
          <w:szCs w:val="24"/>
        </w:rPr>
        <w:t>- DO CRITÉRIO DE REAJUSTE</w:t>
      </w:r>
    </w:p>
    <w:p w:rsidR="00913427" w:rsidRDefault="00913427" w:rsidP="00913427">
      <w:pPr>
        <w:pStyle w:val="Estilopadro"/>
        <w:spacing w:after="0" w:line="360" w:lineRule="auto"/>
        <w:jc w:val="both"/>
      </w:pPr>
      <w:r>
        <w:rPr>
          <w:rFonts w:eastAsia="Calibri"/>
        </w:rPr>
        <w:t>26.1 - Os preços estabelecidos no presente Contrato são fixos e irreajustáveis, salvo os casos previstos em Lei.</w:t>
      </w:r>
    </w:p>
    <w:p w:rsidR="00913427" w:rsidRDefault="00913427" w:rsidP="00913427">
      <w:pPr>
        <w:pStyle w:val="Estilopadro"/>
        <w:spacing w:after="0" w:line="360" w:lineRule="auto"/>
        <w:jc w:val="both"/>
      </w:pPr>
      <w:r w:rsidRPr="008961BB">
        <w:rPr>
          <w:rFonts w:eastAsia="Calibri"/>
        </w:rPr>
        <w:t>26.2 - Em caso de reajuste por ocasião de prorrogação do presente Contrato, o valor será</w:t>
      </w:r>
      <w:r>
        <w:rPr>
          <w:rFonts w:eastAsia="Calibri"/>
        </w:rPr>
        <w:t xml:space="preserve"> corrigido pelo índice</w:t>
      </w:r>
      <w:r>
        <w:t xml:space="preserve"> de inflação tomando como base IPCA.</w:t>
      </w:r>
    </w:p>
    <w:p w:rsidR="00202753" w:rsidRDefault="00202753" w:rsidP="00202753">
      <w:pPr>
        <w:pStyle w:val="PargrafodaLista"/>
        <w:widowControl w:val="0"/>
        <w:shd w:val="clear" w:color="auto" w:fill="FFFFFF"/>
        <w:spacing w:after="240" w:line="276" w:lineRule="auto"/>
        <w:ind w:left="0"/>
        <w:jc w:val="both"/>
        <w:rPr>
          <w:bCs/>
          <w:szCs w:val="24"/>
        </w:rPr>
      </w:pPr>
    </w:p>
    <w:p w:rsidR="00913427" w:rsidRPr="00202753" w:rsidRDefault="00913427" w:rsidP="00202753">
      <w:pPr>
        <w:pStyle w:val="PargrafodaLista"/>
        <w:widowControl w:val="0"/>
        <w:shd w:val="clear" w:color="auto" w:fill="FFFFFF"/>
        <w:spacing w:after="240" w:line="276" w:lineRule="auto"/>
        <w:ind w:left="0"/>
        <w:jc w:val="both"/>
        <w:rPr>
          <w:szCs w:val="24"/>
        </w:rPr>
      </w:pPr>
      <w:r w:rsidRPr="00202753">
        <w:rPr>
          <w:bCs/>
          <w:szCs w:val="24"/>
        </w:rPr>
        <w:t>26.3 - DO CONTROLE E DA ALTERAÇÃO DOS PREÇOS</w:t>
      </w:r>
      <w:r w:rsidRPr="00202753">
        <w:rPr>
          <w:bCs/>
          <w:szCs w:val="24"/>
          <w:u w:val="single"/>
        </w:rPr>
        <w:t>:</w:t>
      </w:r>
    </w:p>
    <w:p w:rsidR="00913427" w:rsidRPr="00202753" w:rsidRDefault="00202753" w:rsidP="00202753">
      <w:pPr>
        <w:pStyle w:val="Cabealho"/>
        <w:spacing w:before="100" w:after="240" w:line="276" w:lineRule="auto"/>
        <w:jc w:val="both"/>
        <w:rPr>
          <w:sz w:val="24"/>
          <w:szCs w:val="24"/>
        </w:rPr>
      </w:pPr>
      <w:r w:rsidRPr="00202753">
        <w:rPr>
          <w:bCs/>
          <w:sz w:val="24"/>
          <w:szCs w:val="24"/>
        </w:rPr>
        <w:t xml:space="preserve">26.3.1 - </w:t>
      </w:r>
      <w:r w:rsidR="00913427" w:rsidRPr="00202753">
        <w:rPr>
          <w:bCs/>
          <w:sz w:val="24"/>
          <w:szCs w:val="24"/>
        </w:rPr>
        <w:t xml:space="preserve">Durante a vigência do contrato, os preços registrados serão fixos considerando o prazo de duração do contrato aplicando-se, no que couber, as Leisnº. 9.069 de 29 de junho de 1995, e 10.192, de 14 de fevereiro de 2001. </w:t>
      </w:r>
    </w:p>
    <w:p w:rsidR="00913427" w:rsidRPr="00202753" w:rsidRDefault="00202753" w:rsidP="00202753">
      <w:pPr>
        <w:pStyle w:val="PargrafodaLista1"/>
        <w:widowControl w:val="0"/>
        <w:spacing w:after="240" w:line="276" w:lineRule="auto"/>
        <w:ind w:left="0" w:firstLine="0"/>
        <w:rPr>
          <w:rFonts w:ascii="Times New Roman" w:hAnsi="Times New Roman" w:cs="Times New Roman"/>
          <w:sz w:val="24"/>
          <w:szCs w:val="24"/>
        </w:rPr>
      </w:pPr>
      <w:r w:rsidRPr="00202753">
        <w:rPr>
          <w:rFonts w:ascii="Times New Roman" w:hAnsi="Times New Roman" w:cs="Times New Roman"/>
          <w:bCs/>
          <w:color w:val="000000"/>
          <w:sz w:val="24"/>
          <w:szCs w:val="24"/>
        </w:rPr>
        <w:t>26.3.2 - O</w:t>
      </w:r>
      <w:r w:rsidR="00913427" w:rsidRPr="00202753">
        <w:rPr>
          <w:rFonts w:ascii="Times New Roman" w:hAnsi="Times New Roman" w:cs="Times New Roman"/>
          <w:color w:val="000000"/>
          <w:sz w:val="24"/>
          <w:szCs w:val="24"/>
        </w:rPr>
        <w:t>bjetivando a manutenção do equilíbrio econômico-financeiro inicial do contrato, os</w:t>
      </w:r>
      <w:r w:rsidR="00913427" w:rsidRPr="00202753">
        <w:rPr>
          <w:rFonts w:ascii="Times New Roman" w:hAnsi="Times New Roman" w:cs="Times New Roman"/>
          <w:bCs/>
          <w:color w:val="000000"/>
          <w:sz w:val="24"/>
          <w:szCs w:val="24"/>
        </w:rPr>
        <w:t xml:space="preserve"> preços não </w:t>
      </w:r>
      <w:r w:rsidR="00913427" w:rsidRPr="00202753">
        <w:rPr>
          <w:rFonts w:ascii="Times New Roman" w:hAnsi="Times New Roman" w:cs="Times New Roman"/>
          <w:color w:val="000000"/>
          <w:sz w:val="24"/>
          <w:szCs w:val="24"/>
        </w:rPr>
        <w:t>poderão ser alterados, por acordo entre as partes, apenas em situações que sobrevirem fatos imprevisíveis, ou previsíveis, porém de consequências incalculáveis, retardadores ou impeditivos da execução do ajustado, ou, ainda, em caso de força maior, caso fortuito ou fato do príncipe, configurando álea econômica extraordinária e extracontratual, nos moldes da alínea “d” do inciso I, do Art. 65, da Lei 8.666/93.</w:t>
      </w:r>
    </w:p>
    <w:p w:rsidR="00913427" w:rsidRPr="00202753" w:rsidRDefault="00202753" w:rsidP="00202753">
      <w:pPr>
        <w:pStyle w:val="PargrafodaLista1"/>
        <w:widowControl w:val="0"/>
        <w:spacing w:after="240" w:line="276" w:lineRule="auto"/>
        <w:ind w:left="0" w:firstLine="0"/>
        <w:rPr>
          <w:rFonts w:ascii="Times New Roman" w:hAnsi="Times New Roman" w:cs="Times New Roman"/>
          <w:sz w:val="24"/>
          <w:szCs w:val="24"/>
        </w:rPr>
      </w:pPr>
      <w:r w:rsidRPr="00202753">
        <w:rPr>
          <w:rFonts w:ascii="Times New Roman" w:hAnsi="Times New Roman" w:cs="Times New Roman"/>
          <w:color w:val="000000"/>
          <w:sz w:val="24"/>
          <w:szCs w:val="24"/>
        </w:rPr>
        <w:t xml:space="preserve">26.3.3 - </w:t>
      </w:r>
      <w:r w:rsidR="00913427" w:rsidRPr="00202753">
        <w:rPr>
          <w:rFonts w:ascii="Times New Roman" w:hAnsi="Times New Roman" w:cs="Times New Roman"/>
          <w:color w:val="000000"/>
          <w:sz w:val="24"/>
          <w:szCs w:val="24"/>
        </w:rPr>
        <w:t>Mesmo comprovada à ocorrência de situação acima prevista, a Administração, se julgar conveniente, baseado no interesse público, poderá optar pelo cancelamento do contrato.</w:t>
      </w:r>
    </w:p>
    <w:p w:rsidR="005F3CE7" w:rsidRPr="00102D0E" w:rsidRDefault="005F3CE7" w:rsidP="00202753">
      <w:pPr>
        <w:spacing w:after="240" w:line="276" w:lineRule="auto"/>
        <w:jc w:val="both"/>
        <w:rPr>
          <w:b/>
          <w:color w:val="000000"/>
          <w:sz w:val="24"/>
          <w:szCs w:val="24"/>
        </w:rPr>
      </w:pPr>
      <w:r w:rsidRPr="00102D0E">
        <w:rPr>
          <w:b/>
          <w:color w:val="000000"/>
          <w:sz w:val="24"/>
          <w:szCs w:val="24"/>
        </w:rPr>
        <w:t>2</w:t>
      </w:r>
      <w:r w:rsidR="0021476A" w:rsidRPr="00102D0E">
        <w:rPr>
          <w:b/>
          <w:color w:val="000000"/>
          <w:sz w:val="24"/>
          <w:szCs w:val="24"/>
        </w:rPr>
        <w:t>7</w:t>
      </w:r>
      <w:r w:rsidRPr="00102D0E">
        <w:rPr>
          <w:b/>
          <w:color w:val="000000"/>
          <w:sz w:val="24"/>
          <w:szCs w:val="24"/>
        </w:rPr>
        <w:t>- DO CRITÉRIO DE ATUALIZAÇÃO FINANCEIRA</w:t>
      </w:r>
    </w:p>
    <w:p w:rsidR="005F3CE7" w:rsidRPr="00202753" w:rsidRDefault="005F3CE7" w:rsidP="009D350A">
      <w:pPr>
        <w:widowControl w:val="0"/>
        <w:tabs>
          <w:tab w:val="left" w:pos="-180"/>
          <w:tab w:val="left" w:pos="0"/>
        </w:tabs>
        <w:spacing w:after="240" w:line="276" w:lineRule="auto"/>
        <w:jc w:val="both"/>
        <w:rPr>
          <w:color w:val="000000"/>
          <w:sz w:val="24"/>
          <w:szCs w:val="24"/>
          <w:shd w:val="clear" w:color="auto" w:fill="FFFFFF"/>
        </w:rPr>
      </w:pPr>
      <w:r w:rsidRPr="00202753">
        <w:rPr>
          <w:color w:val="000000"/>
          <w:sz w:val="24"/>
          <w:szCs w:val="24"/>
        </w:rPr>
        <w:t>2</w:t>
      </w:r>
      <w:r w:rsidR="0021476A" w:rsidRPr="00202753">
        <w:rPr>
          <w:color w:val="000000"/>
          <w:sz w:val="24"/>
          <w:szCs w:val="24"/>
        </w:rPr>
        <w:t>7</w:t>
      </w:r>
      <w:r w:rsidRPr="00202753">
        <w:rPr>
          <w:color w:val="000000"/>
          <w:sz w:val="24"/>
          <w:szCs w:val="24"/>
        </w:rPr>
        <w:t>.1</w:t>
      </w:r>
      <w:r w:rsidR="009D350A" w:rsidRPr="00202753">
        <w:rPr>
          <w:color w:val="000000"/>
          <w:sz w:val="24"/>
          <w:szCs w:val="24"/>
        </w:rPr>
        <w:t xml:space="preserve"> </w:t>
      </w:r>
      <w:r w:rsidRPr="00202753">
        <w:rPr>
          <w:color w:val="000000"/>
          <w:sz w:val="24"/>
          <w:szCs w:val="24"/>
        </w:rPr>
        <w:t xml:space="preserve">- </w:t>
      </w:r>
      <w:r w:rsidR="00202753" w:rsidRPr="00202753">
        <w:rPr>
          <w:sz w:val="24"/>
          <w:szCs w:val="24"/>
        </w:rPr>
        <w:t>O critério de atualização financeira dos valores a serem pagos, obedecerá a data da efetiva dos produtos e o período de adimplemento, até a data do efetivo pagamento. Fundamento legal: Art. 40, XIV, “c” e 55, III da Lei 8.666/93, obedecendo o índice IPCA.</w:t>
      </w:r>
    </w:p>
    <w:p w:rsidR="00534D14" w:rsidRPr="00DB0D08" w:rsidRDefault="00534D14" w:rsidP="00534D14">
      <w:pPr>
        <w:spacing w:after="240" w:line="276" w:lineRule="auto"/>
        <w:jc w:val="both"/>
        <w:rPr>
          <w:b/>
          <w:sz w:val="24"/>
          <w:szCs w:val="24"/>
        </w:rPr>
      </w:pPr>
      <w:r>
        <w:rPr>
          <w:b/>
          <w:sz w:val="24"/>
          <w:szCs w:val="24"/>
        </w:rPr>
        <w:t>28</w:t>
      </w:r>
      <w:r w:rsidRPr="00DB0D08">
        <w:rPr>
          <w:b/>
          <w:sz w:val="24"/>
          <w:szCs w:val="24"/>
        </w:rPr>
        <w:t xml:space="preserve"> - DAS COMPENSAÇÕES FINANCEIRAS E PENALIZAÇÕES:</w:t>
      </w:r>
    </w:p>
    <w:p w:rsidR="00534D14" w:rsidRPr="00DB0D08" w:rsidRDefault="00534D14" w:rsidP="00534D14">
      <w:pPr>
        <w:spacing w:after="240" w:line="276" w:lineRule="auto"/>
        <w:jc w:val="both"/>
        <w:rPr>
          <w:b/>
          <w:sz w:val="24"/>
          <w:szCs w:val="24"/>
        </w:rPr>
      </w:pPr>
      <w:r>
        <w:rPr>
          <w:sz w:val="24"/>
          <w:szCs w:val="24"/>
        </w:rPr>
        <w:t>2</w:t>
      </w:r>
      <w:r w:rsidRPr="00DB0D08">
        <w:rPr>
          <w:sz w:val="24"/>
          <w:szCs w:val="24"/>
        </w:rPr>
        <w:t>8.1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D92C90" w:rsidRDefault="00D92C90" w:rsidP="00D92C90">
      <w:pPr>
        <w:pStyle w:val="Cabealho"/>
        <w:tabs>
          <w:tab w:val="left" w:pos="708"/>
        </w:tabs>
        <w:spacing w:line="276" w:lineRule="auto"/>
        <w:jc w:val="both"/>
        <w:rPr>
          <w:b/>
          <w:sz w:val="24"/>
          <w:szCs w:val="24"/>
        </w:rPr>
      </w:pPr>
      <w:r>
        <w:rPr>
          <w:b/>
          <w:sz w:val="24"/>
          <w:szCs w:val="24"/>
        </w:rPr>
        <w:lastRenderedPageBreak/>
        <w:t>29</w:t>
      </w:r>
      <w:r w:rsidRPr="00DB0D08">
        <w:rPr>
          <w:b/>
          <w:sz w:val="24"/>
          <w:szCs w:val="24"/>
        </w:rPr>
        <w:t xml:space="preserve"> – DA RECOMPOSIÇÃO DO EQULÍBRIO ECONÔMICO</w:t>
      </w:r>
    </w:p>
    <w:p w:rsidR="00D92C90" w:rsidRDefault="00D92C90" w:rsidP="00D92C90">
      <w:pPr>
        <w:pStyle w:val="Cabealho"/>
        <w:tabs>
          <w:tab w:val="left" w:pos="708"/>
        </w:tabs>
        <w:spacing w:line="276" w:lineRule="auto"/>
        <w:jc w:val="both"/>
        <w:rPr>
          <w:sz w:val="24"/>
          <w:szCs w:val="24"/>
        </w:rPr>
      </w:pPr>
    </w:p>
    <w:p w:rsidR="00534D14" w:rsidRPr="00DB0D08" w:rsidRDefault="00534D14" w:rsidP="00D92C90">
      <w:pPr>
        <w:pStyle w:val="Cabealho"/>
        <w:tabs>
          <w:tab w:val="left" w:pos="708"/>
        </w:tabs>
        <w:spacing w:line="276" w:lineRule="auto"/>
        <w:jc w:val="both"/>
        <w:rPr>
          <w:sz w:val="24"/>
          <w:szCs w:val="24"/>
        </w:rPr>
      </w:pPr>
      <w:r>
        <w:rPr>
          <w:sz w:val="24"/>
          <w:szCs w:val="24"/>
        </w:rPr>
        <w:t>29</w:t>
      </w:r>
      <w:r w:rsidRPr="00DB0D08">
        <w:rPr>
          <w:sz w:val="24"/>
          <w:szCs w:val="24"/>
        </w:rPr>
        <w:t>.1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5F3CE7" w:rsidRPr="00102D0E" w:rsidRDefault="00534D14" w:rsidP="00534D14">
      <w:pPr>
        <w:widowControl w:val="0"/>
        <w:tabs>
          <w:tab w:val="left" w:pos="-180"/>
          <w:tab w:val="left" w:pos="0"/>
        </w:tabs>
        <w:spacing w:before="240" w:line="276" w:lineRule="auto"/>
        <w:jc w:val="both"/>
        <w:rPr>
          <w:b/>
          <w:color w:val="000000"/>
          <w:sz w:val="24"/>
          <w:szCs w:val="24"/>
          <w:shd w:val="clear" w:color="auto" w:fill="FFFFFF"/>
        </w:rPr>
      </w:pPr>
      <w:r>
        <w:rPr>
          <w:b/>
          <w:color w:val="000000"/>
          <w:sz w:val="24"/>
          <w:szCs w:val="24"/>
          <w:shd w:val="clear" w:color="auto" w:fill="FFFFFF"/>
        </w:rPr>
        <w:t>30</w:t>
      </w:r>
      <w:r w:rsidR="005F3CE7" w:rsidRPr="00102D0E">
        <w:rPr>
          <w:b/>
          <w:color w:val="000000"/>
          <w:sz w:val="24"/>
          <w:szCs w:val="24"/>
          <w:shd w:val="clear" w:color="auto" w:fill="FFFFFF"/>
        </w:rPr>
        <w:t xml:space="preserve"> - DAS CONDIÇÕES PARA SEGURO</w:t>
      </w:r>
    </w:p>
    <w:p w:rsidR="00202753" w:rsidRPr="00202753" w:rsidRDefault="00534D14" w:rsidP="00202753">
      <w:pPr>
        <w:spacing w:before="100" w:after="240" w:line="276" w:lineRule="auto"/>
        <w:jc w:val="both"/>
        <w:rPr>
          <w:b/>
          <w:bCs/>
          <w:color w:val="000000" w:themeColor="text1"/>
          <w:sz w:val="24"/>
          <w:szCs w:val="24"/>
        </w:rPr>
      </w:pPr>
      <w:r w:rsidRPr="00202753">
        <w:rPr>
          <w:color w:val="000000"/>
          <w:sz w:val="24"/>
          <w:szCs w:val="24"/>
          <w:shd w:val="clear" w:color="auto" w:fill="FFFFFF"/>
        </w:rPr>
        <w:t>30</w:t>
      </w:r>
      <w:r w:rsidR="005F3CE7" w:rsidRPr="00202753">
        <w:rPr>
          <w:color w:val="000000"/>
          <w:sz w:val="24"/>
          <w:szCs w:val="24"/>
          <w:shd w:val="clear" w:color="auto" w:fill="FFFFFF"/>
        </w:rPr>
        <w:t>.1</w:t>
      </w:r>
      <w:r w:rsidR="009D350A" w:rsidRPr="00202753">
        <w:rPr>
          <w:color w:val="000000"/>
          <w:sz w:val="24"/>
          <w:szCs w:val="24"/>
          <w:shd w:val="clear" w:color="auto" w:fill="FFFFFF"/>
        </w:rPr>
        <w:t xml:space="preserve"> </w:t>
      </w:r>
      <w:r w:rsidR="005F3CE7" w:rsidRPr="00202753">
        <w:rPr>
          <w:color w:val="000000"/>
          <w:sz w:val="24"/>
          <w:szCs w:val="24"/>
          <w:shd w:val="clear" w:color="auto" w:fill="FFFFFF"/>
        </w:rPr>
        <w:t xml:space="preserve">- </w:t>
      </w:r>
      <w:r w:rsidR="00202753" w:rsidRPr="00202753">
        <w:rPr>
          <w:sz w:val="24"/>
          <w:szCs w:val="24"/>
        </w:rPr>
        <w:t>A contratante dispensa a contratação de seguro por parte da contratada, por tratar se de aquisição de produtos (bens de consumo), pois estes já possuem garantia do fabricante e garantia de substituição por parte da contratada, conforme previsto no Art. 56 da Lei 8.666 de 21 de junho de 1993.</w:t>
      </w:r>
    </w:p>
    <w:p w:rsidR="00534D14" w:rsidRDefault="00534D14" w:rsidP="00202753">
      <w:pPr>
        <w:pStyle w:val="Cabealho"/>
        <w:tabs>
          <w:tab w:val="clear" w:pos="4419"/>
          <w:tab w:val="clear" w:pos="8838"/>
        </w:tabs>
        <w:spacing w:line="276" w:lineRule="auto"/>
        <w:jc w:val="both"/>
        <w:rPr>
          <w:b/>
          <w:bCs/>
          <w:color w:val="000000" w:themeColor="text1"/>
          <w:sz w:val="24"/>
          <w:szCs w:val="24"/>
        </w:rPr>
      </w:pPr>
      <w:r>
        <w:rPr>
          <w:b/>
          <w:bCs/>
          <w:color w:val="000000" w:themeColor="text1"/>
          <w:sz w:val="24"/>
          <w:szCs w:val="24"/>
        </w:rPr>
        <w:t xml:space="preserve">31 </w:t>
      </w:r>
      <w:r w:rsidRPr="00FC055E">
        <w:rPr>
          <w:b/>
          <w:bCs/>
          <w:color w:val="000000" w:themeColor="text1"/>
          <w:sz w:val="24"/>
          <w:szCs w:val="24"/>
        </w:rPr>
        <w:t>- DA IMPUGNAÇÃO DO ATO CONVOCATÓRIO</w:t>
      </w:r>
    </w:p>
    <w:p w:rsidR="00D92C90" w:rsidRPr="00FC055E" w:rsidRDefault="00D92C90" w:rsidP="00202753">
      <w:pPr>
        <w:pStyle w:val="Cabealho"/>
        <w:tabs>
          <w:tab w:val="clear" w:pos="4419"/>
          <w:tab w:val="clear" w:pos="8838"/>
        </w:tabs>
        <w:spacing w:line="276" w:lineRule="auto"/>
        <w:jc w:val="both"/>
        <w:rPr>
          <w:b/>
          <w:bCs/>
          <w:color w:val="000000" w:themeColor="text1"/>
          <w:sz w:val="24"/>
          <w:szCs w:val="24"/>
        </w:rPr>
      </w:pPr>
    </w:p>
    <w:p w:rsidR="00534D14" w:rsidRPr="008E24C5" w:rsidRDefault="00534D14" w:rsidP="00202753">
      <w:pPr>
        <w:pStyle w:val="Cabealho"/>
        <w:tabs>
          <w:tab w:val="clear" w:pos="4419"/>
          <w:tab w:val="clear" w:pos="8838"/>
        </w:tabs>
        <w:spacing w:line="276" w:lineRule="auto"/>
        <w:jc w:val="both"/>
        <w:rPr>
          <w:bCs/>
          <w:color w:val="000000" w:themeColor="text1"/>
          <w:sz w:val="24"/>
          <w:szCs w:val="24"/>
        </w:rPr>
      </w:pPr>
      <w:r>
        <w:rPr>
          <w:bCs/>
          <w:color w:val="000000" w:themeColor="text1"/>
          <w:sz w:val="24"/>
          <w:szCs w:val="24"/>
        </w:rPr>
        <w:t>31</w:t>
      </w:r>
      <w:r w:rsidRPr="00FC055E">
        <w:rPr>
          <w:bCs/>
          <w:color w:val="000000" w:themeColor="text1"/>
          <w:sz w:val="24"/>
          <w:szCs w:val="24"/>
        </w:rPr>
        <w:t xml:space="preserve">.1- </w:t>
      </w:r>
      <w:r w:rsidRPr="008E24C5">
        <w:rPr>
          <w:bCs/>
          <w:color w:val="000000" w:themeColor="text1"/>
          <w:sz w:val="24"/>
          <w:szCs w:val="24"/>
        </w:rPr>
        <w:t>Qualquer empresa poderá solicitar esclarecimentos, providências ou impugnar o ato convocatório do presente pregão, protocolizando pedido em até 02 (dois) dias úteis antes da data fixada para o recebimento das propostas, no endereço: Praça Governador Roberto Silveira, 44, Centro, Bom Jardim - RJ, d</w:t>
      </w:r>
      <w:r>
        <w:rPr>
          <w:bCs/>
          <w:color w:val="000000" w:themeColor="text1"/>
          <w:sz w:val="24"/>
          <w:szCs w:val="24"/>
        </w:rPr>
        <w:t xml:space="preserve">este edital, cabendo ao Secretário </w:t>
      </w:r>
      <w:r w:rsidRPr="0076407A">
        <w:rPr>
          <w:sz w:val="24"/>
        </w:rPr>
        <w:t>Municipal</w:t>
      </w:r>
      <w:r>
        <w:rPr>
          <w:bCs/>
          <w:color w:val="000000" w:themeColor="text1"/>
          <w:sz w:val="24"/>
          <w:szCs w:val="24"/>
        </w:rPr>
        <w:t xml:space="preserve"> de </w:t>
      </w:r>
      <w:r w:rsidR="00202753">
        <w:rPr>
          <w:bCs/>
          <w:color w:val="000000" w:themeColor="text1"/>
          <w:sz w:val="24"/>
          <w:szCs w:val="24"/>
        </w:rPr>
        <w:t>Obras e Infraestrutura</w:t>
      </w:r>
      <w:r w:rsidRPr="008E24C5">
        <w:rPr>
          <w:bCs/>
          <w:color w:val="000000" w:themeColor="text1"/>
          <w:sz w:val="24"/>
          <w:szCs w:val="24"/>
        </w:rPr>
        <w:t xml:space="preserve"> decidir sobre a petição até o prazo de 03 (três) dias úteis</w:t>
      </w:r>
      <w:r>
        <w:rPr>
          <w:bCs/>
          <w:color w:val="000000" w:themeColor="text1"/>
          <w:sz w:val="24"/>
          <w:szCs w:val="24"/>
        </w:rPr>
        <w:t>, conforme Portaria Municipal nº 425/17, de 16 de novembro de 2017</w:t>
      </w:r>
      <w:r w:rsidRPr="008E24C5">
        <w:rPr>
          <w:bCs/>
          <w:color w:val="000000" w:themeColor="text1"/>
          <w:sz w:val="24"/>
          <w:szCs w:val="24"/>
        </w:rPr>
        <w:t>.</w:t>
      </w:r>
    </w:p>
    <w:p w:rsidR="00534D14" w:rsidRPr="00FC055E" w:rsidRDefault="00534D14" w:rsidP="00202753">
      <w:pPr>
        <w:pStyle w:val="Cabealho"/>
        <w:tabs>
          <w:tab w:val="clear" w:pos="4419"/>
          <w:tab w:val="clear" w:pos="8838"/>
        </w:tabs>
        <w:spacing w:line="276" w:lineRule="auto"/>
        <w:jc w:val="both"/>
        <w:rPr>
          <w:bCs/>
          <w:color w:val="000000" w:themeColor="text1"/>
          <w:sz w:val="24"/>
          <w:szCs w:val="24"/>
        </w:rPr>
      </w:pPr>
    </w:p>
    <w:p w:rsidR="00534D14" w:rsidRPr="00FC055E" w:rsidRDefault="00534D14" w:rsidP="00202753">
      <w:pPr>
        <w:pStyle w:val="Cabealho"/>
        <w:tabs>
          <w:tab w:val="clear" w:pos="4419"/>
          <w:tab w:val="clear" w:pos="8838"/>
        </w:tabs>
        <w:spacing w:line="276" w:lineRule="auto"/>
        <w:jc w:val="both"/>
        <w:rPr>
          <w:bCs/>
          <w:color w:val="000000" w:themeColor="text1"/>
          <w:sz w:val="24"/>
          <w:szCs w:val="24"/>
        </w:rPr>
      </w:pPr>
      <w:r>
        <w:rPr>
          <w:bCs/>
          <w:color w:val="000000" w:themeColor="text1"/>
          <w:sz w:val="24"/>
          <w:szCs w:val="24"/>
        </w:rPr>
        <w:t>31</w:t>
      </w:r>
      <w:r w:rsidRPr="00FC055E">
        <w:rPr>
          <w:bCs/>
          <w:color w:val="000000" w:themeColor="text1"/>
          <w:sz w:val="24"/>
          <w:szCs w:val="24"/>
        </w:rPr>
        <w:t>.2</w:t>
      </w:r>
      <w:r>
        <w:rPr>
          <w:bCs/>
          <w:color w:val="000000" w:themeColor="text1"/>
          <w:sz w:val="24"/>
          <w:szCs w:val="24"/>
        </w:rPr>
        <w:t xml:space="preserve"> </w:t>
      </w:r>
      <w:r w:rsidRPr="00FC055E">
        <w:rPr>
          <w:bCs/>
          <w:color w:val="000000" w:themeColor="text1"/>
          <w:sz w:val="24"/>
          <w:szCs w:val="24"/>
        </w:rPr>
        <w:t>- Caso seja acolhida a petição contra o ato convocatório, será designada nova data para realização do certame, exceto quando, inquestionavelmente, a alteração não afetar a formulação das propostas.</w:t>
      </w:r>
    </w:p>
    <w:p w:rsidR="00D92C90" w:rsidRDefault="00D92C90" w:rsidP="00534D14">
      <w:pPr>
        <w:widowControl w:val="0"/>
        <w:tabs>
          <w:tab w:val="left" w:pos="-180"/>
          <w:tab w:val="left" w:pos="0"/>
        </w:tabs>
        <w:spacing w:line="360" w:lineRule="auto"/>
        <w:jc w:val="both"/>
        <w:rPr>
          <w:b/>
          <w:sz w:val="24"/>
          <w:szCs w:val="24"/>
        </w:rPr>
      </w:pPr>
    </w:p>
    <w:p w:rsidR="00534D14" w:rsidRDefault="00534D14" w:rsidP="00534D14">
      <w:pPr>
        <w:widowControl w:val="0"/>
        <w:tabs>
          <w:tab w:val="left" w:pos="-180"/>
          <w:tab w:val="left" w:pos="0"/>
        </w:tabs>
        <w:spacing w:line="360" w:lineRule="auto"/>
        <w:jc w:val="both"/>
        <w:rPr>
          <w:b/>
          <w:sz w:val="24"/>
          <w:szCs w:val="24"/>
        </w:rPr>
      </w:pPr>
      <w:r>
        <w:rPr>
          <w:b/>
          <w:sz w:val="24"/>
          <w:szCs w:val="24"/>
        </w:rPr>
        <w:t>32</w:t>
      </w:r>
      <w:r w:rsidRPr="00A93033">
        <w:rPr>
          <w:b/>
          <w:sz w:val="24"/>
          <w:szCs w:val="24"/>
        </w:rPr>
        <w:t xml:space="preserve"> - DAS DISPOSIÇÕES FINAIS:</w:t>
      </w:r>
    </w:p>
    <w:p w:rsidR="00534D14" w:rsidRPr="00A93033" w:rsidRDefault="00534D14" w:rsidP="00534D14">
      <w:pPr>
        <w:pStyle w:val="Cabealho"/>
        <w:tabs>
          <w:tab w:val="clear" w:pos="4419"/>
          <w:tab w:val="clear" w:pos="8838"/>
        </w:tabs>
        <w:jc w:val="both"/>
        <w:rPr>
          <w:sz w:val="24"/>
          <w:szCs w:val="24"/>
        </w:rPr>
      </w:pPr>
      <w:r>
        <w:rPr>
          <w:sz w:val="24"/>
          <w:szCs w:val="24"/>
        </w:rPr>
        <w:t>32</w:t>
      </w:r>
      <w:r w:rsidRPr="00A93033">
        <w:rPr>
          <w:sz w:val="24"/>
          <w:szCs w:val="24"/>
        </w:rPr>
        <w:t>.1</w:t>
      </w:r>
      <w:r>
        <w:rPr>
          <w:sz w:val="24"/>
          <w:szCs w:val="24"/>
        </w:rPr>
        <w:t xml:space="preserve"> – </w:t>
      </w:r>
      <w:r w:rsidRPr="00A93033">
        <w:rPr>
          <w:sz w:val="24"/>
          <w:szCs w:val="24"/>
        </w:rPr>
        <w:t>É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534D14" w:rsidRPr="00A93033" w:rsidRDefault="00534D14" w:rsidP="00534D14">
      <w:pPr>
        <w:pStyle w:val="Cabealho"/>
        <w:tabs>
          <w:tab w:val="clear" w:pos="4419"/>
          <w:tab w:val="clear" w:pos="8838"/>
        </w:tabs>
        <w:jc w:val="both"/>
        <w:rPr>
          <w:sz w:val="24"/>
          <w:szCs w:val="24"/>
        </w:rPr>
      </w:pPr>
    </w:p>
    <w:p w:rsidR="00534D14" w:rsidRPr="00A93033" w:rsidRDefault="00534D14" w:rsidP="00534D14">
      <w:pPr>
        <w:pStyle w:val="Cabealho"/>
        <w:tabs>
          <w:tab w:val="clear" w:pos="4419"/>
          <w:tab w:val="clear" w:pos="8838"/>
        </w:tabs>
        <w:jc w:val="both"/>
        <w:rPr>
          <w:sz w:val="24"/>
          <w:szCs w:val="24"/>
        </w:rPr>
      </w:pPr>
      <w:r>
        <w:rPr>
          <w:sz w:val="24"/>
          <w:szCs w:val="24"/>
        </w:rPr>
        <w:t>32</w:t>
      </w:r>
      <w:r w:rsidRPr="00A93033">
        <w:rPr>
          <w:sz w:val="24"/>
          <w:szCs w:val="24"/>
        </w:rPr>
        <w:t>.2</w:t>
      </w:r>
      <w:r>
        <w:rPr>
          <w:sz w:val="24"/>
          <w:szCs w:val="24"/>
        </w:rPr>
        <w:t xml:space="preserve"> –</w:t>
      </w:r>
      <w:r w:rsidRPr="00A93033">
        <w:rPr>
          <w:sz w:val="24"/>
          <w:szCs w:val="24"/>
        </w:rPr>
        <w:t xml:space="preserve"> Os proponentes assumirão todos os custos de preparação e apresentação de suas propostas, não cabendo ao Município de Bom Jardim responsabilidade por qualquer custo, independente da condução ou do resultado do processo licitatório.</w:t>
      </w:r>
    </w:p>
    <w:p w:rsidR="00534D14" w:rsidRPr="00A93033" w:rsidRDefault="00534D14" w:rsidP="00534D14">
      <w:pPr>
        <w:pStyle w:val="Cabealho"/>
        <w:tabs>
          <w:tab w:val="clear" w:pos="4419"/>
          <w:tab w:val="clear" w:pos="8838"/>
        </w:tabs>
        <w:jc w:val="both"/>
        <w:rPr>
          <w:sz w:val="24"/>
          <w:szCs w:val="24"/>
        </w:rPr>
      </w:pPr>
    </w:p>
    <w:p w:rsidR="00534D14" w:rsidRPr="00A93033" w:rsidRDefault="00534D14" w:rsidP="00534D14">
      <w:pPr>
        <w:pStyle w:val="Cabealho"/>
        <w:tabs>
          <w:tab w:val="clear" w:pos="4419"/>
          <w:tab w:val="clear" w:pos="8838"/>
        </w:tabs>
        <w:jc w:val="both"/>
        <w:rPr>
          <w:sz w:val="24"/>
          <w:szCs w:val="24"/>
        </w:rPr>
      </w:pPr>
      <w:r>
        <w:rPr>
          <w:sz w:val="24"/>
          <w:szCs w:val="24"/>
        </w:rPr>
        <w:t>32</w:t>
      </w:r>
      <w:r w:rsidRPr="00A93033">
        <w:rPr>
          <w:sz w:val="24"/>
          <w:szCs w:val="24"/>
        </w:rPr>
        <w:t>.3</w:t>
      </w:r>
      <w:r>
        <w:rPr>
          <w:sz w:val="24"/>
          <w:szCs w:val="24"/>
        </w:rPr>
        <w:t xml:space="preserve"> –</w:t>
      </w:r>
      <w:r w:rsidRPr="00A93033">
        <w:rPr>
          <w:sz w:val="24"/>
          <w:szCs w:val="24"/>
        </w:rPr>
        <w:t xml:space="preserve"> Os proponentes são responsáveis pela fidelidade e legitimidade das informações e dos documentos apresentados em qualquer fase da licitação.</w:t>
      </w:r>
    </w:p>
    <w:p w:rsidR="00534D14" w:rsidRPr="00A93033" w:rsidRDefault="00534D14" w:rsidP="00534D14">
      <w:pPr>
        <w:pStyle w:val="Cabealho"/>
        <w:tabs>
          <w:tab w:val="clear" w:pos="4419"/>
          <w:tab w:val="clear" w:pos="8838"/>
        </w:tabs>
        <w:jc w:val="both"/>
        <w:rPr>
          <w:sz w:val="24"/>
          <w:szCs w:val="24"/>
        </w:rPr>
      </w:pPr>
      <w:r>
        <w:rPr>
          <w:sz w:val="24"/>
          <w:szCs w:val="24"/>
        </w:rPr>
        <w:lastRenderedPageBreak/>
        <w:t>32</w:t>
      </w:r>
      <w:r w:rsidRPr="00A93033">
        <w:rPr>
          <w:sz w:val="24"/>
          <w:szCs w:val="24"/>
        </w:rPr>
        <w:t>.4</w:t>
      </w:r>
      <w:r>
        <w:rPr>
          <w:sz w:val="24"/>
          <w:szCs w:val="24"/>
        </w:rPr>
        <w:t xml:space="preserve"> –</w:t>
      </w:r>
      <w:r w:rsidRPr="00A93033">
        <w:rPr>
          <w:sz w:val="24"/>
          <w:szCs w:val="24"/>
        </w:rPr>
        <w:t xml:space="preserve"> Após a apresentação da proposta, não caberá desistência, salvo por motivo justo decorrente de fato superveniente e aceito pelo Pregoeiro.</w:t>
      </w:r>
    </w:p>
    <w:p w:rsidR="00534D14" w:rsidRPr="00A93033" w:rsidRDefault="00534D14" w:rsidP="00534D14">
      <w:pPr>
        <w:pStyle w:val="Cabealho"/>
        <w:tabs>
          <w:tab w:val="clear" w:pos="4419"/>
          <w:tab w:val="clear" w:pos="8838"/>
        </w:tabs>
        <w:jc w:val="both"/>
        <w:rPr>
          <w:sz w:val="24"/>
          <w:szCs w:val="24"/>
        </w:rPr>
      </w:pPr>
    </w:p>
    <w:p w:rsidR="00534D14" w:rsidRPr="00A93033" w:rsidRDefault="00534D14" w:rsidP="00534D14">
      <w:pPr>
        <w:pStyle w:val="Cabealho"/>
        <w:tabs>
          <w:tab w:val="clear" w:pos="4419"/>
          <w:tab w:val="clear" w:pos="8838"/>
        </w:tabs>
        <w:jc w:val="both"/>
        <w:rPr>
          <w:sz w:val="24"/>
          <w:szCs w:val="24"/>
        </w:rPr>
      </w:pPr>
      <w:r>
        <w:rPr>
          <w:sz w:val="24"/>
          <w:szCs w:val="24"/>
        </w:rPr>
        <w:t>32</w:t>
      </w:r>
      <w:r w:rsidRPr="00A93033">
        <w:rPr>
          <w:sz w:val="24"/>
          <w:szCs w:val="24"/>
        </w:rPr>
        <w:t>.5</w:t>
      </w:r>
      <w:r>
        <w:rPr>
          <w:sz w:val="24"/>
          <w:szCs w:val="24"/>
        </w:rPr>
        <w:t xml:space="preserve"> –</w:t>
      </w:r>
      <w:r w:rsidRPr="00A93033">
        <w:rPr>
          <w:sz w:val="24"/>
          <w:szCs w:val="24"/>
        </w:rPr>
        <w:t xml:space="preserve"> 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do Pregoeiro.</w:t>
      </w:r>
    </w:p>
    <w:p w:rsidR="00534D14" w:rsidRPr="00A93033" w:rsidRDefault="00534D14" w:rsidP="00534D14">
      <w:pPr>
        <w:pStyle w:val="Cabealho"/>
        <w:tabs>
          <w:tab w:val="clear" w:pos="4419"/>
          <w:tab w:val="clear" w:pos="8838"/>
        </w:tabs>
        <w:jc w:val="both"/>
        <w:rPr>
          <w:sz w:val="24"/>
          <w:szCs w:val="24"/>
        </w:rPr>
      </w:pPr>
    </w:p>
    <w:p w:rsidR="00534D14" w:rsidRPr="00A93033" w:rsidRDefault="00534D14" w:rsidP="00534D14">
      <w:pPr>
        <w:pStyle w:val="Cabealho"/>
        <w:tabs>
          <w:tab w:val="clear" w:pos="4419"/>
          <w:tab w:val="clear" w:pos="8838"/>
        </w:tabs>
        <w:jc w:val="both"/>
        <w:rPr>
          <w:sz w:val="24"/>
          <w:szCs w:val="24"/>
        </w:rPr>
      </w:pPr>
      <w:r>
        <w:rPr>
          <w:sz w:val="24"/>
          <w:szCs w:val="24"/>
        </w:rPr>
        <w:t>32</w:t>
      </w:r>
      <w:r w:rsidRPr="00A93033">
        <w:rPr>
          <w:sz w:val="24"/>
          <w:szCs w:val="24"/>
        </w:rPr>
        <w:t>.6</w:t>
      </w:r>
      <w:r>
        <w:rPr>
          <w:sz w:val="24"/>
          <w:szCs w:val="24"/>
        </w:rPr>
        <w:t xml:space="preserve"> –</w:t>
      </w:r>
      <w:r w:rsidRPr="00A93033">
        <w:rPr>
          <w:sz w:val="24"/>
          <w:szCs w:val="24"/>
        </w:rPr>
        <w:t xml:space="preserve"> Na contagem dos prazos estabelecidos neste edital, excluir-se-á o dia do início e incluir-se-á o do vencimento, iniciando-se os prazos em dias de expediente da Prefeitura Municipal de Bom Jardim.</w:t>
      </w:r>
    </w:p>
    <w:p w:rsidR="00534D14" w:rsidRPr="00A93033" w:rsidRDefault="00534D14" w:rsidP="00534D14">
      <w:pPr>
        <w:pStyle w:val="Cabealho"/>
        <w:tabs>
          <w:tab w:val="clear" w:pos="4419"/>
          <w:tab w:val="clear" w:pos="8838"/>
        </w:tabs>
        <w:jc w:val="both"/>
        <w:rPr>
          <w:sz w:val="24"/>
          <w:szCs w:val="24"/>
        </w:rPr>
      </w:pPr>
    </w:p>
    <w:p w:rsidR="00534D14" w:rsidRPr="00A93033" w:rsidRDefault="00534D14" w:rsidP="00534D14">
      <w:pPr>
        <w:pStyle w:val="Cabealho"/>
        <w:tabs>
          <w:tab w:val="clear" w:pos="4419"/>
          <w:tab w:val="clear" w:pos="8838"/>
        </w:tabs>
        <w:jc w:val="both"/>
        <w:rPr>
          <w:sz w:val="24"/>
          <w:szCs w:val="24"/>
        </w:rPr>
      </w:pPr>
      <w:r>
        <w:rPr>
          <w:sz w:val="24"/>
          <w:szCs w:val="24"/>
        </w:rPr>
        <w:t>32</w:t>
      </w:r>
      <w:r w:rsidRPr="00A93033">
        <w:rPr>
          <w:sz w:val="24"/>
          <w:szCs w:val="24"/>
        </w:rPr>
        <w:t>.7</w:t>
      </w:r>
      <w:r>
        <w:rPr>
          <w:sz w:val="24"/>
          <w:szCs w:val="24"/>
        </w:rPr>
        <w:t xml:space="preserve"> –</w:t>
      </w:r>
      <w:r w:rsidRPr="00A93033">
        <w:rPr>
          <w:sz w:val="24"/>
          <w:szCs w:val="24"/>
        </w:rPr>
        <w:t xml:space="preserve"> O desatendimento à exigências formais não essenciais e sanavéis não importará na exclusão do licitante, desde que seja possível a exata compreensão da sua proposta e a aferição da sua habilitação durante a realização da sessão pública de pregão.</w:t>
      </w:r>
    </w:p>
    <w:p w:rsidR="00534D14" w:rsidRPr="00A93033" w:rsidRDefault="00534D14" w:rsidP="00534D14">
      <w:pPr>
        <w:pStyle w:val="Cabealho"/>
        <w:tabs>
          <w:tab w:val="clear" w:pos="4419"/>
          <w:tab w:val="clear" w:pos="8838"/>
        </w:tabs>
        <w:jc w:val="both"/>
        <w:rPr>
          <w:sz w:val="24"/>
          <w:szCs w:val="24"/>
        </w:rPr>
      </w:pPr>
    </w:p>
    <w:p w:rsidR="00534D14" w:rsidRPr="00A93033" w:rsidRDefault="00534D14" w:rsidP="00534D14">
      <w:pPr>
        <w:pStyle w:val="Cabealho"/>
        <w:tabs>
          <w:tab w:val="clear" w:pos="4419"/>
          <w:tab w:val="clear" w:pos="8838"/>
        </w:tabs>
        <w:jc w:val="both"/>
        <w:rPr>
          <w:sz w:val="24"/>
          <w:szCs w:val="24"/>
        </w:rPr>
      </w:pPr>
      <w:r>
        <w:rPr>
          <w:sz w:val="24"/>
          <w:szCs w:val="24"/>
        </w:rPr>
        <w:t>32</w:t>
      </w:r>
      <w:r w:rsidRPr="00A93033">
        <w:rPr>
          <w:sz w:val="24"/>
          <w:szCs w:val="24"/>
        </w:rPr>
        <w:t>.8</w:t>
      </w:r>
      <w:r>
        <w:rPr>
          <w:sz w:val="24"/>
          <w:szCs w:val="24"/>
        </w:rPr>
        <w:t xml:space="preserve"> –</w:t>
      </w:r>
      <w:r w:rsidRPr="00A93033">
        <w:rPr>
          <w:sz w:val="24"/>
          <w:szCs w:val="24"/>
        </w:rPr>
        <w:t xml:space="preserve"> As normas que disciplinam este pregão serão sempre interpretadas em favor da ampliação da disputa entre os interessados, em comprometimento da segurança do futuro contrato.</w:t>
      </w:r>
    </w:p>
    <w:p w:rsidR="00534D14" w:rsidRPr="00A93033" w:rsidRDefault="00534D14" w:rsidP="00534D14">
      <w:pPr>
        <w:pStyle w:val="Cabealho"/>
        <w:tabs>
          <w:tab w:val="clear" w:pos="4419"/>
          <w:tab w:val="clear" w:pos="8838"/>
        </w:tabs>
        <w:jc w:val="both"/>
        <w:rPr>
          <w:sz w:val="24"/>
          <w:szCs w:val="24"/>
        </w:rPr>
      </w:pPr>
    </w:p>
    <w:p w:rsidR="00534D14" w:rsidRPr="00A93033" w:rsidRDefault="00534D14" w:rsidP="00534D14">
      <w:pPr>
        <w:pStyle w:val="Cabealho"/>
        <w:tabs>
          <w:tab w:val="clear" w:pos="4419"/>
          <w:tab w:val="clear" w:pos="8838"/>
        </w:tabs>
        <w:jc w:val="both"/>
        <w:rPr>
          <w:sz w:val="24"/>
          <w:szCs w:val="24"/>
        </w:rPr>
      </w:pPr>
      <w:r>
        <w:rPr>
          <w:sz w:val="24"/>
          <w:szCs w:val="24"/>
        </w:rPr>
        <w:t>32</w:t>
      </w:r>
      <w:r w:rsidRPr="00A93033">
        <w:rPr>
          <w:sz w:val="24"/>
          <w:szCs w:val="24"/>
        </w:rPr>
        <w:t>.9</w:t>
      </w:r>
      <w:r>
        <w:rPr>
          <w:sz w:val="24"/>
          <w:szCs w:val="24"/>
        </w:rPr>
        <w:t xml:space="preserve"> –</w:t>
      </w:r>
      <w:r w:rsidRPr="00A93033">
        <w:rPr>
          <w:sz w:val="24"/>
          <w:szCs w:val="24"/>
        </w:rPr>
        <w:t xml:space="preserve"> A homologação do resultado desta licitação não implicará direito à contratação.</w:t>
      </w:r>
    </w:p>
    <w:p w:rsidR="00534D14" w:rsidRPr="00A93033" w:rsidRDefault="00534D14" w:rsidP="00534D14">
      <w:pPr>
        <w:pStyle w:val="Cabealho"/>
        <w:tabs>
          <w:tab w:val="clear" w:pos="4419"/>
          <w:tab w:val="clear" w:pos="8838"/>
        </w:tabs>
        <w:jc w:val="both"/>
        <w:rPr>
          <w:sz w:val="24"/>
          <w:szCs w:val="24"/>
        </w:rPr>
      </w:pPr>
    </w:p>
    <w:p w:rsidR="00534D14" w:rsidRPr="00A93033" w:rsidRDefault="00534D14" w:rsidP="00534D14">
      <w:pPr>
        <w:pStyle w:val="Cabealho"/>
        <w:tabs>
          <w:tab w:val="clear" w:pos="4419"/>
          <w:tab w:val="clear" w:pos="8838"/>
        </w:tabs>
        <w:jc w:val="both"/>
        <w:rPr>
          <w:sz w:val="24"/>
          <w:szCs w:val="24"/>
        </w:rPr>
      </w:pPr>
      <w:r>
        <w:rPr>
          <w:sz w:val="24"/>
          <w:szCs w:val="24"/>
        </w:rPr>
        <w:t>32</w:t>
      </w:r>
      <w:r w:rsidRPr="00A93033">
        <w:rPr>
          <w:sz w:val="24"/>
          <w:szCs w:val="24"/>
        </w:rPr>
        <w:t>.10</w:t>
      </w:r>
      <w:r>
        <w:rPr>
          <w:sz w:val="24"/>
          <w:szCs w:val="24"/>
        </w:rPr>
        <w:t xml:space="preserve"> –</w:t>
      </w:r>
      <w:r w:rsidRPr="00A93033">
        <w:rPr>
          <w:sz w:val="24"/>
          <w:szCs w:val="24"/>
        </w:rPr>
        <w:t xml:space="preserve"> As disposições estabelecidas neste edital poderão ser alteradas, observadas as disposições do Parágrafo 4º do art. 21 da Lei 8.666/93.</w:t>
      </w:r>
    </w:p>
    <w:p w:rsidR="00534D14" w:rsidRPr="00A93033" w:rsidRDefault="00534D14" w:rsidP="00534D14">
      <w:pPr>
        <w:pStyle w:val="Cabealho"/>
        <w:tabs>
          <w:tab w:val="clear" w:pos="4419"/>
          <w:tab w:val="clear" w:pos="8838"/>
        </w:tabs>
        <w:jc w:val="both"/>
        <w:rPr>
          <w:sz w:val="24"/>
          <w:szCs w:val="24"/>
        </w:rPr>
      </w:pPr>
    </w:p>
    <w:p w:rsidR="00534D14" w:rsidRPr="00A93033" w:rsidRDefault="00534D14" w:rsidP="00534D14">
      <w:pPr>
        <w:pStyle w:val="Cabealho"/>
        <w:tabs>
          <w:tab w:val="clear" w:pos="4419"/>
          <w:tab w:val="clear" w:pos="8838"/>
        </w:tabs>
        <w:jc w:val="both"/>
        <w:rPr>
          <w:sz w:val="24"/>
          <w:szCs w:val="24"/>
        </w:rPr>
      </w:pPr>
      <w:r>
        <w:rPr>
          <w:sz w:val="24"/>
          <w:szCs w:val="24"/>
        </w:rPr>
        <w:t>32</w:t>
      </w:r>
      <w:r w:rsidRPr="00A93033">
        <w:rPr>
          <w:sz w:val="24"/>
          <w:szCs w:val="24"/>
        </w:rPr>
        <w:t>.11</w:t>
      </w:r>
      <w:r>
        <w:rPr>
          <w:sz w:val="24"/>
          <w:szCs w:val="24"/>
        </w:rPr>
        <w:t xml:space="preserve"> –</w:t>
      </w:r>
      <w:r w:rsidRPr="00A93033">
        <w:rPr>
          <w:sz w:val="24"/>
          <w:szCs w:val="24"/>
        </w:rPr>
        <w:t xml:space="preserve"> O recebimento dos envelopes não gera nenhum direito para o licitante perante o Município.</w:t>
      </w:r>
    </w:p>
    <w:p w:rsidR="00534D14" w:rsidRPr="00A93033" w:rsidRDefault="00534D14" w:rsidP="00534D14">
      <w:pPr>
        <w:pStyle w:val="Cabealho"/>
        <w:tabs>
          <w:tab w:val="clear" w:pos="4419"/>
          <w:tab w:val="clear" w:pos="8838"/>
        </w:tabs>
        <w:jc w:val="both"/>
        <w:rPr>
          <w:sz w:val="24"/>
          <w:szCs w:val="24"/>
        </w:rPr>
      </w:pPr>
    </w:p>
    <w:p w:rsidR="00534D14" w:rsidRPr="00A93033" w:rsidRDefault="00534D14" w:rsidP="00534D14">
      <w:pPr>
        <w:pStyle w:val="Cabealho"/>
        <w:tabs>
          <w:tab w:val="clear" w:pos="4419"/>
          <w:tab w:val="clear" w:pos="8838"/>
        </w:tabs>
        <w:jc w:val="both"/>
        <w:rPr>
          <w:sz w:val="24"/>
          <w:szCs w:val="24"/>
        </w:rPr>
      </w:pPr>
      <w:r>
        <w:rPr>
          <w:sz w:val="24"/>
          <w:szCs w:val="24"/>
        </w:rPr>
        <w:t>32</w:t>
      </w:r>
      <w:r w:rsidRPr="00A93033">
        <w:rPr>
          <w:sz w:val="24"/>
          <w:szCs w:val="24"/>
        </w:rPr>
        <w:t>.12</w:t>
      </w:r>
      <w:r>
        <w:rPr>
          <w:sz w:val="24"/>
          <w:szCs w:val="24"/>
        </w:rPr>
        <w:t xml:space="preserve"> –</w:t>
      </w:r>
      <w:r w:rsidRPr="00A93033">
        <w:rPr>
          <w:sz w:val="24"/>
          <w:szCs w:val="24"/>
        </w:rPr>
        <w:t xml:space="preserve"> Fica assegurado ao Município de Bom Jardim, sem que caiba aos licitantes indenizações:</w:t>
      </w:r>
    </w:p>
    <w:p w:rsidR="00534D14" w:rsidRPr="00A93033" w:rsidRDefault="00534D14" w:rsidP="00534D14">
      <w:pPr>
        <w:pStyle w:val="Cabealho"/>
        <w:tabs>
          <w:tab w:val="clear" w:pos="4419"/>
          <w:tab w:val="clear" w:pos="8838"/>
        </w:tabs>
        <w:jc w:val="both"/>
        <w:rPr>
          <w:sz w:val="24"/>
          <w:szCs w:val="24"/>
        </w:rPr>
      </w:pPr>
    </w:p>
    <w:p w:rsidR="00534D14" w:rsidRPr="00A93033" w:rsidRDefault="00534D14" w:rsidP="00534D14">
      <w:pPr>
        <w:pStyle w:val="Cabealho"/>
        <w:numPr>
          <w:ilvl w:val="0"/>
          <w:numId w:val="1"/>
        </w:numPr>
        <w:tabs>
          <w:tab w:val="clear" w:pos="4419"/>
          <w:tab w:val="clear" w:pos="8838"/>
        </w:tabs>
        <w:ind w:left="0" w:firstLine="0"/>
        <w:jc w:val="both"/>
        <w:rPr>
          <w:sz w:val="24"/>
          <w:szCs w:val="24"/>
        </w:rPr>
      </w:pPr>
      <w:r w:rsidRPr="00A93033">
        <w:rPr>
          <w:sz w:val="24"/>
          <w:szCs w:val="24"/>
        </w:rPr>
        <w:t>Adiar a data da abertura da presente licitação, dando disso conhecimento aos interessados, com antecedência mínima de 48(quarenta e oito) horas;</w:t>
      </w:r>
    </w:p>
    <w:p w:rsidR="00534D14" w:rsidRPr="00A93033" w:rsidRDefault="00534D14" w:rsidP="00534D14">
      <w:pPr>
        <w:pStyle w:val="Cabealho"/>
        <w:numPr>
          <w:ilvl w:val="0"/>
          <w:numId w:val="1"/>
        </w:numPr>
        <w:tabs>
          <w:tab w:val="clear" w:pos="4419"/>
          <w:tab w:val="clear" w:pos="8838"/>
        </w:tabs>
        <w:ind w:left="0" w:firstLine="0"/>
        <w:jc w:val="both"/>
        <w:rPr>
          <w:sz w:val="24"/>
          <w:szCs w:val="24"/>
        </w:rPr>
      </w:pPr>
      <w:r w:rsidRPr="00A93033">
        <w:rPr>
          <w:sz w:val="24"/>
          <w:szCs w:val="24"/>
        </w:rPr>
        <w:t>Revogar, no todo ou em parte, a presente licitação, dando disso ciência aos interessados, anular a presente licitação, dando disso ciência aos interessados.</w:t>
      </w:r>
    </w:p>
    <w:p w:rsidR="00534D14" w:rsidRPr="00A93033" w:rsidRDefault="00534D14" w:rsidP="00534D14">
      <w:pPr>
        <w:pStyle w:val="Cabealho"/>
        <w:tabs>
          <w:tab w:val="clear" w:pos="4419"/>
          <w:tab w:val="clear" w:pos="8838"/>
        </w:tabs>
        <w:jc w:val="both"/>
        <w:rPr>
          <w:sz w:val="24"/>
          <w:szCs w:val="24"/>
        </w:rPr>
      </w:pPr>
    </w:p>
    <w:p w:rsidR="00534D14" w:rsidRPr="00A93033" w:rsidRDefault="00534D14" w:rsidP="00534D14">
      <w:pPr>
        <w:pStyle w:val="Cabealho"/>
        <w:tabs>
          <w:tab w:val="clear" w:pos="4419"/>
          <w:tab w:val="clear" w:pos="8838"/>
        </w:tabs>
        <w:jc w:val="both"/>
        <w:rPr>
          <w:sz w:val="24"/>
          <w:szCs w:val="24"/>
        </w:rPr>
      </w:pPr>
      <w:r>
        <w:rPr>
          <w:sz w:val="24"/>
          <w:szCs w:val="24"/>
        </w:rPr>
        <w:t>32</w:t>
      </w:r>
      <w:r w:rsidRPr="00A93033">
        <w:rPr>
          <w:sz w:val="24"/>
          <w:szCs w:val="24"/>
        </w:rPr>
        <w:t>.13- Fica eleito o foro da Comarca de Bom Jardim, para dirimir quaisquer questões ou controvérsias oriundas da presente licitação, com renúncia de qualquer outro por mais privilegiado que seja.</w:t>
      </w:r>
    </w:p>
    <w:p w:rsidR="00534D14" w:rsidRPr="00A93033" w:rsidRDefault="00534D14" w:rsidP="00534D14">
      <w:pPr>
        <w:pStyle w:val="Cabealho"/>
        <w:tabs>
          <w:tab w:val="clear" w:pos="4419"/>
          <w:tab w:val="clear" w:pos="8838"/>
        </w:tabs>
        <w:jc w:val="both"/>
        <w:rPr>
          <w:sz w:val="24"/>
          <w:szCs w:val="24"/>
        </w:rPr>
      </w:pPr>
    </w:p>
    <w:p w:rsidR="00534D14" w:rsidRPr="00A93033" w:rsidRDefault="00534D14" w:rsidP="00534D14">
      <w:pPr>
        <w:pStyle w:val="Cabealho"/>
        <w:tabs>
          <w:tab w:val="clear" w:pos="4419"/>
          <w:tab w:val="clear" w:pos="8838"/>
        </w:tabs>
        <w:jc w:val="both"/>
        <w:rPr>
          <w:sz w:val="24"/>
          <w:szCs w:val="24"/>
        </w:rPr>
      </w:pPr>
      <w:r>
        <w:rPr>
          <w:sz w:val="24"/>
          <w:szCs w:val="24"/>
        </w:rPr>
        <w:t>32</w:t>
      </w:r>
      <w:r w:rsidRPr="00A93033">
        <w:rPr>
          <w:sz w:val="24"/>
          <w:szCs w:val="24"/>
        </w:rPr>
        <w:t>.14</w:t>
      </w:r>
      <w:r>
        <w:rPr>
          <w:sz w:val="24"/>
          <w:szCs w:val="24"/>
        </w:rPr>
        <w:t xml:space="preserve"> – </w:t>
      </w:r>
      <w:r w:rsidRPr="00A93033">
        <w:rPr>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omissos, estes serão solucionados à luz das disposições contidas</w:t>
      </w:r>
      <w:r w:rsidRPr="00A93033">
        <w:rPr>
          <w:sz w:val="24"/>
          <w:szCs w:val="24"/>
          <w:u w:val="single"/>
        </w:rPr>
        <w:t xml:space="preserve"> na Lei Federal nº 8.666/93 e alterações posteriores, na Lei Federal nº 10.520, no Decreto Municipal nº 1.393/05 e no Decreto Municipal nº 2156/10</w:t>
      </w:r>
      <w:r w:rsidRPr="00A93033">
        <w:rPr>
          <w:sz w:val="24"/>
          <w:szCs w:val="24"/>
        </w:rPr>
        <w:t>, e demais normas pertinentes.</w:t>
      </w:r>
    </w:p>
    <w:p w:rsidR="00534D14" w:rsidRPr="00A93033" w:rsidRDefault="00534D14" w:rsidP="00534D14">
      <w:pPr>
        <w:pStyle w:val="Cabealho"/>
        <w:tabs>
          <w:tab w:val="clear" w:pos="4419"/>
          <w:tab w:val="clear" w:pos="8838"/>
        </w:tabs>
        <w:jc w:val="both"/>
        <w:rPr>
          <w:b/>
          <w:sz w:val="24"/>
          <w:szCs w:val="24"/>
        </w:rPr>
      </w:pPr>
      <w:r>
        <w:rPr>
          <w:b/>
          <w:sz w:val="24"/>
          <w:szCs w:val="24"/>
        </w:rPr>
        <w:lastRenderedPageBreak/>
        <w:t>32</w:t>
      </w:r>
      <w:r w:rsidRPr="00A93033">
        <w:rPr>
          <w:b/>
          <w:sz w:val="24"/>
          <w:szCs w:val="24"/>
        </w:rPr>
        <w:t>.15 – DA DOTAÇÃO ORÇAMENTÁRIA</w:t>
      </w:r>
    </w:p>
    <w:p w:rsidR="00534D14" w:rsidRPr="00A93033" w:rsidRDefault="00534D14" w:rsidP="00534D14">
      <w:pPr>
        <w:pStyle w:val="Cabealho"/>
        <w:tabs>
          <w:tab w:val="clear" w:pos="4419"/>
          <w:tab w:val="clear" w:pos="8838"/>
        </w:tabs>
        <w:jc w:val="both"/>
        <w:rPr>
          <w:b/>
          <w:sz w:val="24"/>
          <w:szCs w:val="24"/>
        </w:rPr>
      </w:pPr>
    </w:p>
    <w:p w:rsidR="00534D14" w:rsidRPr="00A93033" w:rsidRDefault="00534D14" w:rsidP="00534D14">
      <w:pPr>
        <w:pStyle w:val="Cabealho"/>
        <w:tabs>
          <w:tab w:val="clear" w:pos="4419"/>
          <w:tab w:val="clear" w:pos="8838"/>
        </w:tabs>
        <w:spacing w:line="360" w:lineRule="auto"/>
        <w:jc w:val="both"/>
        <w:rPr>
          <w:sz w:val="24"/>
          <w:szCs w:val="24"/>
        </w:rPr>
      </w:pPr>
      <w:r>
        <w:rPr>
          <w:sz w:val="24"/>
          <w:szCs w:val="24"/>
        </w:rPr>
        <w:t>32</w:t>
      </w:r>
      <w:r w:rsidRPr="00A93033">
        <w:rPr>
          <w:sz w:val="24"/>
          <w:szCs w:val="24"/>
        </w:rPr>
        <w:t>.15.1 – A despesa decorrente deste objeto correrá à conta do orçamento do Exercício de 201</w:t>
      </w:r>
      <w:r>
        <w:rPr>
          <w:sz w:val="24"/>
          <w:szCs w:val="24"/>
        </w:rPr>
        <w:t>8</w:t>
      </w:r>
      <w:r w:rsidRPr="00A93033">
        <w:rPr>
          <w:sz w:val="24"/>
          <w:szCs w:val="24"/>
        </w:rPr>
        <w:t xml:space="preserve">.  </w:t>
      </w:r>
    </w:p>
    <w:p w:rsidR="00534D14" w:rsidRPr="00A93033" w:rsidRDefault="00534D14" w:rsidP="00534D14">
      <w:pPr>
        <w:pStyle w:val="Cabealho"/>
        <w:tabs>
          <w:tab w:val="clear" w:pos="4419"/>
          <w:tab w:val="clear" w:pos="8838"/>
        </w:tabs>
        <w:jc w:val="both"/>
        <w:rPr>
          <w:sz w:val="24"/>
          <w:szCs w:val="24"/>
        </w:rPr>
      </w:pPr>
      <w:r>
        <w:rPr>
          <w:sz w:val="24"/>
          <w:szCs w:val="24"/>
        </w:rPr>
        <w:t>32</w:t>
      </w:r>
      <w:r w:rsidRPr="00A93033">
        <w:rPr>
          <w:sz w:val="24"/>
          <w:szCs w:val="24"/>
        </w:rPr>
        <w:t>.15.2 - Os créditos pelos quais as despesas relativas à presente licitação correrão por conta das seguintes dotações orçamentária.</w:t>
      </w:r>
    </w:p>
    <w:p w:rsidR="00534D14" w:rsidRDefault="00534D14" w:rsidP="00534D14">
      <w:pPr>
        <w:pStyle w:val="Cabealho"/>
        <w:tabs>
          <w:tab w:val="clear" w:pos="4419"/>
          <w:tab w:val="clear" w:pos="8838"/>
        </w:tabs>
        <w:jc w:val="both"/>
        <w:rPr>
          <w:sz w:val="24"/>
          <w:szCs w:val="24"/>
        </w:rPr>
      </w:pPr>
    </w:p>
    <w:tbl>
      <w:tblPr>
        <w:tblStyle w:val="Tabelacomgrade"/>
        <w:tblW w:w="0" w:type="auto"/>
        <w:jc w:val="center"/>
        <w:tblLook w:val="04A0"/>
      </w:tblPr>
      <w:tblGrid>
        <w:gridCol w:w="1242"/>
        <w:gridCol w:w="3261"/>
        <w:gridCol w:w="2551"/>
      </w:tblGrid>
      <w:tr w:rsidR="00202753" w:rsidRPr="00534D14" w:rsidTr="00D92C90">
        <w:trPr>
          <w:jc w:val="center"/>
        </w:trPr>
        <w:tc>
          <w:tcPr>
            <w:tcW w:w="1242" w:type="dxa"/>
          </w:tcPr>
          <w:p w:rsidR="00202753" w:rsidRPr="00534D14" w:rsidRDefault="00202753" w:rsidP="00534D14">
            <w:pPr>
              <w:pStyle w:val="Padro"/>
              <w:jc w:val="center"/>
              <w:rPr>
                <w:b/>
                <w:color w:val="000000" w:themeColor="text1"/>
                <w:szCs w:val="24"/>
              </w:rPr>
            </w:pPr>
            <w:r>
              <w:rPr>
                <w:b/>
                <w:color w:val="000000" w:themeColor="text1"/>
                <w:szCs w:val="24"/>
              </w:rPr>
              <w:t>CONTA</w:t>
            </w:r>
          </w:p>
        </w:tc>
        <w:tc>
          <w:tcPr>
            <w:tcW w:w="3261" w:type="dxa"/>
          </w:tcPr>
          <w:p w:rsidR="00202753" w:rsidRPr="00534D14" w:rsidRDefault="00202753" w:rsidP="00534D14">
            <w:pPr>
              <w:pStyle w:val="Padro"/>
              <w:jc w:val="center"/>
              <w:rPr>
                <w:b/>
                <w:color w:val="000000" w:themeColor="text1"/>
                <w:szCs w:val="24"/>
              </w:rPr>
            </w:pPr>
            <w:r w:rsidRPr="00534D14">
              <w:rPr>
                <w:b/>
                <w:color w:val="000000" w:themeColor="text1"/>
                <w:szCs w:val="24"/>
              </w:rPr>
              <w:t>PROG. DE TRABALHO</w:t>
            </w:r>
          </w:p>
        </w:tc>
        <w:tc>
          <w:tcPr>
            <w:tcW w:w="2551" w:type="dxa"/>
          </w:tcPr>
          <w:p w:rsidR="00202753" w:rsidRPr="00534D14" w:rsidRDefault="00202753" w:rsidP="00534D14">
            <w:pPr>
              <w:pStyle w:val="Padro"/>
              <w:jc w:val="center"/>
              <w:rPr>
                <w:b/>
                <w:color w:val="000000" w:themeColor="text1"/>
                <w:szCs w:val="24"/>
              </w:rPr>
            </w:pPr>
            <w:r w:rsidRPr="00534D14">
              <w:rPr>
                <w:b/>
                <w:color w:val="000000" w:themeColor="text1"/>
                <w:szCs w:val="24"/>
              </w:rPr>
              <w:t>NAT. DESPESA</w:t>
            </w:r>
          </w:p>
        </w:tc>
      </w:tr>
      <w:tr w:rsidR="00202753" w:rsidRPr="00534D14" w:rsidTr="00D92C90">
        <w:trPr>
          <w:jc w:val="center"/>
        </w:trPr>
        <w:tc>
          <w:tcPr>
            <w:tcW w:w="1242" w:type="dxa"/>
          </w:tcPr>
          <w:p w:rsidR="00202753" w:rsidRPr="00534D14" w:rsidRDefault="00202753" w:rsidP="00D92C90">
            <w:pPr>
              <w:jc w:val="center"/>
              <w:rPr>
                <w:color w:val="000000" w:themeColor="text1"/>
                <w:sz w:val="24"/>
                <w:szCs w:val="24"/>
              </w:rPr>
            </w:pPr>
            <w:r>
              <w:rPr>
                <w:color w:val="000000" w:themeColor="text1"/>
                <w:sz w:val="24"/>
                <w:szCs w:val="24"/>
              </w:rPr>
              <w:t>302</w:t>
            </w:r>
          </w:p>
        </w:tc>
        <w:tc>
          <w:tcPr>
            <w:tcW w:w="3261" w:type="dxa"/>
            <w:vAlign w:val="center"/>
          </w:tcPr>
          <w:p w:rsidR="00202753" w:rsidRPr="00534D14" w:rsidRDefault="00202753" w:rsidP="00D92C90">
            <w:pPr>
              <w:jc w:val="center"/>
              <w:rPr>
                <w:color w:val="000000" w:themeColor="text1"/>
              </w:rPr>
            </w:pPr>
            <w:r>
              <w:rPr>
                <w:color w:val="000000" w:themeColor="text1"/>
                <w:sz w:val="24"/>
                <w:szCs w:val="24"/>
              </w:rPr>
              <w:t>0604.2678200492.054</w:t>
            </w:r>
          </w:p>
        </w:tc>
        <w:tc>
          <w:tcPr>
            <w:tcW w:w="2551" w:type="dxa"/>
            <w:vAlign w:val="center"/>
          </w:tcPr>
          <w:p w:rsidR="00202753" w:rsidRPr="00534D14" w:rsidRDefault="00202753" w:rsidP="00D92C90">
            <w:pPr>
              <w:jc w:val="center"/>
              <w:rPr>
                <w:color w:val="000000" w:themeColor="text1"/>
                <w:sz w:val="24"/>
                <w:szCs w:val="24"/>
              </w:rPr>
            </w:pPr>
            <w:r w:rsidRPr="00534D14">
              <w:rPr>
                <w:color w:val="000000" w:themeColor="text1"/>
                <w:sz w:val="24"/>
                <w:szCs w:val="24"/>
              </w:rPr>
              <w:t>3390.3</w:t>
            </w:r>
            <w:r>
              <w:rPr>
                <w:color w:val="000000" w:themeColor="text1"/>
                <w:sz w:val="24"/>
                <w:szCs w:val="24"/>
              </w:rPr>
              <w:t>0</w:t>
            </w:r>
            <w:r w:rsidRPr="00534D14">
              <w:rPr>
                <w:color w:val="000000" w:themeColor="text1"/>
                <w:sz w:val="24"/>
                <w:szCs w:val="24"/>
              </w:rPr>
              <w:t>.00</w:t>
            </w:r>
          </w:p>
        </w:tc>
      </w:tr>
      <w:tr w:rsidR="00202753" w:rsidRPr="00534D14" w:rsidTr="00D92C90">
        <w:trPr>
          <w:jc w:val="center"/>
        </w:trPr>
        <w:tc>
          <w:tcPr>
            <w:tcW w:w="1242" w:type="dxa"/>
          </w:tcPr>
          <w:p w:rsidR="00202753" w:rsidRDefault="00202753" w:rsidP="00D92C90">
            <w:pPr>
              <w:jc w:val="center"/>
              <w:rPr>
                <w:color w:val="000000" w:themeColor="text1"/>
                <w:sz w:val="24"/>
                <w:szCs w:val="24"/>
              </w:rPr>
            </w:pPr>
            <w:r>
              <w:rPr>
                <w:color w:val="000000" w:themeColor="text1"/>
                <w:sz w:val="24"/>
                <w:szCs w:val="24"/>
              </w:rPr>
              <w:t>303</w:t>
            </w:r>
          </w:p>
        </w:tc>
        <w:tc>
          <w:tcPr>
            <w:tcW w:w="3261" w:type="dxa"/>
            <w:vAlign w:val="center"/>
          </w:tcPr>
          <w:p w:rsidR="00202753" w:rsidRPr="00534D14" w:rsidRDefault="00202753" w:rsidP="00D92C90">
            <w:pPr>
              <w:jc w:val="center"/>
              <w:rPr>
                <w:color w:val="000000" w:themeColor="text1"/>
              </w:rPr>
            </w:pPr>
            <w:r>
              <w:rPr>
                <w:color w:val="000000" w:themeColor="text1"/>
                <w:sz w:val="24"/>
                <w:szCs w:val="24"/>
              </w:rPr>
              <w:t>0604.2678200492.054</w:t>
            </w:r>
          </w:p>
        </w:tc>
        <w:tc>
          <w:tcPr>
            <w:tcW w:w="2551" w:type="dxa"/>
            <w:vAlign w:val="center"/>
          </w:tcPr>
          <w:p w:rsidR="00202753" w:rsidRPr="00534D14" w:rsidRDefault="00202753" w:rsidP="00D92C90">
            <w:pPr>
              <w:jc w:val="center"/>
              <w:rPr>
                <w:color w:val="000000" w:themeColor="text1"/>
                <w:sz w:val="24"/>
                <w:szCs w:val="24"/>
              </w:rPr>
            </w:pPr>
            <w:r w:rsidRPr="00534D14">
              <w:rPr>
                <w:color w:val="000000" w:themeColor="text1"/>
                <w:sz w:val="24"/>
                <w:szCs w:val="24"/>
              </w:rPr>
              <w:t>3390.3</w:t>
            </w:r>
            <w:r>
              <w:rPr>
                <w:color w:val="000000" w:themeColor="text1"/>
                <w:sz w:val="24"/>
                <w:szCs w:val="24"/>
              </w:rPr>
              <w:t>0</w:t>
            </w:r>
            <w:r w:rsidRPr="00534D14">
              <w:rPr>
                <w:color w:val="000000" w:themeColor="text1"/>
                <w:sz w:val="24"/>
                <w:szCs w:val="24"/>
              </w:rPr>
              <w:t>.00</w:t>
            </w:r>
          </w:p>
        </w:tc>
      </w:tr>
      <w:tr w:rsidR="00D92C90" w:rsidRPr="00534D14" w:rsidTr="00D92C90">
        <w:trPr>
          <w:jc w:val="center"/>
        </w:trPr>
        <w:tc>
          <w:tcPr>
            <w:tcW w:w="1242" w:type="dxa"/>
          </w:tcPr>
          <w:p w:rsidR="00D92C90" w:rsidRDefault="00D92C90" w:rsidP="00D92C90">
            <w:pPr>
              <w:jc w:val="center"/>
              <w:rPr>
                <w:color w:val="000000" w:themeColor="text1"/>
                <w:sz w:val="24"/>
                <w:szCs w:val="24"/>
              </w:rPr>
            </w:pPr>
            <w:r>
              <w:rPr>
                <w:color w:val="000000" w:themeColor="text1"/>
                <w:sz w:val="24"/>
                <w:szCs w:val="24"/>
              </w:rPr>
              <w:t>054</w:t>
            </w:r>
          </w:p>
        </w:tc>
        <w:tc>
          <w:tcPr>
            <w:tcW w:w="3261" w:type="dxa"/>
            <w:vAlign w:val="center"/>
          </w:tcPr>
          <w:p w:rsidR="00D92C90" w:rsidRDefault="00D92C90" w:rsidP="00D92C90">
            <w:pPr>
              <w:jc w:val="center"/>
              <w:rPr>
                <w:color w:val="000000" w:themeColor="text1"/>
                <w:sz w:val="24"/>
                <w:szCs w:val="24"/>
              </w:rPr>
            </w:pPr>
            <w:r>
              <w:rPr>
                <w:color w:val="000000" w:themeColor="text1"/>
                <w:sz w:val="24"/>
                <w:szCs w:val="24"/>
              </w:rPr>
              <w:t>0800.1030100652.075</w:t>
            </w:r>
          </w:p>
        </w:tc>
        <w:tc>
          <w:tcPr>
            <w:tcW w:w="2551" w:type="dxa"/>
            <w:vAlign w:val="center"/>
          </w:tcPr>
          <w:p w:rsidR="00D92C90" w:rsidRPr="00534D14" w:rsidRDefault="00D92C90" w:rsidP="00D92C90">
            <w:pPr>
              <w:jc w:val="center"/>
              <w:rPr>
                <w:color w:val="000000" w:themeColor="text1"/>
                <w:sz w:val="24"/>
                <w:szCs w:val="24"/>
              </w:rPr>
            </w:pPr>
            <w:r>
              <w:rPr>
                <w:color w:val="000000" w:themeColor="text1"/>
                <w:sz w:val="24"/>
                <w:szCs w:val="24"/>
              </w:rPr>
              <w:t>3390.30.00</w:t>
            </w:r>
          </w:p>
        </w:tc>
      </w:tr>
      <w:tr w:rsidR="00D92C90" w:rsidRPr="00534D14" w:rsidTr="00D92C90">
        <w:trPr>
          <w:jc w:val="center"/>
        </w:trPr>
        <w:tc>
          <w:tcPr>
            <w:tcW w:w="1242" w:type="dxa"/>
          </w:tcPr>
          <w:p w:rsidR="00D92C90" w:rsidRDefault="00D92C90" w:rsidP="00D92C90">
            <w:pPr>
              <w:jc w:val="center"/>
              <w:rPr>
                <w:color w:val="000000" w:themeColor="text1"/>
                <w:sz w:val="24"/>
                <w:szCs w:val="24"/>
              </w:rPr>
            </w:pPr>
            <w:r>
              <w:rPr>
                <w:color w:val="000000" w:themeColor="text1"/>
                <w:sz w:val="24"/>
                <w:szCs w:val="24"/>
              </w:rPr>
              <w:t>055</w:t>
            </w:r>
          </w:p>
        </w:tc>
        <w:tc>
          <w:tcPr>
            <w:tcW w:w="3261" w:type="dxa"/>
            <w:vAlign w:val="center"/>
          </w:tcPr>
          <w:p w:rsidR="00D92C90" w:rsidRDefault="00D92C90" w:rsidP="00D92C90">
            <w:pPr>
              <w:jc w:val="center"/>
              <w:rPr>
                <w:color w:val="000000" w:themeColor="text1"/>
                <w:sz w:val="24"/>
                <w:szCs w:val="24"/>
              </w:rPr>
            </w:pPr>
            <w:r>
              <w:rPr>
                <w:color w:val="000000" w:themeColor="text1"/>
                <w:sz w:val="24"/>
                <w:szCs w:val="24"/>
              </w:rPr>
              <w:t>0800.1030100652.075</w:t>
            </w:r>
          </w:p>
        </w:tc>
        <w:tc>
          <w:tcPr>
            <w:tcW w:w="2551" w:type="dxa"/>
            <w:vAlign w:val="center"/>
          </w:tcPr>
          <w:p w:rsidR="00D92C90" w:rsidRPr="00534D14" w:rsidRDefault="00D92C90" w:rsidP="00D92C90">
            <w:pPr>
              <w:jc w:val="center"/>
              <w:rPr>
                <w:color w:val="000000" w:themeColor="text1"/>
                <w:sz w:val="24"/>
                <w:szCs w:val="24"/>
              </w:rPr>
            </w:pPr>
            <w:r>
              <w:rPr>
                <w:color w:val="000000" w:themeColor="text1"/>
                <w:sz w:val="24"/>
                <w:szCs w:val="24"/>
              </w:rPr>
              <w:t>3390.30.00</w:t>
            </w:r>
          </w:p>
        </w:tc>
      </w:tr>
      <w:tr w:rsidR="00D92C90" w:rsidRPr="00534D14" w:rsidTr="00D92C90">
        <w:trPr>
          <w:jc w:val="center"/>
        </w:trPr>
        <w:tc>
          <w:tcPr>
            <w:tcW w:w="1242" w:type="dxa"/>
          </w:tcPr>
          <w:p w:rsidR="00D92C90" w:rsidRDefault="00D92C90" w:rsidP="00D92C90">
            <w:pPr>
              <w:jc w:val="center"/>
              <w:rPr>
                <w:color w:val="000000" w:themeColor="text1"/>
                <w:sz w:val="24"/>
                <w:szCs w:val="24"/>
              </w:rPr>
            </w:pPr>
            <w:r>
              <w:rPr>
                <w:color w:val="000000" w:themeColor="text1"/>
                <w:sz w:val="24"/>
                <w:szCs w:val="24"/>
              </w:rPr>
              <w:t>057</w:t>
            </w:r>
          </w:p>
        </w:tc>
        <w:tc>
          <w:tcPr>
            <w:tcW w:w="3261" w:type="dxa"/>
            <w:vAlign w:val="center"/>
          </w:tcPr>
          <w:p w:rsidR="00D92C90" w:rsidRDefault="00D92C90" w:rsidP="00D92C90">
            <w:pPr>
              <w:jc w:val="center"/>
              <w:rPr>
                <w:color w:val="000000" w:themeColor="text1"/>
                <w:sz w:val="24"/>
                <w:szCs w:val="24"/>
              </w:rPr>
            </w:pPr>
            <w:r>
              <w:rPr>
                <w:color w:val="000000" w:themeColor="text1"/>
                <w:sz w:val="24"/>
                <w:szCs w:val="24"/>
              </w:rPr>
              <w:t>0800.1030100652.075</w:t>
            </w:r>
          </w:p>
        </w:tc>
        <w:tc>
          <w:tcPr>
            <w:tcW w:w="2551" w:type="dxa"/>
            <w:vAlign w:val="center"/>
          </w:tcPr>
          <w:p w:rsidR="00D92C90" w:rsidRPr="00534D14" w:rsidRDefault="00D92C90" w:rsidP="00D92C90">
            <w:pPr>
              <w:jc w:val="center"/>
              <w:rPr>
                <w:color w:val="000000" w:themeColor="text1"/>
                <w:sz w:val="24"/>
                <w:szCs w:val="24"/>
              </w:rPr>
            </w:pPr>
            <w:r>
              <w:rPr>
                <w:color w:val="000000" w:themeColor="text1"/>
                <w:sz w:val="24"/>
                <w:szCs w:val="24"/>
              </w:rPr>
              <w:t>3390.30.00</w:t>
            </w:r>
          </w:p>
        </w:tc>
      </w:tr>
      <w:tr w:rsidR="00D92C90" w:rsidRPr="00534D14" w:rsidTr="00D92C90">
        <w:trPr>
          <w:jc w:val="center"/>
        </w:trPr>
        <w:tc>
          <w:tcPr>
            <w:tcW w:w="1242" w:type="dxa"/>
          </w:tcPr>
          <w:p w:rsidR="00D92C90" w:rsidRDefault="00D92C90" w:rsidP="00D92C90">
            <w:pPr>
              <w:jc w:val="center"/>
              <w:rPr>
                <w:color w:val="000000" w:themeColor="text1"/>
                <w:sz w:val="24"/>
                <w:szCs w:val="24"/>
              </w:rPr>
            </w:pPr>
            <w:r>
              <w:rPr>
                <w:color w:val="000000" w:themeColor="text1"/>
                <w:sz w:val="24"/>
                <w:szCs w:val="24"/>
              </w:rPr>
              <w:t>063</w:t>
            </w:r>
          </w:p>
        </w:tc>
        <w:tc>
          <w:tcPr>
            <w:tcW w:w="3261" w:type="dxa"/>
            <w:vAlign w:val="center"/>
          </w:tcPr>
          <w:p w:rsidR="00D92C90" w:rsidRDefault="00D92C90" w:rsidP="00D92C90">
            <w:pPr>
              <w:jc w:val="center"/>
              <w:rPr>
                <w:color w:val="000000" w:themeColor="text1"/>
                <w:sz w:val="24"/>
                <w:szCs w:val="24"/>
              </w:rPr>
            </w:pPr>
            <w:r>
              <w:rPr>
                <w:color w:val="000000" w:themeColor="text1"/>
                <w:sz w:val="24"/>
                <w:szCs w:val="24"/>
              </w:rPr>
              <w:t>0800.1030100652.075</w:t>
            </w:r>
          </w:p>
        </w:tc>
        <w:tc>
          <w:tcPr>
            <w:tcW w:w="2551" w:type="dxa"/>
            <w:vAlign w:val="center"/>
          </w:tcPr>
          <w:p w:rsidR="00D92C90" w:rsidRPr="00534D14" w:rsidRDefault="00D92C90" w:rsidP="00D92C90">
            <w:pPr>
              <w:jc w:val="center"/>
              <w:rPr>
                <w:color w:val="000000" w:themeColor="text1"/>
                <w:sz w:val="24"/>
                <w:szCs w:val="24"/>
              </w:rPr>
            </w:pPr>
            <w:r>
              <w:rPr>
                <w:color w:val="000000" w:themeColor="text1"/>
                <w:sz w:val="24"/>
                <w:szCs w:val="24"/>
              </w:rPr>
              <w:t>3390.30.00</w:t>
            </w:r>
          </w:p>
        </w:tc>
      </w:tr>
      <w:tr w:rsidR="00D92C90" w:rsidRPr="00534D14" w:rsidTr="00D92C90">
        <w:trPr>
          <w:jc w:val="center"/>
        </w:trPr>
        <w:tc>
          <w:tcPr>
            <w:tcW w:w="1242" w:type="dxa"/>
          </w:tcPr>
          <w:p w:rsidR="00D92C90" w:rsidRDefault="00D92C90" w:rsidP="00D92C90">
            <w:pPr>
              <w:jc w:val="center"/>
              <w:rPr>
                <w:color w:val="000000" w:themeColor="text1"/>
                <w:sz w:val="24"/>
                <w:szCs w:val="24"/>
              </w:rPr>
            </w:pPr>
            <w:r>
              <w:rPr>
                <w:color w:val="000000" w:themeColor="text1"/>
                <w:sz w:val="24"/>
                <w:szCs w:val="24"/>
              </w:rPr>
              <w:t>064</w:t>
            </w:r>
          </w:p>
        </w:tc>
        <w:tc>
          <w:tcPr>
            <w:tcW w:w="3261" w:type="dxa"/>
            <w:vAlign w:val="center"/>
          </w:tcPr>
          <w:p w:rsidR="00D92C90" w:rsidRDefault="00D92C90" w:rsidP="00D92C90">
            <w:pPr>
              <w:jc w:val="center"/>
              <w:rPr>
                <w:color w:val="000000" w:themeColor="text1"/>
                <w:sz w:val="24"/>
                <w:szCs w:val="24"/>
              </w:rPr>
            </w:pPr>
            <w:r>
              <w:rPr>
                <w:color w:val="000000" w:themeColor="text1"/>
                <w:sz w:val="24"/>
                <w:szCs w:val="24"/>
              </w:rPr>
              <w:t>0800.1030100652.075</w:t>
            </w:r>
          </w:p>
        </w:tc>
        <w:tc>
          <w:tcPr>
            <w:tcW w:w="2551" w:type="dxa"/>
            <w:vAlign w:val="center"/>
          </w:tcPr>
          <w:p w:rsidR="00D92C90" w:rsidRPr="00534D14" w:rsidRDefault="00D92C90" w:rsidP="00D92C90">
            <w:pPr>
              <w:jc w:val="center"/>
              <w:rPr>
                <w:color w:val="000000" w:themeColor="text1"/>
                <w:sz w:val="24"/>
                <w:szCs w:val="24"/>
              </w:rPr>
            </w:pPr>
            <w:r>
              <w:rPr>
                <w:color w:val="000000" w:themeColor="text1"/>
                <w:sz w:val="24"/>
                <w:szCs w:val="24"/>
              </w:rPr>
              <w:t>3390.30.00</w:t>
            </w:r>
          </w:p>
        </w:tc>
      </w:tr>
      <w:tr w:rsidR="00D92C90" w:rsidRPr="00534D14" w:rsidTr="00D92C90">
        <w:trPr>
          <w:jc w:val="center"/>
        </w:trPr>
        <w:tc>
          <w:tcPr>
            <w:tcW w:w="1242" w:type="dxa"/>
          </w:tcPr>
          <w:p w:rsidR="00D92C90" w:rsidRDefault="00D92C90" w:rsidP="00D92C90">
            <w:pPr>
              <w:jc w:val="center"/>
              <w:rPr>
                <w:color w:val="000000" w:themeColor="text1"/>
                <w:sz w:val="24"/>
                <w:szCs w:val="24"/>
              </w:rPr>
            </w:pPr>
            <w:r>
              <w:rPr>
                <w:color w:val="000000" w:themeColor="text1"/>
                <w:sz w:val="24"/>
                <w:szCs w:val="24"/>
              </w:rPr>
              <w:t>065</w:t>
            </w:r>
          </w:p>
        </w:tc>
        <w:tc>
          <w:tcPr>
            <w:tcW w:w="3261" w:type="dxa"/>
            <w:vAlign w:val="center"/>
          </w:tcPr>
          <w:p w:rsidR="00D92C90" w:rsidRDefault="00D92C90" w:rsidP="00D92C90">
            <w:pPr>
              <w:jc w:val="center"/>
              <w:rPr>
                <w:color w:val="000000" w:themeColor="text1"/>
                <w:sz w:val="24"/>
                <w:szCs w:val="24"/>
              </w:rPr>
            </w:pPr>
            <w:r>
              <w:rPr>
                <w:color w:val="000000" w:themeColor="text1"/>
                <w:sz w:val="24"/>
                <w:szCs w:val="24"/>
              </w:rPr>
              <w:t>0800.1030100652.075</w:t>
            </w:r>
          </w:p>
        </w:tc>
        <w:tc>
          <w:tcPr>
            <w:tcW w:w="2551" w:type="dxa"/>
            <w:vAlign w:val="center"/>
          </w:tcPr>
          <w:p w:rsidR="00D92C90" w:rsidRPr="00534D14" w:rsidRDefault="00D92C90" w:rsidP="00D92C90">
            <w:pPr>
              <w:jc w:val="center"/>
              <w:rPr>
                <w:color w:val="000000" w:themeColor="text1"/>
                <w:sz w:val="24"/>
                <w:szCs w:val="24"/>
              </w:rPr>
            </w:pPr>
            <w:r>
              <w:rPr>
                <w:color w:val="000000" w:themeColor="text1"/>
                <w:sz w:val="24"/>
                <w:szCs w:val="24"/>
              </w:rPr>
              <w:t>3390.30.00</w:t>
            </w:r>
          </w:p>
        </w:tc>
      </w:tr>
      <w:tr w:rsidR="00D92C90" w:rsidRPr="00534D14" w:rsidTr="00D92C90">
        <w:trPr>
          <w:jc w:val="center"/>
        </w:trPr>
        <w:tc>
          <w:tcPr>
            <w:tcW w:w="1242" w:type="dxa"/>
          </w:tcPr>
          <w:p w:rsidR="00D92C90" w:rsidRDefault="00D92C90" w:rsidP="00D92C90">
            <w:pPr>
              <w:jc w:val="center"/>
              <w:rPr>
                <w:color w:val="000000" w:themeColor="text1"/>
                <w:sz w:val="24"/>
                <w:szCs w:val="24"/>
              </w:rPr>
            </w:pPr>
            <w:r>
              <w:rPr>
                <w:color w:val="000000" w:themeColor="text1"/>
                <w:sz w:val="24"/>
                <w:szCs w:val="24"/>
              </w:rPr>
              <w:t>067</w:t>
            </w:r>
          </w:p>
        </w:tc>
        <w:tc>
          <w:tcPr>
            <w:tcW w:w="3261" w:type="dxa"/>
            <w:vAlign w:val="center"/>
          </w:tcPr>
          <w:p w:rsidR="00D92C90" w:rsidRDefault="00D92C90" w:rsidP="00D92C90">
            <w:pPr>
              <w:jc w:val="center"/>
              <w:rPr>
                <w:color w:val="000000" w:themeColor="text1"/>
                <w:sz w:val="24"/>
                <w:szCs w:val="24"/>
              </w:rPr>
            </w:pPr>
            <w:r>
              <w:rPr>
                <w:color w:val="000000" w:themeColor="text1"/>
                <w:sz w:val="24"/>
                <w:szCs w:val="24"/>
              </w:rPr>
              <w:t>0800.1030100652.075</w:t>
            </w:r>
          </w:p>
        </w:tc>
        <w:tc>
          <w:tcPr>
            <w:tcW w:w="2551" w:type="dxa"/>
            <w:vAlign w:val="center"/>
          </w:tcPr>
          <w:p w:rsidR="00D92C90" w:rsidRPr="00534D14" w:rsidRDefault="00D92C90" w:rsidP="00D92C90">
            <w:pPr>
              <w:jc w:val="center"/>
              <w:rPr>
                <w:color w:val="000000" w:themeColor="text1"/>
                <w:sz w:val="24"/>
                <w:szCs w:val="24"/>
              </w:rPr>
            </w:pPr>
            <w:r>
              <w:rPr>
                <w:color w:val="000000" w:themeColor="text1"/>
                <w:sz w:val="24"/>
                <w:szCs w:val="24"/>
              </w:rPr>
              <w:t>3390.30.00</w:t>
            </w:r>
          </w:p>
        </w:tc>
      </w:tr>
      <w:tr w:rsidR="00D92C90" w:rsidRPr="00534D14" w:rsidTr="00D92C90">
        <w:trPr>
          <w:jc w:val="center"/>
        </w:trPr>
        <w:tc>
          <w:tcPr>
            <w:tcW w:w="1242" w:type="dxa"/>
          </w:tcPr>
          <w:p w:rsidR="00D92C90" w:rsidRDefault="00D92C90" w:rsidP="00D92C90">
            <w:pPr>
              <w:jc w:val="center"/>
              <w:rPr>
                <w:color w:val="000000" w:themeColor="text1"/>
                <w:sz w:val="24"/>
                <w:szCs w:val="24"/>
              </w:rPr>
            </w:pPr>
            <w:r>
              <w:rPr>
                <w:color w:val="000000" w:themeColor="text1"/>
                <w:sz w:val="24"/>
                <w:szCs w:val="24"/>
              </w:rPr>
              <w:t>068</w:t>
            </w:r>
          </w:p>
        </w:tc>
        <w:tc>
          <w:tcPr>
            <w:tcW w:w="3261" w:type="dxa"/>
            <w:vAlign w:val="center"/>
          </w:tcPr>
          <w:p w:rsidR="00D92C90" w:rsidRDefault="00D92C90" w:rsidP="00D92C90">
            <w:pPr>
              <w:jc w:val="center"/>
              <w:rPr>
                <w:color w:val="000000" w:themeColor="text1"/>
                <w:sz w:val="24"/>
                <w:szCs w:val="24"/>
              </w:rPr>
            </w:pPr>
            <w:r>
              <w:rPr>
                <w:color w:val="000000" w:themeColor="text1"/>
                <w:sz w:val="24"/>
                <w:szCs w:val="24"/>
              </w:rPr>
              <w:t>0800.1030100652.075</w:t>
            </w:r>
          </w:p>
        </w:tc>
        <w:tc>
          <w:tcPr>
            <w:tcW w:w="2551" w:type="dxa"/>
            <w:vAlign w:val="center"/>
          </w:tcPr>
          <w:p w:rsidR="00D92C90" w:rsidRPr="00534D14" w:rsidRDefault="00D92C90" w:rsidP="00D92C90">
            <w:pPr>
              <w:jc w:val="center"/>
              <w:rPr>
                <w:color w:val="000000" w:themeColor="text1"/>
                <w:sz w:val="24"/>
                <w:szCs w:val="24"/>
              </w:rPr>
            </w:pPr>
            <w:r>
              <w:rPr>
                <w:color w:val="000000" w:themeColor="text1"/>
                <w:sz w:val="24"/>
                <w:szCs w:val="24"/>
              </w:rPr>
              <w:t>3390.30.00</w:t>
            </w:r>
          </w:p>
        </w:tc>
      </w:tr>
      <w:tr w:rsidR="00D92C90" w:rsidRPr="00534D14" w:rsidTr="00D92C90">
        <w:trPr>
          <w:jc w:val="center"/>
        </w:trPr>
        <w:tc>
          <w:tcPr>
            <w:tcW w:w="1242" w:type="dxa"/>
          </w:tcPr>
          <w:p w:rsidR="00D92C90" w:rsidRDefault="00D92C90" w:rsidP="00D92C90">
            <w:pPr>
              <w:jc w:val="center"/>
              <w:rPr>
                <w:color w:val="000000" w:themeColor="text1"/>
                <w:sz w:val="24"/>
                <w:szCs w:val="24"/>
              </w:rPr>
            </w:pPr>
            <w:r>
              <w:rPr>
                <w:color w:val="000000" w:themeColor="text1"/>
                <w:sz w:val="24"/>
                <w:szCs w:val="24"/>
              </w:rPr>
              <w:t>069</w:t>
            </w:r>
          </w:p>
        </w:tc>
        <w:tc>
          <w:tcPr>
            <w:tcW w:w="3261" w:type="dxa"/>
            <w:vAlign w:val="center"/>
          </w:tcPr>
          <w:p w:rsidR="00D92C90" w:rsidRDefault="00D92C90" w:rsidP="00D92C90">
            <w:pPr>
              <w:jc w:val="center"/>
              <w:rPr>
                <w:color w:val="000000" w:themeColor="text1"/>
                <w:sz w:val="24"/>
                <w:szCs w:val="24"/>
              </w:rPr>
            </w:pPr>
            <w:r>
              <w:rPr>
                <w:color w:val="000000" w:themeColor="text1"/>
                <w:sz w:val="24"/>
                <w:szCs w:val="24"/>
              </w:rPr>
              <w:t>0800.1030100652.075</w:t>
            </w:r>
          </w:p>
        </w:tc>
        <w:tc>
          <w:tcPr>
            <w:tcW w:w="2551" w:type="dxa"/>
            <w:vAlign w:val="center"/>
          </w:tcPr>
          <w:p w:rsidR="00D92C90" w:rsidRPr="00534D14" w:rsidRDefault="00D92C90" w:rsidP="00D92C90">
            <w:pPr>
              <w:jc w:val="center"/>
              <w:rPr>
                <w:color w:val="000000" w:themeColor="text1"/>
                <w:sz w:val="24"/>
                <w:szCs w:val="24"/>
              </w:rPr>
            </w:pPr>
            <w:r>
              <w:rPr>
                <w:color w:val="000000" w:themeColor="text1"/>
                <w:sz w:val="24"/>
                <w:szCs w:val="24"/>
              </w:rPr>
              <w:t>3390.30.00</w:t>
            </w:r>
          </w:p>
        </w:tc>
      </w:tr>
    </w:tbl>
    <w:p w:rsidR="00534D14" w:rsidRDefault="00534D14" w:rsidP="00534D14">
      <w:pPr>
        <w:pStyle w:val="Cabealho"/>
        <w:tabs>
          <w:tab w:val="clear" w:pos="4419"/>
          <w:tab w:val="clear" w:pos="8838"/>
        </w:tabs>
        <w:jc w:val="both"/>
        <w:rPr>
          <w:sz w:val="24"/>
          <w:szCs w:val="24"/>
        </w:rPr>
      </w:pPr>
    </w:p>
    <w:p w:rsidR="00534D14" w:rsidRPr="00A93033" w:rsidRDefault="00534D14" w:rsidP="00534D14">
      <w:pPr>
        <w:pStyle w:val="Cabealho"/>
        <w:tabs>
          <w:tab w:val="clear" w:pos="4419"/>
          <w:tab w:val="clear" w:pos="8838"/>
        </w:tabs>
        <w:jc w:val="both"/>
        <w:rPr>
          <w:sz w:val="24"/>
          <w:szCs w:val="24"/>
        </w:rPr>
      </w:pPr>
      <w:r>
        <w:rPr>
          <w:sz w:val="24"/>
          <w:szCs w:val="24"/>
        </w:rPr>
        <w:t>32</w:t>
      </w:r>
      <w:r w:rsidRPr="00A93033">
        <w:rPr>
          <w:sz w:val="24"/>
          <w:szCs w:val="24"/>
        </w:rPr>
        <w:t xml:space="preserve">.16- Qualquer pedido de esclarecimento em relação e eventuais dúvidas na interpretação do presente Edital e seus Anexos, deverão ser encaminhadas para os e-mails: </w:t>
      </w:r>
      <w:hyperlink r:id="rId10" w:history="1">
        <w:r w:rsidRPr="00A93033">
          <w:rPr>
            <w:rStyle w:val="Hyperlink"/>
            <w:sz w:val="24"/>
            <w:szCs w:val="24"/>
          </w:rPr>
          <w:t>licitacao.bomjardim@gmail.com</w:t>
        </w:r>
      </w:hyperlink>
      <w:r w:rsidRPr="00A93033">
        <w:t>,</w:t>
      </w:r>
      <w:r w:rsidRPr="00A93033">
        <w:rPr>
          <w:sz w:val="24"/>
          <w:szCs w:val="24"/>
        </w:rPr>
        <w:t xml:space="preserve"> ou ainda, feitas pessoalmente o Pregoeiro, no horário de 9:00 às 12:00 horas e 13h00min. às 17h00min. horas, na Praça Governador Roberto Silveira nº 44 , 4º andar Centro, Bom Jardim- RJ onde poderá ser retirada cópia integral do Edital e seus anexos, tel (22) 2566-2916 e 2566-2316.</w:t>
      </w:r>
    </w:p>
    <w:p w:rsidR="00534D14" w:rsidRPr="00A93033" w:rsidRDefault="00534D14" w:rsidP="00534D14">
      <w:pPr>
        <w:pStyle w:val="Cabealho"/>
        <w:tabs>
          <w:tab w:val="clear" w:pos="4419"/>
          <w:tab w:val="clear" w:pos="8838"/>
        </w:tabs>
        <w:jc w:val="both"/>
        <w:rPr>
          <w:sz w:val="24"/>
          <w:szCs w:val="24"/>
        </w:rPr>
      </w:pPr>
    </w:p>
    <w:p w:rsidR="00534D14" w:rsidRPr="00D92C90" w:rsidRDefault="00534D14" w:rsidP="00D92C90">
      <w:pPr>
        <w:spacing w:after="160" w:line="276" w:lineRule="auto"/>
        <w:jc w:val="both"/>
        <w:rPr>
          <w:sz w:val="24"/>
          <w:szCs w:val="24"/>
        </w:rPr>
      </w:pPr>
      <w:r w:rsidRPr="00D92C90">
        <w:rPr>
          <w:sz w:val="24"/>
          <w:szCs w:val="24"/>
        </w:rPr>
        <w:t xml:space="preserve">32.17 – </w:t>
      </w:r>
      <w:r w:rsidRPr="00D92C90">
        <w:rPr>
          <w:color w:val="000000"/>
          <w:sz w:val="24"/>
          <w:szCs w:val="24"/>
        </w:rPr>
        <w:t xml:space="preserve">O </w:t>
      </w:r>
      <w:r w:rsidRPr="00D92C90">
        <w:rPr>
          <w:sz w:val="24"/>
          <w:szCs w:val="24"/>
        </w:rPr>
        <w:t>T</w:t>
      </w:r>
      <w:r w:rsidR="00D92C90" w:rsidRPr="00D92C90">
        <w:rPr>
          <w:sz w:val="24"/>
          <w:szCs w:val="24"/>
        </w:rPr>
        <w:t>ermo de Referência estará a disposição dos interessados em participar do certame, no Setor de Licitações do Município, atrelado apresente processo, na Prefeitura Municipal de Bom Jardim, situada na Praça Governador Roberto Silveira, nº 44, Centro – Bom Jardim (</w:t>
      </w:r>
      <w:r w:rsidR="00D92C90">
        <w:rPr>
          <w:sz w:val="24"/>
          <w:szCs w:val="24"/>
        </w:rPr>
        <w:t>4</w:t>
      </w:r>
      <w:r w:rsidR="00D92C90" w:rsidRPr="00D92C90">
        <w:rPr>
          <w:sz w:val="24"/>
          <w:szCs w:val="24"/>
        </w:rPr>
        <w:t>º andar – Comissão Permanente de Licitações e Compras) e no Setor Requisitante, situado na Rua Humberto Neves, s/n- Bairro Bom Destino – Bom Jardim/RJ– Tel.: (22) 2566-2583, de segunda a sexta-feira, das 8 às 12 h e de 13 às 16 horas.</w:t>
      </w:r>
    </w:p>
    <w:p w:rsidR="006F6EF7" w:rsidRDefault="006F6EF7" w:rsidP="00534D14">
      <w:pPr>
        <w:widowControl w:val="0"/>
        <w:spacing w:after="240"/>
        <w:jc w:val="both"/>
        <w:rPr>
          <w:b/>
          <w:bCs/>
          <w:sz w:val="24"/>
          <w:szCs w:val="24"/>
        </w:rPr>
      </w:pPr>
    </w:p>
    <w:p w:rsidR="00534D14" w:rsidRPr="00A93033" w:rsidRDefault="00534D14" w:rsidP="00534D14">
      <w:pPr>
        <w:widowControl w:val="0"/>
        <w:spacing w:after="240"/>
        <w:jc w:val="both"/>
        <w:rPr>
          <w:b/>
          <w:bCs/>
          <w:sz w:val="24"/>
          <w:szCs w:val="24"/>
        </w:rPr>
      </w:pPr>
      <w:r w:rsidRPr="00A93033">
        <w:rPr>
          <w:b/>
          <w:bCs/>
          <w:sz w:val="24"/>
          <w:szCs w:val="24"/>
        </w:rPr>
        <w:t>3</w:t>
      </w:r>
      <w:r>
        <w:rPr>
          <w:b/>
          <w:bCs/>
          <w:sz w:val="24"/>
          <w:szCs w:val="24"/>
        </w:rPr>
        <w:t>3</w:t>
      </w:r>
      <w:r w:rsidRPr="00A93033">
        <w:rPr>
          <w:b/>
          <w:bCs/>
          <w:sz w:val="24"/>
          <w:szCs w:val="24"/>
        </w:rPr>
        <w:t>- ANEXOS QUE INTEGRAM ESTE EDITAL</w:t>
      </w:r>
    </w:p>
    <w:p w:rsidR="00534D14" w:rsidRPr="00A93033" w:rsidRDefault="00534D14" w:rsidP="00534D14">
      <w:pPr>
        <w:pStyle w:val="Cabealho"/>
        <w:tabs>
          <w:tab w:val="clear" w:pos="4419"/>
          <w:tab w:val="clear" w:pos="8838"/>
        </w:tabs>
        <w:jc w:val="both"/>
        <w:rPr>
          <w:sz w:val="24"/>
          <w:szCs w:val="24"/>
        </w:rPr>
      </w:pPr>
      <w:r w:rsidRPr="00A93033">
        <w:rPr>
          <w:sz w:val="24"/>
          <w:szCs w:val="24"/>
        </w:rPr>
        <w:t>Os anexos que integram este Edital, como partes inseparáveis, são os seguintes:</w:t>
      </w:r>
    </w:p>
    <w:p w:rsidR="00534D14" w:rsidRPr="00A93033" w:rsidRDefault="00534D14" w:rsidP="00534D14">
      <w:pPr>
        <w:pStyle w:val="Cabealho"/>
        <w:tabs>
          <w:tab w:val="clear" w:pos="4419"/>
          <w:tab w:val="clear" w:pos="8838"/>
        </w:tabs>
        <w:jc w:val="both"/>
        <w:rPr>
          <w:sz w:val="24"/>
          <w:szCs w:val="24"/>
        </w:rPr>
      </w:pPr>
    </w:p>
    <w:p w:rsidR="00534D14" w:rsidRPr="00A93033" w:rsidRDefault="00534D14" w:rsidP="00534D14">
      <w:pPr>
        <w:pStyle w:val="Cabealho"/>
        <w:tabs>
          <w:tab w:val="clear" w:pos="4419"/>
          <w:tab w:val="clear" w:pos="8838"/>
        </w:tabs>
        <w:jc w:val="both"/>
        <w:rPr>
          <w:sz w:val="24"/>
          <w:szCs w:val="24"/>
        </w:rPr>
      </w:pPr>
      <w:r w:rsidRPr="00A93033">
        <w:rPr>
          <w:sz w:val="24"/>
          <w:szCs w:val="24"/>
        </w:rPr>
        <w:t>3</w:t>
      </w:r>
      <w:r>
        <w:rPr>
          <w:sz w:val="24"/>
          <w:szCs w:val="24"/>
        </w:rPr>
        <w:t>3.</w:t>
      </w:r>
      <w:r w:rsidRPr="00A93033">
        <w:rPr>
          <w:sz w:val="24"/>
          <w:szCs w:val="24"/>
        </w:rPr>
        <w:t>1</w:t>
      </w:r>
      <w:r>
        <w:rPr>
          <w:sz w:val="24"/>
          <w:szCs w:val="24"/>
        </w:rPr>
        <w:t xml:space="preserve"> </w:t>
      </w:r>
      <w:r w:rsidRPr="00A93033">
        <w:rPr>
          <w:sz w:val="24"/>
          <w:szCs w:val="24"/>
        </w:rPr>
        <w:t>- ANEXO I –Termo Referência</w:t>
      </w:r>
    </w:p>
    <w:p w:rsidR="00534D14" w:rsidRPr="00A93033" w:rsidRDefault="00534D14" w:rsidP="00534D14">
      <w:pPr>
        <w:pStyle w:val="Cabealho"/>
        <w:tabs>
          <w:tab w:val="clear" w:pos="4419"/>
          <w:tab w:val="clear" w:pos="8838"/>
        </w:tabs>
        <w:jc w:val="both"/>
        <w:rPr>
          <w:sz w:val="24"/>
          <w:szCs w:val="24"/>
        </w:rPr>
      </w:pPr>
      <w:r w:rsidRPr="00A93033">
        <w:rPr>
          <w:sz w:val="24"/>
          <w:szCs w:val="24"/>
        </w:rPr>
        <w:t>3</w:t>
      </w:r>
      <w:r>
        <w:rPr>
          <w:sz w:val="24"/>
          <w:szCs w:val="24"/>
        </w:rPr>
        <w:t>3</w:t>
      </w:r>
      <w:r w:rsidRPr="00A93033">
        <w:rPr>
          <w:sz w:val="24"/>
          <w:szCs w:val="24"/>
        </w:rPr>
        <w:t>.3 - ANEXO II – Proposta de Preços</w:t>
      </w:r>
    </w:p>
    <w:p w:rsidR="00534D14" w:rsidRPr="00A93033" w:rsidRDefault="00534D14" w:rsidP="00534D14">
      <w:pPr>
        <w:pStyle w:val="Cabealho"/>
        <w:tabs>
          <w:tab w:val="clear" w:pos="4419"/>
          <w:tab w:val="clear" w:pos="8838"/>
        </w:tabs>
        <w:jc w:val="both"/>
        <w:rPr>
          <w:sz w:val="24"/>
          <w:szCs w:val="24"/>
        </w:rPr>
      </w:pPr>
      <w:r w:rsidRPr="00A93033">
        <w:rPr>
          <w:sz w:val="24"/>
          <w:szCs w:val="24"/>
        </w:rPr>
        <w:t>3</w:t>
      </w:r>
      <w:r>
        <w:rPr>
          <w:sz w:val="24"/>
          <w:szCs w:val="24"/>
        </w:rPr>
        <w:t>2</w:t>
      </w:r>
      <w:r w:rsidRPr="00A93033">
        <w:rPr>
          <w:sz w:val="24"/>
          <w:szCs w:val="24"/>
        </w:rPr>
        <w:t>.4 - ANEXO III – Minuta da Ata de Registro de Preços</w:t>
      </w:r>
    </w:p>
    <w:p w:rsidR="00534D14" w:rsidRPr="00A93033" w:rsidRDefault="00534D14" w:rsidP="00534D14">
      <w:pPr>
        <w:pStyle w:val="Cabealho"/>
        <w:tabs>
          <w:tab w:val="clear" w:pos="4419"/>
          <w:tab w:val="clear" w:pos="8838"/>
        </w:tabs>
        <w:jc w:val="both"/>
        <w:rPr>
          <w:sz w:val="24"/>
          <w:szCs w:val="24"/>
        </w:rPr>
      </w:pPr>
      <w:r w:rsidRPr="00A93033">
        <w:rPr>
          <w:sz w:val="24"/>
          <w:szCs w:val="24"/>
        </w:rPr>
        <w:t>3</w:t>
      </w:r>
      <w:r>
        <w:rPr>
          <w:sz w:val="24"/>
          <w:szCs w:val="24"/>
        </w:rPr>
        <w:t>3</w:t>
      </w:r>
      <w:r w:rsidRPr="00A93033">
        <w:rPr>
          <w:sz w:val="24"/>
          <w:szCs w:val="24"/>
        </w:rPr>
        <w:t>.5- ANEXO IV- Modelo de Declaração de Fatos Impeditivos</w:t>
      </w:r>
    </w:p>
    <w:p w:rsidR="00534D14" w:rsidRPr="00A93033" w:rsidRDefault="00534D14" w:rsidP="00534D14">
      <w:pPr>
        <w:pStyle w:val="Cabealho"/>
        <w:tabs>
          <w:tab w:val="clear" w:pos="4419"/>
          <w:tab w:val="clear" w:pos="8838"/>
        </w:tabs>
        <w:jc w:val="both"/>
        <w:rPr>
          <w:sz w:val="24"/>
          <w:szCs w:val="24"/>
        </w:rPr>
      </w:pPr>
      <w:r w:rsidRPr="00A93033">
        <w:rPr>
          <w:sz w:val="24"/>
          <w:szCs w:val="24"/>
        </w:rPr>
        <w:t>3</w:t>
      </w:r>
      <w:r>
        <w:rPr>
          <w:sz w:val="24"/>
          <w:szCs w:val="24"/>
        </w:rPr>
        <w:t>3</w:t>
      </w:r>
      <w:r w:rsidRPr="00A93033">
        <w:rPr>
          <w:sz w:val="24"/>
          <w:szCs w:val="24"/>
        </w:rPr>
        <w:t>.6- ANEXO V- Modelo de Carta de Credenciamento</w:t>
      </w:r>
    </w:p>
    <w:p w:rsidR="00534D14" w:rsidRPr="00A93033" w:rsidRDefault="00534D14" w:rsidP="00534D14">
      <w:pPr>
        <w:pStyle w:val="Cabealho"/>
        <w:tabs>
          <w:tab w:val="clear" w:pos="4419"/>
          <w:tab w:val="clear" w:pos="8838"/>
        </w:tabs>
        <w:jc w:val="both"/>
        <w:rPr>
          <w:sz w:val="24"/>
          <w:szCs w:val="24"/>
        </w:rPr>
      </w:pPr>
      <w:r w:rsidRPr="00A93033">
        <w:rPr>
          <w:sz w:val="24"/>
          <w:szCs w:val="24"/>
        </w:rPr>
        <w:lastRenderedPageBreak/>
        <w:t>3</w:t>
      </w:r>
      <w:r>
        <w:rPr>
          <w:sz w:val="24"/>
          <w:szCs w:val="24"/>
        </w:rPr>
        <w:t>3</w:t>
      </w:r>
      <w:r w:rsidRPr="00A93033">
        <w:rPr>
          <w:sz w:val="24"/>
          <w:szCs w:val="24"/>
        </w:rPr>
        <w:t xml:space="preserve">.7- ANEXO VI – Modelo de Declaração relativa a trabalho de menores </w:t>
      </w:r>
    </w:p>
    <w:p w:rsidR="00534D14" w:rsidRPr="00A93033" w:rsidRDefault="00534D14" w:rsidP="00534D14">
      <w:pPr>
        <w:pStyle w:val="Cabealho"/>
        <w:tabs>
          <w:tab w:val="clear" w:pos="4419"/>
          <w:tab w:val="clear" w:pos="8838"/>
        </w:tabs>
        <w:jc w:val="both"/>
        <w:rPr>
          <w:sz w:val="24"/>
          <w:szCs w:val="24"/>
        </w:rPr>
      </w:pPr>
      <w:r w:rsidRPr="00A93033">
        <w:rPr>
          <w:sz w:val="24"/>
          <w:szCs w:val="24"/>
        </w:rPr>
        <w:t>3</w:t>
      </w:r>
      <w:r>
        <w:rPr>
          <w:sz w:val="24"/>
          <w:szCs w:val="24"/>
        </w:rPr>
        <w:t>3</w:t>
      </w:r>
      <w:r w:rsidRPr="00A93033">
        <w:rPr>
          <w:sz w:val="24"/>
          <w:szCs w:val="24"/>
        </w:rPr>
        <w:t>.8- ANEXO VII- Modelo Declaração ME ou EPP</w:t>
      </w:r>
    </w:p>
    <w:p w:rsidR="00534D14" w:rsidRPr="00A93033" w:rsidRDefault="00534D14" w:rsidP="00534D14">
      <w:pPr>
        <w:pStyle w:val="Cabealho"/>
        <w:tabs>
          <w:tab w:val="clear" w:pos="4419"/>
          <w:tab w:val="clear" w:pos="8838"/>
        </w:tabs>
        <w:jc w:val="both"/>
        <w:rPr>
          <w:sz w:val="24"/>
          <w:szCs w:val="24"/>
        </w:rPr>
      </w:pPr>
      <w:r w:rsidRPr="00A93033">
        <w:rPr>
          <w:sz w:val="24"/>
          <w:szCs w:val="24"/>
        </w:rPr>
        <w:t>3</w:t>
      </w:r>
      <w:r>
        <w:rPr>
          <w:sz w:val="24"/>
          <w:szCs w:val="24"/>
        </w:rPr>
        <w:t>3</w:t>
      </w:r>
      <w:r w:rsidRPr="00A93033">
        <w:rPr>
          <w:sz w:val="24"/>
          <w:szCs w:val="24"/>
        </w:rPr>
        <w:t>.9- ANEXO VIII- Declaração de Atendimento aos Requisitos de Habilitação</w:t>
      </w:r>
    </w:p>
    <w:p w:rsidR="00534D14" w:rsidRDefault="00534D14" w:rsidP="00534D14">
      <w:pPr>
        <w:pStyle w:val="Cabealho"/>
        <w:tabs>
          <w:tab w:val="clear" w:pos="4419"/>
          <w:tab w:val="clear" w:pos="8838"/>
        </w:tabs>
        <w:jc w:val="both"/>
        <w:rPr>
          <w:sz w:val="24"/>
          <w:szCs w:val="24"/>
        </w:rPr>
      </w:pPr>
      <w:r w:rsidRPr="00A93033">
        <w:rPr>
          <w:sz w:val="24"/>
          <w:szCs w:val="24"/>
        </w:rPr>
        <w:t>3</w:t>
      </w:r>
      <w:r>
        <w:rPr>
          <w:sz w:val="24"/>
          <w:szCs w:val="24"/>
        </w:rPr>
        <w:t>3</w:t>
      </w:r>
      <w:r w:rsidRPr="00A93033">
        <w:rPr>
          <w:sz w:val="24"/>
          <w:szCs w:val="24"/>
        </w:rPr>
        <w:t>.10 – ANEXO IX – Declaração de Idoneidade.</w:t>
      </w:r>
    </w:p>
    <w:p w:rsidR="003F74C6" w:rsidRPr="00A93033" w:rsidRDefault="003F74C6" w:rsidP="003F74C6">
      <w:pPr>
        <w:pStyle w:val="Cabealho"/>
        <w:tabs>
          <w:tab w:val="clear" w:pos="4419"/>
          <w:tab w:val="clear" w:pos="8838"/>
        </w:tabs>
        <w:jc w:val="both"/>
        <w:rPr>
          <w:sz w:val="24"/>
          <w:szCs w:val="24"/>
        </w:rPr>
      </w:pPr>
      <w:r>
        <w:rPr>
          <w:sz w:val="24"/>
          <w:szCs w:val="24"/>
        </w:rPr>
        <w:t>33.11 – ANEXO X – Minuta de Contrato</w:t>
      </w:r>
    </w:p>
    <w:p w:rsidR="003F74C6" w:rsidRPr="00A93033" w:rsidRDefault="003F74C6" w:rsidP="00534D14">
      <w:pPr>
        <w:pStyle w:val="Cabealho"/>
        <w:tabs>
          <w:tab w:val="clear" w:pos="4419"/>
          <w:tab w:val="clear" w:pos="8838"/>
        </w:tabs>
        <w:jc w:val="both"/>
        <w:rPr>
          <w:sz w:val="24"/>
          <w:szCs w:val="24"/>
        </w:rPr>
      </w:pPr>
    </w:p>
    <w:p w:rsidR="00534D14" w:rsidRPr="00A93033" w:rsidRDefault="00534D14" w:rsidP="00534D14">
      <w:pPr>
        <w:pStyle w:val="Cabealho"/>
        <w:tabs>
          <w:tab w:val="clear" w:pos="4419"/>
          <w:tab w:val="clear" w:pos="8838"/>
        </w:tabs>
        <w:jc w:val="both"/>
        <w:rPr>
          <w:sz w:val="24"/>
          <w:szCs w:val="24"/>
        </w:rPr>
      </w:pPr>
    </w:p>
    <w:p w:rsidR="00534D14" w:rsidRPr="00C5241F" w:rsidRDefault="00534D14" w:rsidP="00534D14">
      <w:pPr>
        <w:pStyle w:val="Cabealho"/>
        <w:tabs>
          <w:tab w:val="clear" w:pos="4419"/>
          <w:tab w:val="clear" w:pos="8838"/>
        </w:tabs>
        <w:jc w:val="right"/>
        <w:rPr>
          <w:color w:val="000000" w:themeColor="text1"/>
          <w:sz w:val="24"/>
          <w:szCs w:val="24"/>
        </w:rPr>
      </w:pPr>
      <w:r w:rsidRPr="00C5241F">
        <w:rPr>
          <w:color w:val="000000" w:themeColor="text1"/>
          <w:sz w:val="24"/>
          <w:szCs w:val="24"/>
        </w:rPr>
        <w:t xml:space="preserve">Bom Jardim, </w:t>
      </w:r>
      <w:r w:rsidR="00D93F7D">
        <w:rPr>
          <w:color w:val="000000" w:themeColor="text1"/>
          <w:sz w:val="24"/>
          <w:szCs w:val="24"/>
        </w:rPr>
        <w:t>14</w:t>
      </w:r>
      <w:r w:rsidRPr="00C5241F">
        <w:rPr>
          <w:color w:val="000000" w:themeColor="text1"/>
          <w:sz w:val="24"/>
          <w:szCs w:val="24"/>
        </w:rPr>
        <w:t xml:space="preserve"> de </w:t>
      </w:r>
      <w:r w:rsidR="00D93F7D">
        <w:rPr>
          <w:color w:val="000000" w:themeColor="text1"/>
          <w:sz w:val="24"/>
          <w:szCs w:val="24"/>
        </w:rPr>
        <w:t>março</w:t>
      </w:r>
      <w:r w:rsidRPr="00C5241F">
        <w:rPr>
          <w:color w:val="000000" w:themeColor="text1"/>
          <w:sz w:val="24"/>
          <w:szCs w:val="24"/>
        </w:rPr>
        <w:t xml:space="preserve"> de 201</w:t>
      </w:r>
      <w:r>
        <w:rPr>
          <w:color w:val="000000" w:themeColor="text1"/>
          <w:sz w:val="24"/>
          <w:szCs w:val="24"/>
        </w:rPr>
        <w:t>8</w:t>
      </w:r>
      <w:r w:rsidRPr="00C5241F">
        <w:rPr>
          <w:color w:val="000000" w:themeColor="text1"/>
          <w:sz w:val="24"/>
          <w:szCs w:val="24"/>
        </w:rPr>
        <w:t>.</w:t>
      </w:r>
    </w:p>
    <w:p w:rsidR="00534D14" w:rsidRDefault="00534D14" w:rsidP="00534D14">
      <w:pPr>
        <w:ind w:left="-851"/>
        <w:jc w:val="center"/>
        <w:rPr>
          <w:i/>
          <w:color w:val="000000" w:themeColor="text1"/>
          <w:sz w:val="24"/>
          <w:szCs w:val="24"/>
          <w:u w:val="single"/>
        </w:rPr>
      </w:pPr>
    </w:p>
    <w:p w:rsidR="00BA18BC" w:rsidRDefault="00BA18BC" w:rsidP="00534D14">
      <w:pPr>
        <w:ind w:left="-851"/>
        <w:jc w:val="center"/>
        <w:rPr>
          <w:i/>
          <w:color w:val="000000" w:themeColor="text1"/>
          <w:sz w:val="24"/>
          <w:szCs w:val="24"/>
          <w:u w:val="single"/>
        </w:rPr>
      </w:pPr>
    </w:p>
    <w:p w:rsidR="00BA18BC" w:rsidRDefault="00BA18BC" w:rsidP="00534D14">
      <w:pPr>
        <w:ind w:left="-851"/>
        <w:jc w:val="center"/>
        <w:rPr>
          <w:i/>
          <w:color w:val="000000" w:themeColor="text1"/>
          <w:sz w:val="24"/>
          <w:szCs w:val="24"/>
          <w:u w:val="single"/>
        </w:rPr>
      </w:pPr>
    </w:p>
    <w:p w:rsidR="00BA18BC" w:rsidRDefault="00BA18BC" w:rsidP="00534D14">
      <w:pPr>
        <w:ind w:left="-851"/>
        <w:jc w:val="center"/>
        <w:rPr>
          <w:i/>
          <w:color w:val="000000" w:themeColor="text1"/>
          <w:sz w:val="24"/>
          <w:szCs w:val="24"/>
          <w:u w:val="single"/>
        </w:rPr>
      </w:pPr>
    </w:p>
    <w:p w:rsidR="00D92C90" w:rsidRPr="000453DB" w:rsidRDefault="00D92C90" w:rsidP="00D92C90">
      <w:pPr>
        <w:pStyle w:val="Cabealho"/>
        <w:tabs>
          <w:tab w:val="clear" w:pos="4419"/>
          <w:tab w:val="clear" w:pos="8838"/>
        </w:tabs>
        <w:jc w:val="center"/>
        <w:rPr>
          <w:color w:val="000000" w:themeColor="text1"/>
        </w:rPr>
      </w:pPr>
      <w:r w:rsidRPr="000453DB">
        <w:rPr>
          <w:color w:val="000000" w:themeColor="text1"/>
        </w:rPr>
        <w:t>______________________</w:t>
      </w:r>
    </w:p>
    <w:p w:rsidR="00D92C90" w:rsidRPr="000453DB" w:rsidRDefault="00D92C90" w:rsidP="00D92C90">
      <w:pPr>
        <w:tabs>
          <w:tab w:val="left" w:pos="3180"/>
          <w:tab w:val="center" w:pos="4819"/>
        </w:tabs>
        <w:jc w:val="center"/>
        <w:rPr>
          <w:i/>
          <w:color w:val="000000" w:themeColor="text1"/>
          <w:sz w:val="22"/>
        </w:rPr>
      </w:pPr>
      <w:r w:rsidRPr="000453DB">
        <w:rPr>
          <w:i/>
          <w:color w:val="000000" w:themeColor="text1"/>
          <w:sz w:val="22"/>
        </w:rPr>
        <w:t>Vicente de Paula Gonçalves Figueira</w:t>
      </w:r>
    </w:p>
    <w:p w:rsidR="00D92C90" w:rsidRPr="000453DB" w:rsidRDefault="00D92C90" w:rsidP="00D92C90">
      <w:pPr>
        <w:jc w:val="center"/>
        <w:rPr>
          <w:color w:val="000000" w:themeColor="text1"/>
          <w:sz w:val="22"/>
        </w:rPr>
      </w:pPr>
      <w:r w:rsidRPr="000453DB">
        <w:rPr>
          <w:color w:val="000000" w:themeColor="text1"/>
          <w:sz w:val="22"/>
        </w:rPr>
        <w:t>Secretário Municipal de Obras e Infraestrutura</w:t>
      </w:r>
    </w:p>
    <w:p w:rsidR="00534D14" w:rsidRDefault="00534D14" w:rsidP="00D92C90">
      <w:pPr>
        <w:pStyle w:val="Cabealho"/>
        <w:tabs>
          <w:tab w:val="clear" w:pos="4419"/>
          <w:tab w:val="clear" w:pos="8838"/>
        </w:tabs>
        <w:jc w:val="center"/>
        <w:rPr>
          <w:b/>
          <w:sz w:val="24"/>
          <w:szCs w:val="24"/>
        </w:rPr>
      </w:pPr>
    </w:p>
    <w:p w:rsidR="00534D14" w:rsidRDefault="00534D14" w:rsidP="00814A16">
      <w:pPr>
        <w:pStyle w:val="Cabealho"/>
        <w:tabs>
          <w:tab w:val="clear" w:pos="4419"/>
          <w:tab w:val="clear" w:pos="8838"/>
        </w:tabs>
        <w:ind w:left="708"/>
        <w:jc w:val="center"/>
        <w:rPr>
          <w:b/>
          <w:sz w:val="24"/>
          <w:szCs w:val="24"/>
        </w:rPr>
      </w:pPr>
    </w:p>
    <w:p w:rsidR="00534D14" w:rsidRDefault="00534D14" w:rsidP="00814A16">
      <w:pPr>
        <w:pStyle w:val="Cabealho"/>
        <w:tabs>
          <w:tab w:val="clear" w:pos="4419"/>
          <w:tab w:val="clear" w:pos="8838"/>
        </w:tabs>
        <w:ind w:left="708"/>
        <w:jc w:val="center"/>
        <w:rPr>
          <w:b/>
          <w:sz w:val="24"/>
          <w:szCs w:val="24"/>
        </w:rPr>
      </w:pPr>
    </w:p>
    <w:p w:rsidR="00534D14" w:rsidRDefault="00534D14" w:rsidP="00814A16">
      <w:pPr>
        <w:pStyle w:val="Cabealho"/>
        <w:tabs>
          <w:tab w:val="clear" w:pos="4419"/>
          <w:tab w:val="clear" w:pos="8838"/>
        </w:tabs>
        <w:ind w:left="708"/>
        <w:jc w:val="center"/>
        <w:rPr>
          <w:b/>
          <w:sz w:val="24"/>
          <w:szCs w:val="24"/>
        </w:rPr>
      </w:pPr>
    </w:p>
    <w:p w:rsidR="00534D14" w:rsidRDefault="00534D14" w:rsidP="00814A16">
      <w:pPr>
        <w:pStyle w:val="Cabealho"/>
        <w:tabs>
          <w:tab w:val="clear" w:pos="4419"/>
          <w:tab w:val="clear" w:pos="8838"/>
        </w:tabs>
        <w:ind w:left="708"/>
        <w:jc w:val="center"/>
        <w:rPr>
          <w:b/>
          <w:sz w:val="24"/>
          <w:szCs w:val="24"/>
        </w:rPr>
      </w:pPr>
    </w:p>
    <w:p w:rsidR="00534D14" w:rsidRDefault="00534D14" w:rsidP="00814A16">
      <w:pPr>
        <w:pStyle w:val="Cabealho"/>
        <w:tabs>
          <w:tab w:val="clear" w:pos="4419"/>
          <w:tab w:val="clear" w:pos="8838"/>
        </w:tabs>
        <w:ind w:left="708"/>
        <w:jc w:val="center"/>
        <w:rPr>
          <w:b/>
          <w:sz w:val="24"/>
          <w:szCs w:val="24"/>
        </w:rPr>
      </w:pPr>
    </w:p>
    <w:p w:rsidR="00534D14" w:rsidRDefault="00534D14" w:rsidP="00814A16">
      <w:pPr>
        <w:pStyle w:val="Cabealho"/>
        <w:tabs>
          <w:tab w:val="clear" w:pos="4419"/>
          <w:tab w:val="clear" w:pos="8838"/>
        </w:tabs>
        <w:ind w:left="708"/>
        <w:jc w:val="center"/>
        <w:rPr>
          <w:b/>
          <w:sz w:val="24"/>
          <w:szCs w:val="24"/>
        </w:rPr>
      </w:pPr>
    </w:p>
    <w:p w:rsidR="00534D14" w:rsidRDefault="00534D14" w:rsidP="00814A16">
      <w:pPr>
        <w:pStyle w:val="Cabealho"/>
        <w:tabs>
          <w:tab w:val="clear" w:pos="4419"/>
          <w:tab w:val="clear" w:pos="8838"/>
        </w:tabs>
        <w:ind w:left="708"/>
        <w:jc w:val="center"/>
        <w:rPr>
          <w:b/>
          <w:sz w:val="24"/>
          <w:szCs w:val="24"/>
        </w:rPr>
      </w:pPr>
    </w:p>
    <w:p w:rsidR="00534D14" w:rsidRDefault="00534D14" w:rsidP="00814A16">
      <w:pPr>
        <w:pStyle w:val="Cabealho"/>
        <w:tabs>
          <w:tab w:val="clear" w:pos="4419"/>
          <w:tab w:val="clear" w:pos="8838"/>
        </w:tabs>
        <w:ind w:left="708"/>
        <w:jc w:val="center"/>
        <w:rPr>
          <w:b/>
          <w:sz w:val="24"/>
          <w:szCs w:val="24"/>
        </w:rPr>
      </w:pPr>
    </w:p>
    <w:p w:rsidR="00534D14" w:rsidRDefault="00534D14" w:rsidP="00814A16">
      <w:pPr>
        <w:pStyle w:val="Cabealho"/>
        <w:tabs>
          <w:tab w:val="clear" w:pos="4419"/>
          <w:tab w:val="clear" w:pos="8838"/>
        </w:tabs>
        <w:ind w:left="708"/>
        <w:jc w:val="center"/>
        <w:rPr>
          <w:b/>
          <w:sz w:val="24"/>
          <w:szCs w:val="24"/>
        </w:rPr>
      </w:pPr>
    </w:p>
    <w:p w:rsidR="00534D14" w:rsidRDefault="00534D14" w:rsidP="00814A16">
      <w:pPr>
        <w:pStyle w:val="Cabealho"/>
        <w:tabs>
          <w:tab w:val="clear" w:pos="4419"/>
          <w:tab w:val="clear" w:pos="8838"/>
        </w:tabs>
        <w:ind w:left="708"/>
        <w:jc w:val="center"/>
        <w:rPr>
          <w:b/>
          <w:sz w:val="24"/>
          <w:szCs w:val="24"/>
        </w:rPr>
      </w:pPr>
    </w:p>
    <w:p w:rsidR="00D92C90" w:rsidRDefault="00D92C90" w:rsidP="00814A16">
      <w:pPr>
        <w:pStyle w:val="Cabealho"/>
        <w:tabs>
          <w:tab w:val="clear" w:pos="4419"/>
          <w:tab w:val="clear" w:pos="8838"/>
        </w:tabs>
        <w:ind w:left="708"/>
        <w:jc w:val="center"/>
        <w:rPr>
          <w:b/>
          <w:sz w:val="24"/>
          <w:szCs w:val="24"/>
        </w:rPr>
      </w:pPr>
    </w:p>
    <w:p w:rsidR="00D92C90" w:rsidRDefault="00D92C90" w:rsidP="00814A16">
      <w:pPr>
        <w:pStyle w:val="Cabealho"/>
        <w:tabs>
          <w:tab w:val="clear" w:pos="4419"/>
          <w:tab w:val="clear" w:pos="8838"/>
        </w:tabs>
        <w:ind w:left="708"/>
        <w:jc w:val="center"/>
        <w:rPr>
          <w:b/>
          <w:sz w:val="24"/>
          <w:szCs w:val="24"/>
        </w:rPr>
      </w:pPr>
    </w:p>
    <w:p w:rsidR="00D92C90" w:rsidRDefault="00D92C90" w:rsidP="00814A16">
      <w:pPr>
        <w:pStyle w:val="Cabealho"/>
        <w:tabs>
          <w:tab w:val="clear" w:pos="4419"/>
          <w:tab w:val="clear" w:pos="8838"/>
        </w:tabs>
        <w:ind w:left="708"/>
        <w:jc w:val="center"/>
        <w:rPr>
          <w:b/>
          <w:sz w:val="24"/>
          <w:szCs w:val="24"/>
        </w:rPr>
      </w:pPr>
    </w:p>
    <w:p w:rsidR="00D92C90" w:rsidRDefault="00D92C90" w:rsidP="00814A16">
      <w:pPr>
        <w:pStyle w:val="Cabealho"/>
        <w:tabs>
          <w:tab w:val="clear" w:pos="4419"/>
          <w:tab w:val="clear" w:pos="8838"/>
        </w:tabs>
        <w:ind w:left="708"/>
        <w:jc w:val="center"/>
        <w:rPr>
          <w:b/>
          <w:sz w:val="24"/>
          <w:szCs w:val="24"/>
        </w:rPr>
      </w:pPr>
    </w:p>
    <w:p w:rsidR="00D92C90" w:rsidRDefault="00D92C90" w:rsidP="00814A16">
      <w:pPr>
        <w:pStyle w:val="Cabealho"/>
        <w:tabs>
          <w:tab w:val="clear" w:pos="4419"/>
          <w:tab w:val="clear" w:pos="8838"/>
        </w:tabs>
        <w:ind w:left="708"/>
        <w:jc w:val="center"/>
        <w:rPr>
          <w:b/>
          <w:sz w:val="24"/>
          <w:szCs w:val="24"/>
        </w:rPr>
      </w:pPr>
    </w:p>
    <w:p w:rsidR="00D92C90" w:rsidRDefault="00D92C90" w:rsidP="00814A16">
      <w:pPr>
        <w:pStyle w:val="Cabealho"/>
        <w:tabs>
          <w:tab w:val="clear" w:pos="4419"/>
          <w:tab w:val="clear" w:pos="8838"/>
        </w:tabs>
        <w:ind w:left="708"/>
        <w:jc w:val="center"/>
        <w:rPr>
          <w:b/>
          <w:sz w:val="24"/>
          <w:szCs w:val="24"/>
        </w:rPr>
      </w:pPr>
    </w:p>
    <w:p w:rsidR="00D92C90" w:rsidRDefault="00D92C90" w:rsidP="00814A16">
      <w:pPr>
        <w:pStyle w:val="Cabealho"/>
        <w:tabs>
          <w:tab w:val="clear" w:pos="4419"/>
          <w:tab w:val="clear" w:pos="8838"/>
        </w:tabs>
        <w:ind w:left="708"/>
        <w:jc w:val="center"/>
        <w:rPr>
          <w:b/>
          <w:sz w:val="24"/>
          <w:szCs w:val="24"/>
        </w:rPr>
      </w:pPr>
    </w:p>
    <w:p w:rsidR="00D92C90" w:rsidRDefault="00D92C90" w:rsidP="00814A16">
      <w:pPr>
        <w:pStyle w:val="Cabealho"/>
        <w:tabs>
          <w:tab w:val="clear" w:pos="4419"/>
          <w:tab w:val="clear" w:pos="8838"/>
        </w:tabs>
        <w:ind w:left="708"/>
        <w:jc w:val="center"/>
        <w:rPr>
          <w:b/>
          <w:sz w:val="24"/>
          <w:szCs w:val="24"/>
        </w:rPr>
      </w:pPr>
    </w:p>
    <w:p w:rsidR="00D92C90" w:rsidRDefault="00D92C90" w:rsidP="00814A16">
      <w:pPr>
        <w:pStyle w:val="Cabealho"/>
        <w:tabs>
          <w:tab w:val="clear" w:pos="4419"/>
          <w:tab w:val="clear" w:pos="8838"/>
        </w:tabs>
        <w:ind w:left="708"/>
        <w:jc w:val="center"/>
        <w:rPr>
          <w:b/>
          <w:sz w:val="24"/>
          <w:szCs w:val="24"/>
        </w:rPr>
      </w:pPr>
    </w:p>
    <w:p w:rsidR="00D92C90" w:rsidRDefault="00D92C90" w:rsidP="00814A16">
      <w:pPr>
        <w:pStyle w:val="Cabealho"/>
        <w:tabs>
          <w:tab w:val="clear" w:pos="4419"/>
          <w:tab w:val="clear" w:pos="8838"/>
        </w:tabs>
        <w:ind w:left="708"/>
        <w:jc w:val="center"/>
        <w:rPr>
          <w:b/>
          <w:sz w:val="24"/>
          <w:szCs w:val="24"/>
        </w:rPr>
      </w:pPr>
    </w:p>
    <w:p w:rsidR="00D92C90" w:rsidRDefault="00D92C90" w:rsidP="00814A16">
      <w:pPr>
        <w:pStyle w:val="Cabealho"/>
        <w:tabs>
          <w:tab w:val="clear" w:pos="4419"/>
          <w:tab w:val="clear" w:pos="8838"/>
        </w:tabs>
        <w:ind w:left="708"/>
        <w:jc w:val="center"/>
        <w:rPr>
          <w:b/>
          <w:sz w:val="24"/>
          <w:szCs w:val="24"/>
        </w:rPr>
      </w:pPr>
    </w:p>
    <w:p w:rsidR="00D92C90" w:rsidRDefault="00D92C90" w:rsidP="00814A16">
      <w:pPr>
        <w:pStyle w:val="Cabealho"/>
        <w:tabs>
          <w:tab w:val="clear" w:pos="4419"/>
          <w:tab w:val="clear" w:pos="8838"/>
        </w:tabs>
        <w:ind w:left="708"/>
        <w:jc w:val="center"/>
        <w:rPr>
          <w:b/>
          <w:sz w:val="24"/>
          <w:szCs w:val="24"/>
        </w:rPr>
      </w:pPr>
    </w:p>
    <w:p w:rsidR="00D92C90" w:rsidRDefault="00D92C90" w:rsidP="00814A16">
      <w:pPr>
        <w:pStyle w:val="Cabealho"/>
        <w:tabs>
          <w:tab w:val="clear" w:pos="4419"/>
          <w:tab w:val="clear" w:pos="8838"/>
        </w:tabs>
        <w:ind w:left="708"/>
        <w:jc w:val="center"/>
        <w:rPr>
          <w:b/>
          <w:sz w:val="24"/>
          <w:szCs w:val="24"/>
        </w:rPr>
      </w:pPr>
    </w:p>
    <w:p w:rsidR="00D92C90" w:rsidRDefault="00D92C90" w:rsidP="00814A16">
      <w:pPr>
        <w:pStyle w:val="Cabealho"/>
        <w:tabs>
          <w:tab w:val="clear" w:pos="4419"/>
          <w:tab w:val="clear" w:pos="8838"/>
        </w:tabs>
        <w:ind w:left="708"/>
        <w:jc w:val="center"/>
        <w:rPr>
          <w:b/>
          <w:sz w:val="24"/>
          <w:szCs w:val="24"/>
        </w:rPr>
      </w:pPr>
    </w:p>
    <w:p w:rsidR="006F6EF7" w:rsidRDefault="006F6EF7" w:rsidP="00814A16">
      <w:pPr>
        <w:pStyle w:val="Cabealho"/>
        <w:tabs>
          <w:tab w:val="clear" w:pos="4419"/>
          <w:tab w:val="clear" w:pos="8838"/>
        </w:tabs>
        <w:ind w:left="708"/>
        <w:jc w:val="center"/>
        <w:rPr>
          <w:b/>
          <w:sz w:val="24"/>
          <w:szCs w:val="24"/>
        </w:rPr>
      </w:pPr>
    </w:p>
    <w:p w:rsidR="006F6EF7" w:rsidRDefault="006F6EF7" w:rsidP="00814A16">
      <w:pPr>
        <w:pStyle w:val="Cabealho"/>
        <w:tabs>
          <w:tab w:val="clear" w:pos="4419"/>
          <w:tab w:val="clear" w:pos="8838"/>
        </w:tabs>
        <w:ind w:left="708"/>
        <w:jc w:val="center"/>
        <w:rPr>
          <w:b/>
          <w:sz w:val="24"/>
          <w:szCs w:val="24"/>
        </w:rPr>
      </w:pPr>
    </w:p>
    <w:p w:rsidR="00D92C90" w:rsidRDefault="00D92C90" w:rsidP="00814A16">
      <w:pPr>
        <w:pStyle w:val="Cabealho"/>
        <w:tabs>
          <w:tab w:val="clear" w:pos="4419"/>
          <w:tab w:val="clear" w:pos="8838"/>
        </w:tabs>
        <w:ind w:left="708"/>
        <w:jc w:val="center"/>
        <w:rPr>
          <w:b/>
          <w:sz w:val="24"/>
          <w:szCs w:val="24"/>
        </w:rPr>
      </w:pPr>
    </w:p>
    <w:p w:rsidR="003F74C6" w:rsidRDefault="003F74C6" w:rsidP="00814A16">
      <w:pPr>
        <w:pStyle w:val="Cabealho"/>
        <w:tabs>
          <w:tab w:val="clear" w:pos="4419"/>
          <w:tab w:val="clear" w:pos="8838"/>
        </w:tabs>
        <w:ind w:left="708"/>
        <w:jc w:val="center"/>
        <w:rPr>
          <w:b/>
          <w:sz w:val="24"/>
          <w:szCs w:val="24"/>
        </w:rPr>
      </w:pPr>
    </w:p>
    <w:p w:rsidR="00D92C90" w:rsidRDefault="00D92C90" w:rsidP="00814A16">
      <w:pPr>
        <w:pStyle w:val="Cabealho"/>
        <w:tabs>
          <w:tab w:val="clear" w:pos="4419"/>
          <w:tab w:val="clear" w:pos="8838"/>
        </w:tabs>
        <w:ind w:left="708"/>
        <w:jc w:val="center"/>
        <w:rPr>
          <w:b/>
          <w:sz w:val="24"/>
          <w:szCs w:val="24"/>
        </w:rPr>
      </w:pPr>
    </w:p>
    <w:p w:rsidR="00876FD2" w:rsidRDefault="00876FD2" w:rsidP="00814A16">
      <w:pPr>
        <w:pStyle w:val="Cabealho"/>
        <w:tabs>
          <w:tab w:val="clear" w:pos="4419"/>
          <w:tab w:val="clear" w:pos="8838"/>
        </w:tabs>
        <w:ind w:left="708"/>
        <w:jc w:val="center"/>
        <w:rPr>
          <w:b/>
          <w:sz w:val="24"/>
          <w:szCs w:val="24"/>
        </w:rPr>
      </w:pPr>
    </w:p>
    <w:p w:rsidR="00116FF7" w:rsidRPr="00102D0E" w:rsidRDefault="007A59D5" w:rsidP="00534D14">
      <w:pPr>
        <w:pStyle w:val="Cabealho"/>
        <w:tabs>
          <w:tab w:val="clear" w:pos="4419"/>
          <w:tab w:val="clear" w:pos="8838"/>
        </w:tabs>
        <w:jc w:val="center"/>
        <w:rPr>
          <w:b/>
          <w:sz w:val="24"/>
          <w:szCs w:val="24"/>
        </w:rPr>
      </w:pPr>
      <w:r w:rsidRPr="00102D0E">
        <w:rPr>
          <w:b/>
          <w:sz w:val="24"/>
          <w:szCs w:val="24"/>
        </w:rPr>
        <w:lastRenderedPageBreak/>
        <w:t>EDITAL</w:t>
      </w:r>
    </w:p>
    <w:p w:rsidR="00043DF2" w:rsidRPr="00102D0E" w:rsidRDefault="00043DF2" w:rsidP="00814A16">
      <w:pPr>
        <w:pStyle w:val="Cabealho"/>
        <w:tabs>
          <w:tab w:val="clear" w:pos="4419"/>
          <w:tab w:val="clear" w:pos="8838"/>
        </w:tabs>
        <w:ind w:left="708"/>
        <w:jc w:val="center"/>
        <w:rPr>
          <w:b/>
          <w:sz w:val="24"/>
          <w:szCs w:val="24"/>
        </w:rPr>
      </w:pPr>
    </w:p>
    <w:p w:rsidR="00116FF7" w:rsidRPr="00102D0E" w:rsidRDefault="00116FF7" w:rsidP="00814A16">
      <w:pPr>
        <w:pStyle w:val="Cabealho"/>
        <w:tabs>
          <w:tab w:val="clear" w:pos="4419"/>
          <w:tab w:val="clear" w:pos="8838"/>
        </w:tabs>
        <w:jc w:val="center"/>
        <w:rPr>
          <w:b/>
          <w:sz w:val="24"/>
          <w:szCs w:val="24"/>
        </w:rPr>
      </w:pPr>
      <w:r w:rsidRPr="00102D0E">
        <w:rPr>
          <w:b/>
          <w:sz w:val="24"/>
          <w:szCs w:val="24"/>
        </w:rPr>
        <w:t xml:space="preserve">PREGÃO PRESENCIAL PARA REGISTRO DE PREÇOS </w:t>
      </w:r>
      <w:r w:rsidR="00DE41E8" w:rsidRPr="00102D0E">
        <w:rPr>
          <w:b/>
          <w:sz w:val="24"/>
          <w:szCs w:val="24"/>
        </w:rPr>
        <w:t xml:space="preserve">Nº </w:t>
      </w:r>
      <w:r w:rsidR="00D93F7D">
        <w:rPr>
          <w:b/>
          <w:color w:val="FF0000"/>
          <w:sz w:val="24"/>
          <w:szCs w:val="24"/>
        </w:rPr>
        <w:t>018</w:t>
      </w:r>
      <w:r w:rsidR="00DE41E8" w:rsidRPr="00102D0E">
        <w:rPr>
          <w:b/>
          <w:color w:val="FF0000"/>
          <w:sz w:val="24"/>
          <w:szCs w:val="24"/>
        </w:rPr>
        <w:t>/201</w:t>
      </w:r>
      <w:r w:rsidR="00BA18BC">
        <w:rPr>
          <w:b/>
          <w:color w:val="FF0000"/>
          <w:sz w:val="24"/>
          <w:szCs w:val="24"/>
        </w:rPr>
        <w:t>8</w:t>
      </w:r>
    </w:p>
    <w:p w:rsidR="00877EE7" w:rsidRPr="00102D0E" w:rsidRDefault="00877EE7" w:rsidP="00814A16">
      <w:pPr>
        <w:jc w:val="center"/>
        <w:rPr>
          <w:b/>
          <w:spacing w:val="20"/>
          <w:sz w:val="24"/>
          <w:szCs w:val="24"/>
          <w:u w:val="single"/>
        </w:rPr>
      </w:pPr>
    </w:p>
    <w:p w:rsidR="001342C5" w:rsidRPr="006F6EF7" w:rsidRDefault="001342C5" w:rsidP="00814A16">
      <w:pPr>
        <w:pStyle w:val="Cabealho"/>
        <w:tabs>
          <w:tab w:val="clear" w:pos="4419"/>
          <w:tab w:val="clear" w:pos="8838"/>
        </w:tabs>
        <w:jc w:val="center"/>
        <w:rPr>
          <w:b/>
          <w:sz w:val="24"/>
          <w:szCs w:val="24"/>
          <w:u w:val="single"/>
        </w:rPr>
      </w:pPr>
      <w:r w:rsidRPr="006F6EF7">
        <w:rPr>
          <w:b/>
          <w:sz w:val="24"/>
          <w:szCs w:val="24"/>
          <w:u w:val="single"/>
        </w:rPr>
        <w:t>TERMO DE REFERÊNCIA</w:t>
      </w:r>
    </w:p>
    <w:p w:rsidR="006F6EF7" w:rsidRDefault="006F6EF7" w:rsidP="006F6EF7">
      <w:pPr>
        <w:pStyle w:val="Estilopadro"/>
        <w:rPr>
          <w:u w:val="single"/>
        </w:rPr>
      </w:pPr>
    </w:p>
    <w:p w:rsidR="006F6EF7" w:rsidRPr="006F6EF7" w:rsidRDefault="006F6EF7" w:rsidP="006F6EF7">
      <w:pPr>
        <w:pStyle w:val="Estilopadro"/>
        <w:rPr>
          <w:u w:val="single"/>
        </w:rPr>
      </w:pPr>
    </w:p>
    <w:p w:rsidR="006F6EF7" w:rsidRPr="006F6EF7" w:rsidRDefault="006F6EF7" w:rsidP="006F6EF7">
      <w:pPr>
        <w:pStyle w:val="Estilopadro"/>
        <w:spacing w:line="276" w:lineRule="auto"/>
        <w:jc w:val="both"/>
      </w:pPr>
      <w:r w:rsidRPr="006F6EF7">
        <w:rPr>
          <w:b/>
        </w:rPr>
        <w:t xml:space="preserve">1 – JUSTIFICATIVA </w:t>
      </w:r>
    </w:p>
    <w:p w:rsidR="006F6EF7" w:rsidRPr="006F6EF7" w:rsidRDefault="006F6EF7" w:rsidP="006F6EF7">
      <w:pPr>
        <w:spacing w:after="200" w:line="276" w:lineRule="auto"/>
        <w:ind w:firstLine="709"/>
        <w:jc w:val="both"/>
        <w:rPr>
          <w:sz w:val="24"/>
          <w:szCs w:val="24"/>
        </w:rPr>
      </w:pPr>
      <w:r w:rsidRPr="006F6EF7">
        <w:rPr>
          <w:sz w:val="24"/>
          <w:szCs w:val="24"/>
        </w:rPr>
        <w:t>1.1 - JUSTIFICAMOS A AQUISIÇÃO a contratação de empresa especializada para fornecimento de combustíveis (Gasolina, Diesel S500 e Diesel S10), o que se deve à necessidade de manter o regular abastecimento dos veículos utilizados no deslocamento dos servidores e no pronto atendimento das atividades inerentes à Administração quando em serviço, sem interrupção, ou seja, a fim de que possa ser mantida a continuidade da atividade essencial, sem prejuízo ao serviço público, bem como à população.</w:t>
      </w:r>
      <w:r w:rsidRPr="006F6EF7">
        <w:rPr>
          <w:sz w:val="24"/>
          <w:szCs w:val="24"/>
        </w:rPr>
        <w:cr/>
      </w:r>
      <w:r w:rsidRPr="006F6EF7">
        <w:rPr>
          <w:sz w:val="24"/>
          <w:szCs w:val="24"/>
        </w:rPr>
        <w:tab/>
        <w:t>Como as hipóteses em que a não ocorrência da presente solicitação possa gerar a falta de combustíveis para abastecimento de automóveis utilizados no transporte de pacientes com finalidade médica, para atender casos de saúde pública. Bem como os transportes de alunos para a rede de Educação Municipal, ou ainda o atendimento de serviços de máquinas e caminhões na manutenção de viabilidade das estradas municipais, principalmente no período de chuvas, de forma a garantir a segurança da população, entre todas as outras atividades municipais que possuem grande relevância com dependência direta do fornecimento de combustíveis.</w:t>
      </w:r>
    </w:p>
    <w:p w:rsidR="006F6EF7" w:rsidRPr="006F6EF7" w:rsidRDefault="006F6EF7" w:rsidP="006F6EF7">
      <w:pPr>
        <w:spacing w:after="200" w:line="276" w:lineRule="auto"/>
        <w:ind w:firstLine="709"/>
        <w:jc w:val="both"/>
        <w:rPr>
          <w:sz w:val="24"/>
          <w:szCs w:val="24"/>
        </w:rPr>
      </w:pPr>
      <w:r w:rsidRPr="006F6EF7">
        <w:rPr>
          <w:sz w:val="24"/>
          <w:szCs w:val="24"/>
        </w:rPr>
        <w:t>Assim, a presente contratação visa suprir de forma primária as necessidades urgentes que se revelam ao Município, bem como a continuidade de prestação de serviços por este ente, salientando que o não atendimento da solicitação apresentada gera potenciais prejuízos para os cidadãos, para o patrimônio público ou para interesses e valores protegidos pelo Direito.</w:t>
      </w:r>
    </w:p>
    <w:p w:rsidR="006F6EF7" w:rsidRPr="006F6EF7" w:rsidRDefault="006F6EF7" w:rsidP="006F6EF7">
      <w:pPr>
        <w:pStyle w:val="Estilopadro"/>
        <w:spacing w:line="276" w:lineRule="auto"/>
        <w:ind w:firstLine="708"/>
        <w:jc w:val="both"/>
      </w:pPr>
      <w:r w:rsidRPr="006F6EF7">
        <w:rPr>
          <w:b/>
        </w:rPr>
        <w:t>2 – OBJETO:</w:t>
      </w:r>
    </w:p>
    <w:p w:rsidR="006F6EF7" w:rsidRPr="006F6EF7" w:rsidRDefault="006F6EF7" w:rsidP="006F6EF7">
      <w:pPr>
        <w:pStyle w:val="Estilopadro"/>
        <w:widowControl w:val="0"/>
        <w:spacing w:before="200" w:line="276" w:lineRule="auto"/>
        <w:ind w:firstLine="357"/>
        <w:jc w:val="both"/>
      </w:pPr>
      <w:r w:rsidRPr="006F6EF7">
        <w:t xml:space="preserve">2.1 – Constitui o objeto do presente Termo de Referência a </w:t>
      </w:r>
      <w:r w:rsidRPr="006F6EF7">
        <w:rPr>
          <w:b/>
          <w:bCs/>
        </w:rPr>
        <w:t xml:space="preserve">AQUISIÇÃO DE COMBUSTÍVEIS </w:t>
      </w:r>
      <w:r w:rsidRPr="006F6EF7">
        <w:rPr>
          <w:bCs/>
        </w:rPr>
        <w:t xml:space="preserve">com a finalidade de orientar eventuais INTERESSADOS (AS) em participar do certame para </w:t>
      </w:r>
      <w:r w:rsidRPr="006F6EF7">
        <w:rPr>
          <w:b/>
          <w:bCs/>
        </w:rPr>
        <w:t xml:space="preserve">REGISTRO DE PREÇOS PARA FUTURA E EVENTUAL AQUISIÇÃO, </w:t>
      </w:r>
      <w:r w:rsidRPr="006F6EF7">
        <w:rPr>
          <w:bCs/>
        </w:rPr>
        <w:t>conforme lotes constantes a seguir.</w:t>
      </w:r>
    </w:p>
    <w:p w:rsidR="006F6EF7" w:rsidRPr="006F6EF7" w:rsidRDefault="006F6EF7" w:rsidP="006F6EF7">
      <w:pPr>
        <w:widowControl w:val="0"/>
        <w:spacing w:after="200" w:line="276" w:lineRule="auto"/>
        <w:ind w:firstLine="357"/>
        <w:jc w:val="both"/>
        <w:rPr>
          <w:bCs/>
          <w:sz w:val="24"/>
          <w:szCs w:val="24"/>
        </w:rPr>
      </w:pPr>
      <w:r w:rsidRPr="006F6EF7">
        <w:rPr>
          <w:bCs/>
          <w:sz w:val="24"/>
          <w:szCs w:val="24"/>
        </w:rPr>
        <w:t>O quantitativo exposto nos lotes a seguir é baseado na média de consumo solicitada por cada Secretaria Municipal a fim de atender as atividades rotineiras que se revelarem durante o ano de 2018, conforme o processo de número 5242/2017, das Secretarias Municipais de Saúde, Educação e de número 5035/2017, referente a Sec. de Obras e Infraestrutura.</w:t>
      </w:r>
    </w:p>
    <w:p w:rsidR="006F6EF7" w:rsidRPr="006F6EF7" w:rsidRDefault="006F6EF7" w:rsidP="006F6EF7">
      <w:pPr>
        <w:pStyle w:val="Corpodotexto"/>
        <w:spacing w:after="200" w:line="276" w:lineRule="auto"/>
        <w:ind w:firstLine="357"/>
        <w:rPr>
          <w:bCs/>
          <w:szCs w:val="24"/>
        </w:rPr>
      </w:pPr>
      <w:r w:rsidRPr="006F6EF7">
        <w:rPr>
          <w:bCs/>
          <w:szCs w:val="24"/>
        </w:rPr>
        <w:t>2.2 – Detalhamento do objeto:</w:t>
      </w:r>
    </w:p>
    <w:p w:rsidR="006F6EF7" w:rsidRPr="006F6EF7" w:rsidRDefault="006F6EF7" w:rsidP="006F6EF7">
      <w:pPr>
        <w:pStyle w:val="PargrafodaLista1"/>
        <w:spacing w:after="200" w:line="276" w:lineRule="auto"/>
        <w:ind w:left="0" w:firstLine="0"/>
        <w:rPr>
          <w:rFonts w:ascii="Times New Roman" w:hAnsi="Times New Roman" w:cs="Times New Roman"/>
          <w:bCs/>
          <w:sz w:val="24"/>
          <w:szCs w:val="24"/>
        </w:rPr>
      </w:pPr>
      <w:r w:rsidRPr="006F6EF7">
        <w:rPr>
          <w:rFonts w:ascii="Times New Roman" w:hAnsi="Times New Roman" w:cs="Times New Roman"/>
          <w:sz w:val="24"/>
          <w:szCs w:val="24"/>
        </w:rPr>
        <w:lastRenderedPageBreak/>
        <w:t>SECRETARIA MUNICIPAL DE SAÚDE (Conforme Processo nº 04/2018 – SMS)</w:t>
      </w:r>
    </w:p>
    <w:tbl>
      <w:tblPr>
        <w:tblW w:w="8760" w:type="dxa"/>
        <w:tblInd w:w="-5" w:type="dxa"/>
        <w:tblLayout w:type="fixed"/>
        <w:tblLook w:val="0000"/>
      </w:tblPr>
      <w:tblGrid>
        <w:gridCol w:w="964"/>
        <w:gridCol w:w="2126"/>
        <w:gridCol w:w="1701"/>
        <w:gridCol w:w="1985"/>
        <w:gridCol w:w="1984"/>
      </w:tblGrid>
      <w:tr w:rsidR="006F6EF7" w:rsidRPr="006F6EF7" w:rsidTr="006F6EF7">
        <w:tc>
          <w:tcPr>
            <w:tcW w:w="964" w:type="dxa"/>
            <w:tcBorders>
              <w:top w:val="single" w:sz="4" w:space="0" w:color="000000"/>
              <w:left w:val="single" w:sz="4" w:space="0" w:color="000000"/>
              <w:bottom w:val="single" w:sz="4" w:space="0" w:color="000000"/>
            </w:tcBorders>
            <w:shd w:val="clear" w:color="auto" w:fill="auto"/>
            <w:vAlign w:val="center"/>
          </w:tcPr>
          <w:p w:rsidR="006F6EF7" w:rsidRPr="006F6EF7" w:rsidRDefault="006F6EF7" w:rsidP="006F6EF7">
            <w:pPr>
              <w:spacing w:after="200"/>
              <w:jc w:val="center"/>
              <w:rPr>
                <w:b/>
                <w:sz w:val="24"/>
                <w:szCs w:val="24"/>
              </w:rPr>
            </w:pPr>
            <w:r w:rsidRPr="006F6EF7">
              <w:rPr>
                <w:b/>
                <w:sz w:val="24"/>
                <w:szCs w:val="24"/>
              </w:rPr>
              <w:t>LOTE</w:t>
            </w:r>
          </w:p>
        </w:tc>
        <w:tc>
          <w:tcPr>
            <w:tcW w:w="2126" w:type="dxa"/>
            <w:tcBorders>
              <w:top w:val="single" w:sz="4" w:space="0" w:color="000000"/>
              <w:left w:val="single" w:sz="4" w:space="0" w:color="000000"/>
              <w:bottom w:val="single" w:sz="4" w:space="0" w:color="000000"/>
            </w:tcBorders>
            <w:shd w:val="clear" w:color="auto" w:fill="auto"/>
            <w:vAlign w:val="center"/>
          </w:tcPr>
          <w:p w:rsidR="006F6EF7" w:rsidRPr="006F6EF7" w:rsidRDefault="006F6EF7" w:rsidP="006F6EF7">
            <w:pPr>
              <w:jc w:val="center"/>
              <w:rPr>
                <w:b/>
                <w:sz w:val="24"/>
                <w:szCs w:val="24"/>
              </w:rPr>
            </w:pPr>
            <w:r w:rsidRPr="006F6EF7">
              <w:rPr>
                <w:b/>
                <w:sz w:val="24"/>
                <w:szCs w:val="24"/>
              </w:rPr>
              <w:t>DESCRIÇÃO DO MATERIAL</w:t>
            </w:r>
          </w:p>
        </w:tc>
        <w:tc>
          <w:tcPr>
            <w:tcW w:w="1701" w:type="dxa"/>
            <w:tcBorders>
              <w:top w:val="single" w:sz="4" w:space="0" w:color="000000"/>
              <w:left w:val="single" w:sz="4" w:space="0" w:color="000000"/>
              <w:bottom w:val="single" w:sz="4" w:space="0" w:color="000000"/>
            </w:tcBorders>
            <w:vAlign w:val="center"/>
          </w:tcPr>
          <w:p w:rsidR="006F6EF7" w:rsidRPr="006F6EF7" w:rsidRDefault="006F6EF7" w:rsidP="006F6EF7">
            <w:pPr>
              <w:jc w:val="center"/>
              <w:rPr>
                <w:b/>
                <w:sz w:val="24"/>
                <w:szCs w:val="24"/>
              </w:rPr>
            </w:pPr>
            <w:r w:rsidRPr="006F6EF7">
              <w:rPr>
                <w:b/>
                <w:sz w:val="24"/>
                <w:szCs w:val="24"/>
              </w:rPr>
              <w:t>UNIDADE DE MEDIDA</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6EF7" w:rsidRPr="006F6EF7" w:rsidRDefault="006F6EF7" w:rsidP="006F6EF7">
            <w:pPr>
              <w:jc w:val="center"/>
              <w:rPr>
                <w:b/>
                <w:sz w:val="24"/>
                <w:szCs w:val="24"/>
              </w:rPr>
            </w:pPr>
            <w:r w:rsidRPr="006F6EF7">
              <w:rPr>
                <w:b/>
                <w:sz w:val="24"/>
                <w:szCs w:val="24"/>
              </w:rPr>
              <w:t>QUANTIDADE MÍNIMA</w:t>
            </w:r>
          </w:p>
        </w:tc>
        <w:tc>
          <w:tcPr>
            <w:tcW w:w="1984" w:type="dxa"/>
            <w:tcBorders>
              <w:top w:val="single" w:sz="4" w:space="0" w:color="000000"/>
              <w:left w:val="single" w:sz="4" w:space="0" w:color="000000"/>
              <w:bottom w:val="single" w:sz="4" w:space="0" w:color="000000"/>
              <w:right w:val="single" w:sz="4" w:space="0" w:color="000000"/>
            </w:tcBorders>
            <w:vAlign w:val="center"/>
          </w:tcPr>
          <w:p w:rsidR="006F6EF7" w:rsidRPr="006F6EF7" w:rsidRDefault="006F6EF7" w:rsidP="006F6EF7">
            <w:pPr>
              <w:jc w:val="center"/>
              <w:rPr>
                <w:b/>
                <w:sz w:val="24"/>
                <w:szCs w:val="24"/>
              </w:rPr>
            </w:pPr>
            <w:r w:rsidRPr="006F6EF7">
              <w:rPr>
                <w:b/>
                <w:sz w:val="24"/>
                <w:szCs w:val="24"/>
              </w:rPr>
              <w:t>QUANTIDADE MÁXIMA</w:t>
            </w:r>
          </w:p>
        </w:tc>
      </w:tr>
      <w:tr w:rsidR="006F6EF7" w:rsidRPr="006F6EF7" w:rsidTr="006F6EF7">
        <w:trPr>
          <w:trHeight w:val="683"/>
        </w:trPr>
        <w:tc>
          <w:tcPr>
            <w:tcW w:w="964" w:type="dxa"/>
            <w:tcBorders>
              <w:top w:val="single" w:sz="4" w:space="0" w:color="000000"/>
              <w:left w:val="single" w:sz="4" w:space="0" w:color="000000"/>
              <w:bottom w:val="single" w:sz="4" w:space="0" w:color="000000"/>
            </w:tcBorders>
            <w:shd w:val="clear" w:color="auto" w:fill="auto"/>
            <w:vAlign w:val="center"/>
          </w:tcPr>
          <w:p w:rsidR="006F6EF7" w:rsidRPr="006F6EF7" w:rsidRDefault="006F6EF7" w:rsidP="006F6EF7">
            <w:pPr>
              <w:snapToGrid w:val="0"/>
              <w:rPr>
                <w:b/>
                <w:sz w:val="24"/>
                <w:szCs w:val="24"/>
              </w:rPr>
            </w:pPr>
            <w:r w:rsidRPr="006F6EF7">
              <w:rPr>
                <w:b/>
                <w:sz w:val="24"/>
                <w:szCs w:val="24"/>
              </w:rPr>
              <w:t>1</w:t>
            </w:r>
          </w:p>
        </w:tc>
        <w:tc>
          <w:tcPr>
            <w:tcW w:w="2126" w:type="dxa"/>
            <w:tcBorders>
              <w:top w:val="single" w:sz="4" w:space="0" w:color="000000"/>
              <w:left w:val="single" w:sz="4" w:space="0" w:color="000000"/>
              <w:bottom w:val="single" w:sz="4" w:space="0" w:color="000000"/>
            </w:tcBorders>
            <w:shd w:val="clear" w:color="auto" w:fill="auto"/>
            <w:vAlign w:val="center"/>
          </w:tcPr>
          <w:p w:rsidR="006F6EF7" w:rsidRPr="006F6EF7" w:rsidRDefault="006F6EF7" w:rsidP="006F6EF7">
            <w:pPr>
              <w:jc w:val="center"/>
              <w:rPr>
                <w:sz w:val="24"/>
                <w:szCs w:val="24"/>
              </w:rPr>
            </w:pPr>
            <w:r w:rsidRPr="006F6EF7">
              <w:rPr>
                <w:sz w:val="24"/>
                <w:szCs w:val="24"/>
              </w:rPr>
              <w:t>GASOLINA COMUM</w:t>
            </w:r>
          </w:p>
        </w:tc>
        <w:tc>
          <w:tcPr>
            <w:tcW w:w="1701" w:type="dxa"/>
            <w:tcBorders>
              <w:top w:val="single" w:sz="4" w:space="0" w:color="000000"/>
              <w:left w:val="single" w:sz="4" w:space="0" w:color="000000"/>
              <w:bottom w:val="single" w:sz="4" w:space="0" w:color="000000"/>
            </w:tcBorders>
          </w:tcPr>
          <w:p w:rsidR="006F6EF7" w:rsidRPr="006F6EF7" w:rsidRDefault="006F6EF7" w:rsidP="006F6EF7">
            <w:pPr>
              <w:jc w:val="center"/>
              <w:rPr>
                <w:b/>
                <w:sz w:val="24"/>
                <w:szCs w:val="24"/>
              </w:rPr>
            </w:pPr>
            <w:r w:rsidRPr="006F6EF7">
              <w:rPr>
                <w:sz w:val="24"/>
                <w:szCs w:val="24"/>
              </w:rPr>
              <w:t>LITROS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6F6EF7" w:rsidRPr="006F6EF7" w:rsidRDefault="006F6EF7" w:rsidP="006F6EF7">
            <w:pPr>
              <w:jc w:val="center"/>
              <w:rPr>
                <w:b/>
                <w:sz w:val="24"/>
                <w:szCs w:val="24"/>
              </w:rPr>
            </w:pPr>
            <w:r w:rsidRPr="006F6EF7">
              <w:rPr>
                <w:b/>
                <w:sz w:val="24"/>
                <w:szCs w:val="24"/>
              </w:rPr>
              <w:t>70.000</w:t>
            </w:r>
          </w:p>
        </w:tc>
        <w:tc>
          <w:tcPr>
            <w:tcW w:w="1984" w:type="dxa"/>
            <w:tcBorders>
              <w:top w:val="single" w:sz="4" w:space="0" w:color="000000"/>
              <w:left w:val="single" w:sz="4" w:space="0" w:color="000000"/>
              <w:bottom w:val="single" w:sz="4" w:space="0" w:color="000000"/>
              <w:right w:val="single" w:sz="4" w:space="0" w:color="000000"/>
            </w:tcBorders>
          </w:tcPr>
          <w:p w:rsidR="006F6EF7" w:rsidRPr="006F6EF7" w:rsidRDefault="006F6EF7" w:rsidP="006F6EF7">
            <w:pPr>
              <w:jc w:val="center"/>
              <w:rPr>
                <w:b/>
                <w:sz w:val="24"/>
                <w:szCs w:val="24"/>
              </w:rPr>
            </w:pPr>
            <w:r w:rsidRPr="006F6EF7">
              <w:rPr>
                <w:b/>
                <w:sz w:val="24"/>
                <w:szCs w:val="24"/>
              </w:rPr>
              <w:t>100.000</w:t>
            </w:r>
          </w:p>
        </w:tc>
      </w:tr>
      <w:tr w:rsidR="006F6EF7" w:rsidRPr="006F6EF7" w:rsidTr="006F6EF7">
        <w:tc>
          <w:tcPr>
            <w:tcW w:w="964" w:type="dxa"/>
            <w:tcBorders>
              <w:top w:val="single" w:sz="4" w:space="0" w:color="000000"/>
              <w:left w:val="single" w:sz="4" w:space="0" w:color="000000"/>
              <w:bottom w:val="single" w:sz="4" w:space="0" w:color="000000"/>
            </w:tcBorders>
            <w:shd w:val="clear" w:color="auto" w:fill="auto"/>
            <w:vAlign w:val="center"/>
          </w:tcPr>
          <w:p w:rsidR="006F6EF7" w:rsidRPr="006F6EF7" w:rsidRDefault="006F6EF7" w:rsidP="006F6EF7">
            <w:pPr>
              <w:snapToGrid w:val="0"/>
              <w:rPr>
                <w:b/>
                <w:sz w:val="24"/>
                <w:szCs w:val="24"/>
              </w:rPr>
            </w:pPr>
            <w:r w:rsidRPr="006F6EF7">
              <w:rPr>
                <w:b/>
                <w:sz w:val="24"/>
                <w:szCs w:val="24"/>
              </w:rPr>
              <w:t>2</w:t>
            </w:r>
          </w:p>
        </w:tc>
        <w:tc>
          <w:tcPr>
            <w:tcW w:w="2126" w:type="dxa"/>
            <w:tcBorders>
              <w:top w:val="single" w:sz="4" w:space="0" w:color="000000"/>
              <w:left w:val="single" w:sz="4" w:space="0" w:color="000000"/>
              <w:bottom w:val="single" w:sz="4" w:space="0" w:color="000000"/>
            </w:tcBorders>
            <w:shd w:val="clear" w:color="auto" w:fill="auto"/>
            <w:vAlign w:val="center"/>
          </w:tcPr>
          <w:p w:rsidR="006F6EF7" w:rsidRPr="006F6EF7" w:rsidRDefault="006F6EF7" w:rsidP="006F6EF7">
            <w:pPr>
              <w:jc w:val="center"/>
              <w:rPr>
                <w:sz w:val="24"/>
                <w:szCs w:val="24"/>
              </w:rPr>
            </w:pPr>
            <w:r w:rsidRPr="006F6EF7">
              <w:rPr>
                <w:sz w:val="24"/>
                <w:szCs w:val="24"/>
              </w:rPr>
              <w:t>DIESEL S500</w:t>
            </w:r>
          </w:p>
        </w:tc>
        <w:tc>
          <w:tcPr>
            <w:tcW w:w="1701" w:type="dxa"/>
            <w:tcBorders>
              <w:top w:val="single" w:sz="4" w:space="0" w:color="000000"/>
              <w:left w:val="single" w:sz="4" w:space="0" w:color="000000"/>
              <w:bottom w:val="single" w:sz="4" w:space="0" w:color="000000"/>
            </w:tcBorders>
          </w:tcPr>
          <w:p w:rsidR="006F6EF7" w:rsidRPr="006F6EF7" w:rsidRDefault="006F6EF7" w:rsidP="006F6EF7">
            <w:pPr>
              <w:jc w:val="center"/>
              <w:rPr>
                <w:sz w:val="24"/>
                <w:szCs w:val="24"/>
              </w:rPr>
            </w:pPr>
            <w:r w:rsidRPr="006F6EF7">
              <w:rPr>
                <w:sz w:val="24"/>
                <w:szCs w:val="24"/>
              </w:rPr>
              <w:t>LITROS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6F6EF7" w:rsidRPr="006F6EF7" w:rsidRDefault="006F6EF7" w:rsidP="006F6EF7">
            <w:pPr>
              <w:jc w:val="center"/>
              <w:rPr>
                <w:b/>
                <w:sz w:val="24"/>
                <w:szCs w:val="24"/>
              </w:rPr>
            </w:pPr>
            <w:r w:rsidRPr="006F6EF7">
              <w:rPr>
                <w:b/>
                <w:sz w:val="24"/>
                <w:szCs w:val="24"/>
              </w:rPr>
              <w:t>10.000</w:t>
            </w:r>
          </w:p>
        </w:tc>
        <w:tc>
          <w:tcPr>
            <w:tcW w:w="1984" w:type="dxa"/>
            <w:tcBorders>
              <w:top w:val="single" w:sz="4" w:space="0" w:color="000000"/>
              <w:left w:val="single" w:sz="4" w:space="0" w:color="000000"/>
              <w:bottom w:val="single" w:sz="4" w:space="0" w:color="000000"/>
              <w:right w:val="single" w:sz="4" w:space="0" w:color="000000"/>
            </w:tcBorders>
          </w:tcPr>
          <w:p w:rsidR="006F6EF7" w:rsidRPr="006F6EF7" w:rsidRDefault="006F6EF7" w:rsidP="006F6EF7">
            <w:pPr>
              <w:jc w:val="center"/>
              <w:rPr>
                <w:b/>
                <w:sz w:val="24"/>
                <w:szCs w:val="24"/>
              </w:rPr>
            </w:pPr>
            <w:r w:rsidRPr="006F6EF7">
              <w:rPr>
                <w:b/>
                <w:sz w:val="24"/>
                <w:szCs w:val="24"/>
              </w:rPr>
              <w:t>20.000</w:t>
            </w:r>
          </w:p>
        </w:tc>
      </w:tr>
      <w:tr w:rsidR="006F6EF7" w:rsidRPr="006F6EF7" w:rsidTr="006F6EF7">
        <w:tc>
          <w:tcPr>
            <w:tcW w:w="964" w:type="dxa"/>
            <w:tcBorders>
              <w:top w:val="single" w:sz="4" w:space="0" w:color="000000"/>
              <w:left w:val="single" w:sz="4" w:space="0" w:color="000000"/>
              <w:bottom w:val="single" w:sz="4" w:space="0" w:color="000000"/>
            </w:tcBorders>
            <w:shd w:val="clear" w:color="auto" w:fill="auto"/>
            <w:vAlign w:val="center"/>
          </w:tcPr>
          <w:p w:rsidR="006F6EF7" w:rsidRPr="006F6EF7" w:rsidRDefault="006F6EF7" w:rsidP="006F6EF7">
            <w:pPr>
              <w:snapToGrid w:val="0"/>
              <w:rPr>
                <w:b/>
                <w:sz w:val="24"/>
                <w:szCs w:val="24"/>
              </w:rPr>
            </w:pPr>
            <w:r w:rsidRPr="006F6EF7">
              <w:rPr>
                <w:b/>
                <w:sz w:val="24"/>
                <w:szCs w:val="24"/>
              </w:rPr>
              <w:t>3</w:t>
            </w:r>
          </w:p>
        </w:tc>
        <w:tc>
          <w:tcPr>
            <w:tcW w:w="2126" w:type="dxa"/>
            <w:tcBorders>
              <w:top w:val="single" w:sz="4" w:space="0" w:color="000000"/>
              <w:left w:val="single" w:sz="4" w:space="0" w:color="000000"/>
              <w:bottom w:val="single" w:sz="4" w:space="0" w:color="000000"/>
            </w:tcBorders>
            <w:shd w:val="clear" w:color="auto" w:fill="auto"/>
            <w:vAlign w:val="center"/>
          </w:tcPr>
          <w:p w:rsidR="006F6EF7" w:rsidRPr="006F6EF7" w:rsidRDefault="006F6EF7" w:rsidP="006F6EF7">
            <w:pPr>
              <w:jc w:val="center"/>
              <w:rPr>
                <w:sz w:val="24"/>
                <w:szCs w:val="24"/>
              </w:rPr>
            </w:pPr>
            <w:r w:rsidRPr="006F6EF7">
              <w:rPr>
                <w:sz w:val="24"/>
                <w:szCs w:val="24"/>
              </w:rPr>
              <w:t>DIESEL S10</w:t>
            </w:r>
          </w:p>
        </w:tc>
        <w:tc>
          <w:tcPr>
            <w:tcW w:w="1701" w:type="dxa"/>
            <w:tcBorders>
              <w:top w:val="single" w:sz="4" w:space="0" w:color="000000"/>
              <w:left w:val="single" w:sz="4" w:space="0" w:color="000000"/>
              <w:bottom w:val="single" w:sz="4" w:space="0" w:color="000000"/>
            </w:tcBorders>
          </w:tcPr>
          <w:p w:rsidR="006F6EF7" w:rsidRPr="006F6EF7" w:rsidRDefault="006F6EF7" w:rsidP="006F6EF7">
            <w:pPr>
              <w:jc w:val="center"/>
              <w:rPr>
                <w:sz w:val="24"/>
                <w:szCs w:val="24"/>
              </w:rPr>
            </w:pPr>
            <w:r w:rsidRPr="006F6EF7">
              <w:rPr>
                <w:sz w:val="24"/>
                <w:szCs w:val="24"/>
              </w:rPr>
              <w:t>LITROS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6F6EF7" w:rsidRPr="006F6EF7" w:rsidRDefault="006F6EF7" w:rsidP="006F6EF7">
            <w:pPr>
              <w:jc w:val="center"/>
              <w:rPr>
                <w:b/>
                <w:sz w:val="24"/>
                <w:szCs w:val="24"/>
              </w:rPr>
            </w:pPr>
            <w:r w:rsidRPr="006F6EF7">
              <w:rPr>
                <w:b/>
                <w:sz w:val="24"/>
                <w:szCs w:val="24"/>
              </w:rPr>
              <w:t>40.000</w:t>
            </w:r>
          </w:p>
        </w:tc>
        <w:tc>
          <w:tcPr>
            <w:tcW w:w="1984" w:type="dxa"/>
            <w:tcBorders>
              <w:top w:val="single" w:sz="4" w:space="0" w:color="000000"/>
              <w:left w:val="single" w:sz="4" w:space="0" w:color="000000"/>
              <w:bottom w:val="single" w:sz="4" w:space="0" w:color="000000"/>
              <w:right w:val="single" w:sz="4" w:space="0" w:color="000000"/>
            </w:tcBorders>
          </w:tcPr>
          <w:p w:rsidR="006F6EF7" w:rsidRPr="006F6EF7" w:rsidRDefault="006F6EF7" w:rsidP="006F6EF7">
            <w:pPr>
              <w:jc w:val="center"/>
              <w:rPr>
                <w:b/>
                <w:sz w:val="24"/>
                <w:szCs w:val="24"/>
              </w:rPr>
            </w:pPr>
            <w:r w:rsidRPr="006F6EF7">
              <w:rPr>
                <w:b/>
                <w:sz w:val="24"/>
                <w:szCs w:val="24"/>
              </w:rPr>
              <w:t>60.000</w:t>
            </w:r>
          </w:p>
        </w:tc>
      </w:tr>
    </w:tbl>
    <w:p w:rsidR="006F6EF7" w:rsidRPr="006F6EF7" w:rsidRDefault="006F6EF7" w:rsidP="006F6EF7">
      <w:pPr>
        <w:pStyle w:val="PargrafodaLista1"/>
        <w:spacing w:before="60" w:after="120"/>
        <w:ind w:left="0" w:firstLine="0"/>
        <w:rPr>
          <w:rFonts w:ascii="Times New Roman" w:hAnsi="Times New Roman" w:cs="Times New Roman"/>
          <w:bCs/>
          <w:sz w:val="24"/>
          <w:szCs w:val="24"/>
        </w:rPr>
      </w:pPr>
      <w:r w:rsidRPr="006F6EF7">
        <w:rPr>
          <w:rFonts w:ascii="Times New Roman" w:hAnsi="Times New Roman" w:cs="Times New Roman"/>
          <w:sz w:val="24"/>
          <w:szCs w:val="24"/>
        </w:rPr>
        <w:t>SECRETARIA MUNICIPAL DE EDUCAÇÃO (Conforme Processo nº 5242/2017, fls. 06)</w:t>
      </w:r>
    </w:p>
    <w:tbl>
      <w:tblPr>
        <w:tblW w:w="8760" w:type="dxa"/>
        <w:tblInd w:w="-5" w:type="dxa"/>
        <w:tblLayout w:type="fixed"/>
        <w:tblLook w:val="0000"/>
      </w:tblPr>
      <w:tblGrid>
        <w:gridCol w:w="964"/>
        <w:gridCol w:w="2126"/>
        <w:gridCol w:w="1701"/>
        <w:gridCol w:w="1985"/>
        <w:gridCol w:w="1984"/>
      </w:tblGrid>
      <w:tr w:rsidR="006F6EF7" w:rsidRPr="006F6EF7" w:rsidTr="006F6EF7">
        <w:tc>
          <w:tcPr>
            <w:tcW w:w="964" w:type="dxa"/>
            <w:tcBorders>
              <w:top w:val="single" w:sz="4" w:space="0" w:color="000000"/>
              <w:left w:val="single" w:sz="4" w:space="0" w:color="000000"/>
              <w:bottom w:val="single" w:sz="4" w:space="0" w:color="000000"/>
            </w:tcBorders>
            <w:shd w:val="clear" w:color="auto" w:fill="auto"/>
            <w:vAlign w:val="center"/>
          </w:tcPr>
          <w:p w:rsidR="006F6EF7" w:rsidRPr="006F6EF7" w:rsidRDefault="006F6EF7" w:rsidP="006F6EF7">
            <w:pPr>
              <w:jc w:val="center"/>
              <w:rPr>
                <w:b/>
                <w:sz w:val="24"/>
                <w:szCs w:val="24"/>
              </w:rPr>
            </w:pPr>
            <w:r w:rsidRPr="006F6EF7">
              <w:rPr>
                <w:b/>
                <w:sz w:val="24"/>
                <w:szCs w:val="24"/>
              </w:rPr>
              <w:t>LOTE</w:t>
            </w:r>
          </w:p>
        </w:tc>
        <w:tc>
          <w:tcPr>
            <w:tcW w:w="2126" w:type="dxa"/>
            <w:tcBorders>
              <w:top w:val="single" w:sz="4" w:space="0" w:color="000000"/>
              <w:left w:val="single" w:sz="4" w:space="0" w:color="000000"/>
              <w:bottom w:val="single" w:sz="4" w:space="0" w:color="000000"/>
            </w:tcBorders>
            <w:shd w:val="clear" w:color="auto" w:fill="auto"/>
            <w:vAlign w:val="center"/>
          </w:tcPr>
          <w:p w:rsidR="006F6EF7" w:rsidRPr="006F6EF7" w:rsidRDefault="006F6EF7" w:rsidP="006F6EF7">
            <w:pPr>
              <w:jc w:val="center"/>
              <w:rPr>
                <w:b/>
                <w:sz w:val="24"/>
                <w:szCs w:val="24"/>
              </w:rPr>
            </w:pPr>
            <w:r w:rsidRPr="006F6EF7">
              <w:rPr>
                <w:b/>
                <w:sz w:val="24"/>
                <w:szCs w:val="24"/>
              </w:rPr>
              <w:t>DESCRIÇÃO DO MATERIAL</w:t>
            </w:r>
          </w:p>
        </w:tc>
        <w:tc>
          <w:tcPr>
            <w:tcW w:w="1701" w:type="dxa"/>
            <w:tcBorders>
              <w:top w:val="single" w:sz="4" w:space="0" w:color="000000"/>
              <w:left w:val="single" w:sz="4" w:space="0" w:color="000000"/>
              <w:bottom w:val="single" w:sz="4" w:space="0" w:color="000000"/>
            </w:tcBorders>
            <w:vAlign w:val="center"/>
          </w:tcPr>
          <w:p w:rsidR="006F6EF7" w:rsidRPr="006F6EF7" w:rsidRDefault="006F6EF7" w:rsidP="006F6EF7">
            <w:pPr>
              <w:jc w:val="center"/>
              <w:rPr>
                <w:b/>
                <w:sz w:val="24"/>
                <w:szCs w:val="24"/>
              </w:rPr>
            </w:pPr>
            <w:r w:rsidRPr="006F6EF7">
              <w:rPr>
                <w:b/>
                <w:sz w:val="24"/>
                <w:szCs w:val="24"/>
              </w:rPr>
              <w:t>UNIDADE DE MEDIDA</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6EF7" w:rsidRPr="006F6EF7" w:rsidRDefault="006F6EF7" w:rsidP="006F6EF7">
            <w:pPr>
              <w:jc w:val="center"/>
              <w:rPr>
                <w:b/>
                <w:sz w:val="24"/>
                <w:szCs w:val="24"/>
              </w:rPr>
            </w:pPr>
            <w:r w:rsidRPr="006F6EF7">
              <w:rPr>
                <w:b/>
                <w:sz w:val="24"/>
                <w:szCs w:val="24"/>
              </w:rPr>
              <w:t>QUANTIDADE MÍNIMA</w:t>
            </w:r>
          </w:p>
        </w:tc>
        <w:tc>
          <w:tcPr>
            <w:tcW w:w="1984" w:type="dxa"/>
            <w:tcBorders>
              <w:top w:val="single" w:sz="4" w:space="0" w:color="000000"/>
              <w:left w:val="single" w:sz="4" w:space="0" w:color="000000"/>
              <w:bottom w:val="single" w:sz="4" w:space="0" w:color="000000"/>
              <w:right w:val="single" w:sz="4" w:space="0" w:color="000000"/>
            </w:tcBorders>
            <w:vAlign w:val="center"/>
          </w:tcPr>
          <w:p w:rsidR="006F6EF7" w:rsidRPr="006F6EF7" w:rsidRDefault="006F6EF7" w:rsidP="006F6EF7">
            <w:pPr>
              <w:jc w:val="center"/>
              <w:rPr>
                <w:b/>
                <w:sz w:val="24"/>
                <w:szCs w:val="24"/>
              </w:rPr>
            </w:pPr>
            <w:r w:rsidRPr="006F6EF7">
              <w:rPr>
                <w:b/>
                <w:sz w:val="24"/>
                <w:szCs w:val="24"/>
              </w:rPr>
              <w:t>QUANTIDADE MÁXIMA</w:t>
            </w:r>
          </w:p>
        </w:tc>
      </w:tr>
      <w:tr w:rsidR="006F6EF7" w:rsidRPr="006F6EF7" w:rsidTr="006F6EF7">
        <w:tc>
          <w:tcPr>
            <w:tcW w:w="964" w:type="dxa"/>
            <w:tcBorders>
              <w:top w:val="single" w:sz="4" w:space="0" w:color="000000"/>
              <w:left w:val="single" w:sz="4" w:space="0" w:color="000000"/>
              <w:bottom w:val="single" w:sz="4" w:space="0" w:color="000000"/>
            </w:tcBorders>
            <w:shd w:val="clear" w:color="auto" w:fill="auto"/>
            <w:vAlign w:val="center"/>
          </w:tcPr>
          <w:p w:rsidR="006F6EF7" w:rsidRPr="006F6EF7" w:rsidRDefault="006F6EF7" w:rsidP="006F6EF7">
            <w:pPr>
              <w:snapToGrid w:val="0"/>
              <w:rPr>
                <w:b/>
                <w:sz w:val="24"/>
                <w:szCs w:val="24"/>
              </w:rPr>
            </w:pPr>
            <w:r w:rsidRPr="006F6EF7">
              <w:rPr>
                <w:b/>
                <w:sz w:val="24"/>
                <w:szCs w:val="24"/>
              </w:rPr>
              <w:t>1</w:t>
            </w:r>
          </w:p>
        </w:tc>
        <w:tc>
          <w:tcPr>
            <w:tcW w:w="2126" w:type="dxa"/>
            <w:tcBorders>
              <w:top w:val="single" w:sz="4" w:space="0" w:color="000000"/>
              <w:left w:val="single" w:sz="4" w:space="0" w:color="000000"/>
              <w:bottom w:val="single" w:sz="4" w:space="0" w:color="000000"/>
            </w:tcBorders>
            <w:shd w:val="clear" w:color="auto" w:fill="auto"/>
            <w:vAlign w:val="center"/>
          </w:tcPr>
          <w:p w:rsidR="006F6EF7" w:rsidRPr="006F6EF7" w:rsidRDefault="006F6EF7" w:rsidP="006F6EF7">
            <w:pPr>
              <w:jc w:val="center"/>
              <w:rPr>
                <w:sz w:val="24"/>
                <w:szCs w:val="24"/>
              </w:rPr>
            </w:pPr>
            <w:r w:rsidRPr="006F6EF7">
              <w:rPr>
                <w:sz w:val="24"/>
                <w:szCs w:val="24"/>
              </w:rPr>
              <w:t>GASOLINA COMUM</w:t>
            </w:r>
          </w:p>
        </w:tc>
        <w:tc>
          <w:tcPr>
            <w:tcW w:w="1701" w:type="dxa"/>
            <w:tcBorders>
              <w:top w:val="single" w:sz="4" w:space="0" w:color="000000"/>
              <w:left w:val="single" w:sz="4" w:space="0" w:color="000000"/>
              <w:bottom w:val="single" w:sz="4" w:space="0" w:color="000000"/>
            </w:tcBorders>
          </w:tcPr>
          <w:p w:rsidR="006F6EF7" w:rsidRPr="006F6EF7" w:rsidRDefault="006F6EF7" w:rsidP="006F6EF7">
            <w:pPr>
              <w:jc w:val="center"/>
              <w:rPr>
                <w:b/>
                <w:sz w:val="24"/>
                <w:szCs w:val="24"/>
              </w:rPr>
            </w:pPr>
            <w:r w:rsidRPr="006F6EF7">
              <w:rPr>
                <w:sz w:val="24"/>
                <w:szCs w:val="24"/>
              </w:rPr>
              <w:t>LITROS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6F6EF7" w:rsidRPr="006F6EF7" w:rsidRDefault="006F6EF7" w:rsidP="006F6EF7">
            <w:pPr>
              <w:jc w:val="center"/>
              <w:rPr>
                <w:b/>
                <w:sz w:val="24"/>
                <w:szCs w:val="24"/>
              </w:rPr>
            </w:pPr>
            <w:r w:rsidRPr="006F6EF7">
              <w:rPr>
                <w:b/>
                <w:sz w:val="24"/>
                <w:szCs w:val="24"/>
              </w:rPr>
              <w:t>3.600</w:t>
            </w:r>
          </w:p>
        </w:tc>
        <w:tc>
          <w:tcPr>
            <w:tcW w:w="1984" w:type="dxa"/>
            <w:tcBorders>
              <w:top w:val="single" w:sz="4" w:space="0" w:color="000000"/>
              <w:left w:val="single" w:sz="4" w:space="0" w:color="000000"/>
              <w:bottom w:val="single" w:sz="4" w:space="0" w:color="000000"/>
              <w:right w:val="single" w:sz="4" w:space="0" w:color="000000"/>
            </w:tcBorders>
          </w:tcPr>
          <w:p w:rsidR="006F6EF7" w:rsidRPr="006F6EF7" w:rsidRDefault="006F6EF7" w:rsidP="006F6EF7">
            <w:pPr>
              <w:jc w:val="center"/>
              <w:rPr>
                <w:b/>
                <w:sz w:val="24"/>
                <w:szCs w:val="24"/>
              </w:rPr>
            </w:pPr>
            <w:r w:rsidRPr="006F6EF7">
              <w:rPr>
                <w:b/>
                <w:sz w:val="24"/>
                <w:szCs w:val="24"/>
              </w:rPr>
              <w:t>4.500</w:t>
            </w:r>
          </w:p>
        </w:tc>
      </w:tr>
      <w:tr w:rsidR="006F6EF7" w:rsidRPr="006F6EF7" w:rsidTr="006F6EF7">
        <w:tc>
          <w:tcPr>
            <w:tcW w:w="964" w:type="dxa"/>
            <w:tcBorders>
              <w:top w:val="single" w:sz="4" w:space="0" w:color="000000"/>
              <w:left w:val="single" w:sz="4" w:space="0" w:color="000000"/>
              <w:bottom w:val="single" w:sz="4" w:space="0" w:color="000000"/>
            </w:tcBorders>
            <w:shd w:val="clear" w:color="auto" w:fill="auto"/>
            <w:vAlign w:val="center"/>
          </w:tcPr>
          <w:p w:rsidR="006F6EF7" w:rsidRPr="006F6EF7" w:rsidRDefault="006F6EF7" w:rsidP="006F6EF7">
            <w:pPr>
              <w:snapToGrid w:val="0"/>
              <w:rPr>
                <w:b/>
                <w:sz w:val="24"/>
                <w:szCs w:val="24"/>
              </w:rPr>
            </w:pPr>
            <w:r w:rsidRPr="006F6EF7">
              <w:rPr>
                <w:b/>
                <w:sz w:val="24"/>
                <w:szCs w:val="24"/>
              </w:rPr>
              <w:t>2</w:t>
            </w:r>
          </w:p>
        </w:tc>
        <w:tc>
          <w:tcPr>
            <w:tcW w:w="2126" w:type="dxa"/>
            <w:tcBorders>
              <w:top w:val="single" w:sz="4" w:space="0" w:color="000000"/>
              <w:left w:val="single" w:sz="4" w:space="0" w:color="000000"/>
              <w:bottom w:val="single" w:sz="4" w:space="0" w:color="000000"/>
            </w:tcBorders>
            <w:shd w:val="clear" w:color="auto" w:fill="auto"/>
            <w:vAlign w:val="center"/>
          </w:tcPr>
          <w:p w:rsidR="006F6EF7" w:rsidRPr="006F6EF7" w:rsidRDefault="006F6EF7" w:rsidP="006F6EF7">
            <w:pPr>
              <w:jc w:val="center"/>
              <w:rPr>
                <w:sz w:val="24"/>
                <w:szCs w:val="24"/>
              </w:rPr>
            </w:pPr>
            <w:r w:rsidRPr="006F6EF7">
              <w:rPr>
                <w:sz w:val="24"/>
                <w:szCs w:val="24"/>
              </w:rPr>
              <w:t>DIESEL S500</w:t>
            </w:r>
          </w:p>
        </w:tc>
        <w:tc>
          <w:tcPr>
            <w:tcW w:w="1701" w:type="dxa"/>
            <w:tcBorders>
              <w:top w:val="single" w:sz="4" w:space="0" w:color="000000"/>
              <w:left w:val="single" w:sz="4" w:space="0" w:color="000000"/>
              <w:bottom w:val="single" w:sz="4" w:space="0" w:color="000000"/>
            </w:tcBorders>
          </w:tcPr>
          <w:p w:rsidR="006F6EF7" w:rsidRPr="006F6EF7" w:rsidRDefault="006F6EF7" w:rsidP="006F6EF7">
            <w:pPr>
              <w:jc w:val="center"/>
              <w:rPr>
                <w:sz w:val="24"/>
                <w:szCs w:val="24"/>
              </w:rPr>
            </w:pPr>
            <w:r w:rsidRPr="006F6EF7">
              <w:rPr>
                <w:sz w:val="24"/>
                <w:szCs w:val="24"/>
              </w:rPr>
              <w:t>LITROS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6F6EF7" w:rsidRPr="006F6EF7" w:rsidRDefault="006F6EF7" w:rsidP="006F6EF7">
            <w:pPr>
              <w:jc w:val="center"/>
              <w:rPr>
                <w:b/>
                <w:sz w:val="24"/>
                <w:szCs w:val="24"/>
              </w:rPr>
            </w:pPr>
            <w:r w:rsidRPr="006F6EF7">
              <w:rPr>
                <w:b/>
                <w:sz w:val="24"/>
                <w:szCs w:val="24"/>
              </w:rPr>
              <w:t>12.240</w:t>
            </w:r>
          </w:p>
        </w:tc>
        <w:tc>
          <w:tcPr>
            <w:tcW w:w="1984" w:type="dxa"/>
            <w:tcBorders>
              <w:top w:val="single" w:sz="4" w:space="0" w:color="000000"/>
              <w:left w:val="single" w:sz="4" w:space="0" w:color="000000"/>
              <w:bottom w:val="single" w:sz="4" w:space="0" w:color="000000"/>
              <w:right w:val="single" w:sz="4" w:space="0" w:color="000000"/>
            </w:tcBorders>
          </w:tcPr>
          <w:p w:rsidR="006F6EF7" w:rsidRPr="006F6EF7" w:rsidRDefault="006F6EF7" w:rsidP="006F6EF7">
            <w:pPr>
              <w:jc w:val="center"/>
              <w:rPr>
                <w:b/>
                <w:sz w:val="24"/>
                <w:szCs w:val="24"/>
              </w:rPr>
            </w:pPr>
            <w:r w:rsidRPr="006F6EF7">
              <w:rPr>
                <w:b/>
                <w:sz w:val="24"/>
                <w:szCs w:val="24"/>
              </w:rPr>
              <w:t>15.300</w:t>
            </w:r>
          </w:p>
        </w:tc>
      </w:tr>
      <w:tr w:rsidR="006F6EF7" w:rsidRPr="006F6EF7" w:rsidTr="006F6EF7">
        <w:tc>
          <w:tcPr>
            <w:tcW w:w="964" w:type="dxa"/>
            <w:tcBorders>
              <w:top w:val="single" w:sz="4" w:space="0" w:color="000000"/>
              <w:left w:val="single" w:sz="4" w:space="0" w:color="000000"/>
              <w:bottom w:val="single" w:sz="4" w:space="0" w:color="000000"/>
            </w:tcBorders>
            <w:shd w:val="clear" w:color="auto" w:fill="auto"/>
            <w:vAlign w:val="center"/>
          </w:tcPr>
          <w:p w:rsidR="006F6EF7" w:rsidRPr="006F6EF7" w:rsidRDefault="006F6EF7" w:rsidP="006F6EF7">
            <w:pPr>
              <w:snapToGrid w:val="0"/>
              <w:rPr>
                <w:b/>
                <w:sz w:val="24"/>
                <w:szCs w:val="24"/>
              </w:rPr>
            </w:pPr>
            <w:r w:rsidRPr="006F6EF7">
              <w:rPr>
                <w:b/>
                <w:sz w:val="24"/>
                <w:szCs w:val="24"/>
              </w:rPr>
              <w:t>3</w:t>
            </w:r>
          </w:p>
        </w:tc>
        <w:tc>
          <w:tcPr>
            <w:tcW w:w="2126" w:type="dxa"/>
            <w:tcBorders>
              <w:top w:val="single" w:sz="4" w:space="0" w:color="000000"/>
              <w:left w:val="single" w:sz="4" w:space="0" w:color="000000"/>
              <w:bottom w:val="single" w:sz="4" w:space="0" w:color="000000"/>
            </w:tcBorders>
            <w:shd w:val="clear" w:color="auto" w:fill="auto"/>
            <w:vAlign w:val="center"/>
          </w:tcPr>
          <w:p w:rsidR="006F6EF7" w:rsidRPr="006F6EF7" w:rsidRDefault="006F6EF7" w:rsidP="006F6EF7">
            <w:pPr>
              <w:jc w:val="center"/>
              <w:rPr>
                <w:sz w:val="24"/>
                <w:szCs w:val="24"/>
              </w:rPr>
            </w:pPr>
            <w:r w:rsidRPr="006F6EF7">
              <w:rPr>
                <w:sz w:val="24"/>
                <w:szCs w:val="24"/>
              </w:rPr>
              <w:t>DIESEL S10</w:t>
            </w:r>
          </w:p>
        </w:tc>
        <w:tc>
          <w:tcPr>
            <w:tcW w:w="1701" w:type="dxa"/>
            <w:tcBorders>
              <w:top w:val="single" w:sz="4" w:space="0" w:color="000000"/>
              <w:left w:val="single" w:sz="4" w:space="0" w:color="000000"/>
              <w:bottom w:val="single" w:sz="4" w:space="0" w:color="000000"/>
            </w:tcBorders>
          </w:tcPr>
          <w:p w:rsidR="006F6EF7" w:rsidRPr="006F6EF7" w:rsidRDefault="006F6EF7" w:rsidP="006F6EF7">
            <w:pPr>
              <w:jc w:val="center"/>
              <w:rPr>
                <w:sz w:val="24"/>
                <w:szCs w:val="24"/>
              </w:rPr>
            </w:pPr>
            <w:r w:rsidRPr="006F6EF7">
              <w:rPr>
                <w:sz w:val="24"/>
                <w:szCs w:val="24"/>
              </w:rPr>
              <w:t>LITROS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6F6EF7" w:rsidRPr="006F6EF7" w:rsidRDefault="006F6EF7" w:rsidP="006F6EF7">
            <w:pPr>
              <w:jc w:val="center"/>
              <w:rPr>
                <w:b/>
                <w:sz w:val="24"/>
                <w:szCs w:val="24"/>
              </w:rPr>
            </w:pPr>
            <w:r w:rsidRPr="006F6EF7">
              <w:rPr>
                <w:b/>
                <w:sz w:val="24"/>
                <w:szCs w:val="24"/>
              </w:rPr>
              <w:t>43.200</w:t>
            </w:r>
          </w:p>
        </w:tc>
        <w:tc>
          <w:tcPr>
            <w:tcW w:w="1984" w:type="dxa"/>
            <w:tcBorders>
              <w:top w:val="single" w:sz="4" w:space="0" w:color="000000"/>
              <w:left w:val="single" w:sz="4" w:space="0" w:color="000000"/>
              <w:bottom w:val="single" w:sz="4" w:space="0" w:color="000000"/>
              <w:right w:val="single" w:sz="4" w:space="0" w:color="000000"/>
            </w:tcBorders>
          </w:tcPr>
          <w:p w:rsidR="006F6EF7" w:rsidRPr="006F6EF7" w:rsidRDefault="006F6EF7" w:rsidP="006F6EF7">
            <w:pPr>
              <w:jc w:val="center"/>
              <w:rPr>
                <w:b/>
                <w:sz w:val="24"/>
                <w:szCs w:val="24"/>
              </w:rPr>
            </w:pPr>
            <w:r w:rsidRPr="006F6EF7">
              <w:rPr>
                <w:b/>
                <w:sz w:val="24"/>
                <w:szCs w:val="24"/>
              </w:rPr>
              <w:t>54.000</w:t>
            </w:r>
          </w:p>
        </w:tc>
      </w:tr>
    </w:tbl>
    <w:p w:rsidR="006F6EF7" w:rsidRPr="006F6EF7" w:rsidRDefault="006F6EF7" w:rsidP="006F6EF7">
      <w:pPr>
        <w:pStyle w:val="PargrafodaLista1"/>
        <w:spacing w:before="120" w:after="60"/>
        <w:ind w:left="0" w:firstLine="0"/>
        <w:rPr>
          <w:rFonts w:ascii="Times New Roman" w:hAnsi="Times New Roman" w:cs="Times New Roman"/>
          <w:bCs/>
          <w:sz w:val="24"/>
          <w:szCs w:val="24"/>
        </w:rPr>
      </w:pPr>
      <w:r w:rsidRPr="006F6EF7">
        <w:rPr>
          <w:rFonts w:ascii="Times New Roman" w:hAnsi="Times New Roman" w:cs="Times New Roman"/>
          <w:sz w:val="24"/>
          <w:szCs w:val="24"/>
        </w:rPr>
        <w:t>SECRETARIA MUNICIPAL DE OBRAS E INFRAESTRUTURA (Conforme Processo nº 5035/2017, fls. 05)</w:t>
      </w:r>
    </w:p>
    <w:tbl>
      <w:tblPr>
        <w:tblW w:w="8760" w:type="dxa"/>
        <w:tblInd w:w="-5" w:type="dxa"/>
        <w:tblLayout w:type="fixed"/>
        <w:tblLook w:val="0000"/>
      </w:tblPr>
      <w:tblGrid>
        <w:gridCol w:w="964"/>
        <w:gridCol w:w="2126"/>
        <w:gridCol w:w="1701"/>
        <w:gridCol w:w="1985"/>
        <w:gridCol w:w="1984"/>
      </w:tblGrid>
      <w:tr w:rsidR="006F6EF7" w:rsidRPr="006F6EF7" w:rsidTr="006F6EF7">
        <w:tc>
          <w:tcPr>
            <w:tcW w:w="964" w:type="dxa"/>
            <w:tcBorders>
              <w:top w:val="single" w:sz="4" w:space="0" w:color="000000"/>
              <w:left w:val="single" w:sz="4" w:space="0" w:color="000000"/>
              <w:bottom w:val="single" w:sz="4" w:space="0" w:color="000000"/>
            </w:tcBorders>
            <w:shd w:val="clear" w:color="auto" w:fill="auto"/>
            <w:vAlign w:val="center"/>
          </w:tcPr>
          <w:p w:rsidR="006F6EF7" w:rsidRPr="006F6EF7" w:rsidRDefault="006F6EF7" w:rsidP="006F6EF7">
            <w:pPr>
              <w:jc w:val="center"/>
              <w:rPr>
                <w:b/>
                <w:sz w:val="24"/>
                <w:szCs w:val="24"/>
              </w:rPr>
            </w:pPr>
            <w:r w:rsidRPr="006F6EF7">
              <w:rPr>
                <w:b/>
                <w:sz w:val="24"/>
                <w:szCs w:val="24"/>
              </w:rPr>
              <w:t>LOTE</w:t>
            </w:r>
          </w:p>
        </w:tc>
        <w:tc>
          <w:tcPr>
            <w:tcW w:w="2126" w:type="dxa"/>
            <w:tcBorders>
              <w:top w:val="single" w:sz="4" w:space="0" w:color="000000"/>
              <w:left w:val="single" w:sz="4" w:space="0" w:color="000000"/>
              <w:bottom w:val="single" w:sz="4" w:space="0" w:color="000000"/>
            </w:tcBorders>
            <w:shd w:val="clear" w:color="auto" w:fill="auto"/>
            <w:vAlign w:val="center"/>
          </w:tcPr>
          <w:p w:rsidR="006F6EF7" w:rsidRPr="006F6EF7" w:rsidRDefault="006F6EF7" w:rsidP="006F6EF7">
            <w:pPr>
              <w:jc w:val="center"/>
              <w:rPr>
                <w:b/>
                <w:sz w:val="24"/>
                <w:szCs w:val="24"/>
              </w:rPr>
            </w:pPr>
            <w:r w:rsidRPr="006F6EF7">
              <w:rPr>
                <w:b/>
                <w:sz w:val="24"/>
                <w:szCs w:val="24"/>
              </w:rPr>
              <w:t>DESCRIÇÃO DO MATERIAL</w:t>
            </w:r>
          </w:p>
        </w:tc>
        <w:tc>
          <w:tcPr>
            <w:tcW w:w="1701" w:type="dxa"/>
            <w:tcBorders>
              <w:top w:val="single" w:sz="4" w:space="0" w:color="000000"/>
              <w:left w:val="single" w:sz="4" w:space="0" w:color="000000"/>
              <w:bottom w:val="single" w:sz="4" w:space="0" w:color="000000"/>
            </w:tcBorders>
            <w:vAlign w:val="center"/>
          </w:tcPr>
          <w:p w:rsidR="006F6EF7" w:rsidRPr="006F6EF7" w:rsidRDefault="006F6EF7" w:rsidP="006F6EF7">
            <w:pPr>
              <w:jc w:val="center"/>
              <w:rPr>
                <w:b/>
                <w:sz w:val="24"/>
                <w:szCs w:val="24"/>
              </w:rPr>
            </w:pPr>
            <w:r w:rsidRPr="006F6EF7">
              <w:rPr>
                <w:b/>
                <w:sz w:val="24"/>
                <w:szCs w:val="24"/>
              </w:rPr>
              <w:t>UNIDADE DE MEDIDA</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6EF7" w:rsidRPr="006F6EF7" w:rsidRDefault="006F6EF7" w:rsidP="006F6EF7">
            <w:pPr>
              <w:jc w:val="center"/>
              <w:rPr>
                <w:b/>
                <w:sz w:val="24"/>
                <w:szCs w:val="24"/>
              </w:rPr>
            </w:pPr>
            <w:r w:rsidRPr="006F6EF7">
              <w:rPr>
                <w:b/>
                <w:sz w:val="24"/>
                <w:szCs w:val="24"/>
              </w:rPr>
              <w:t>QUANTIDADE MÍNIMA</w:t>
            </w:r>
          </w:p>
        </w:tc>
        <w:tc>
          <w:tcPr>
            <w:tcW w:w="1984" w:type="dxa"/>
            <w:tcBorders>
              <w:top w:val="single" w:sz="4" w:space="0" w:color="000000"/>
              <w:left w:val="single" w:sz="4" w:space="0" w:color="000000"/>
              <w:bottom w:val="single" w:sz="4" w:space="0" w:color="000000"/>
              <w:right w:val="single" w:sz="4" w:space="0" w:color="000000"/>
            </w:tcBorders>
            <w:vAlign w:val="center"/>
          </w:tcPr>
          <w:p w:rsidR="006F6EF7" w:rsidRPr="006F6EF7" w:rsidRDefault="006F6EF7" w:rsidP="006F6EF7">
            <w:pPr>
              <w:jc w:val="center"/>
              <w:rPr>
                <w:b/>
                <w:sz w:val="24"/>
                <w:szCs w:val="24"/>
              </w:rPr>
            </w:pPr>
            <w:r w:rsidRPr="006F6EF7">
              <w:rPr>
                <w:b/>
                <w:sz w:val="24"/>
                <w:szCs w:val="24"/>
              </w:rPr>
              <w:t>QUANTIDADE MÁXIMA</w:t>
            </w:r>
          </w:p>
        </w:tc>
      </w:tr>
      <w:tr w:rsidR="006F6EF7" w:rsidRPr="006F6EF7" w:rsidTr="006F6EF7">
        <w:tc>
          <w:tcPr>
            <w:tcW w:w="964" w:type="dxa"/>
            <w:tcBorders>
              <w:top w:val="single" w:sz="4" w:space="0" w:color="000000"/>
              <w:left w:val="single" w:sz="4" w:space="0" w:color="000000"/>
              <w:bottom w:val="single" w:sz="4" w:space="0" w:color="000000"/>
            </w:tcBorders>
            <w:shd w:val="clear" w:color="auto" w:fill="auto"/>
            <w:vAlign w:val="center"/>
          </w:tcPr>
          <w:p w:rsidR="006F6EF7" w:rsidRPr="006F6EF7" w:rsidRDefault="006F6EF7" w:rsidP="006F6EF7">
            <w:pPr>
              <w:snapToGrid w:val="0"/>
              <w:rPr>
                <w:b/>
                <w:sz w:val="24"/>
                <w:szCs w:val="24"/>
              </w:rPr>
            </w:pPr>
            <w:r w:rsidRPr="006F6EF7">
              <w:rPr>
                <w:b/>
                <w:sz w:val="24"/>
                <w:szCs w:val="24"/>
              </w:rPr>
              <w:t>1</w:t>
            </w:r>
          </w:p>
        </w:tc>
        <w:tc>
          <w:tcPr>
            <w:tcW w:w="2126" w:type="dxa"/>
            <w:tcBorders>
              <w:top w:val="single" w:sz="4" w:space="0" w:color="000000"/>
              <w:left w:val="single" w:sz="4" w:space="0" w:color="000000"/>
              <w:bottom w:val="single" w:sz="4" w:space="0" w:color="000000"/>
            </w:tcBorders>
            <w:shd w:val="clear" w:color="auto" w:fill="auto"/>
            <w:vAlign w:val="center"/>
          </w:tcPr>
          <w:p w:rsidR="006F6EF7" w:rsidRPr="006F6EF7" w:rsidRDefault="006F6EF7" w:rsidP="006F6EF7">
            <w:pPr>
              <w:jc w:val="center"/>
              <w:rPr>
                <w:sz w:val="24"/>
                <w:szCs w:val="24"/>
              </w:rPr>
            </w:pPr>
            <w:r w:rsidRPr="006F6EF7">
              <w:rPr>
                <w:sz w:val="24"/>
                <w:szCs w:val="24"/>
              </w:rPr>
              <w:t>GASOLINA COMUM</w:t>
            </w:r>
          </w:p>
        </w:tc>
        <w:tc>
          <w:tcPr>
            <w:tcW w:w="1701" w:type="dxa"/>
            <w:tcBorders>
              <w:top w:val="single" w:sz="4" w:space="0" w:color="000000"/>
              <w:left w:val="single" w:sz="4" w:space="0" w:color="000000"/>
              <w:bottom w:val="single" w:sz="4" w:space="0" w:color="000000"/>
            </w:tcBorders>
          </w:tcPr>
          <w:p w:rsidR="006F6EF7" w:rsidRPr="006F6EF7" w:rsidRDefault="006F6EF7" w:rsidP="006F6EF7">
            <w:pPr>
              <w:jc w:val="center"/>
              <w:rPr>
                <w:b/>
                <w:sz w:val="24"/>
                <w:szCs w:val="24"/>
              </w:rPr>
            </w:pPr>
            <w:r w:rsidRPr="006F6EF7">
              <w:rPr>
                <w:sz w:val="24"/>
                <w:szCs w:val="24"/>
              </w:rPr>
              <w:t>LITROS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6F6EF7" w:rsidRPr="006F6EF7" w:rsidRDefault="006F6EF7" w:rsidP="006F6EF7">
            <w:pPr>
              <w:jc w:val="center"/>
              <w:rPr>
                <w:b/>
                <w:sz w:val="24"/>
                <w:szCs w:val="24"/>
              </w:rPr>
            </w:pPr>
            <w:r w:rsidRPr="006F6EF7">
              <w:rPr>
                <w:b/>
                <w:sz w:val="24"/>
                <w:szCs w:val="24"/>
              </w:rPr>
              <w:t>40.000</w:t>
            </w:r>
          </w:p>
        </w:tc>
        <w:tc>
          <w:tcPr>
            <w:tcW w:w="1984" w:type="dxa"/>
            <w:tcBorders>
              <w:top w:val="single" w:sz="4" w:space="0" w:color="000000"/>
              <w:left w:val="single" w:sz="4" w:space="0" w:color="000000"/>
              <w:bottom w:val="single" w:sz="4" w:space="0" w:color="000000"/>
              <w:right w:val="single" w:sz="4" w:space="0" w:color="000000"/>
            </w:tcBorders>
          </w:tcPr>
          <w:p w:rsidR="006F6EF7" w:rsidRPr="006F6EF7" w:rsidRDefault="006F6EF7" w:rsidP="006F6EF7">
            <w:pPr>
              <w:jc w:val="center"/>
              <w:rPr>
                <w:b/>
                <w:sz w:val="24"/>
                <w:szCs w:val="24"/>
              </w:rPr>
            </w:pPr>
            <w:r w:rsidRPr="006F6EF7">
              <w:rPr>
                <w:b/>
                <w:sz w:val="24"/>
                <w:szCs w:val="24"/>
              </w:rPr>
              <w:t>80.000</w:t>
            </w:r>
          </w:p>
        </w:tc>
      </w:tr>
      <w:tr w:rsidR="006F6EF7" w:rsidRPr="006F6EF7" w:rsidTr="006F6EF7">
        <w:tc>
          <w:tcPr>
            <w:tcW w:w="964" w:type="dxa"/>
            <w:tcBorders>
              <w:top w:val="single" w:sz="4" w:space="0" w:color="000000"/>
              <w:left w:val="single" w:sz="4" w:space="0" w:color="000000"/>
              <w:bottom w:val="single" w:sz="4" w:space="0" w:color="000000"/>
            </w:tcBorders>
            <w:shd w:val="clear" w:color="auto" w:fill="auto"/>
            <w:vAlign w:val="center"/>
          </w:tcPr>
          <w:p w:rsidR="006F6EF7" w:rsidRPr="006F6EF7" w:rsidRDefault="006F6EF7" w:rsidP="006F6EF7">
            <w:pPr>
              <w:snapToGrid w:val="0"/>
              <w:rPr>
                <w:b/>
                <w:sz w:val="24"/>
                <w:szCs w:val="24"/>
              </w:rPr>
            </w:pPr>
            <w:r w:rsidRPr="006F6EF7">
              <w:rPr>
                <w:b/>
                <w:sz w:val="24"/>
                <w:szCs w:val="24"/>
              </w:rPr>
              <w:t>2</w:t>
            </w:r>
          </w:p>
        </w:tc>
        <w:tc>
          <w:tcPr>
            <w:tcW w:w="2126" w:type="dxa"/>
            <w:tcBorders>
              <w:top w:val="single" w:sz="4" w:space="0" w:color="000000"/>
              <w:left w:val="single" w:sz="4" w:space="0" w:color="000000"/>
              <w:bottom w:val="single" w:sz="4" w:space="0" w:color="000000"/>
            </w:tcBorders>
            <w:shd w:val="clear" w:color="auto" w:fill="auto"/>
            <w:vAlign w:val="center"/>
          </w:tcPr>
          <w:p w:rsidR="006F6EF7" w:rsidRPr="006F6EF7" w:rsidRDefault="006F6EF7" w:rsidP="006F6EF7">
            <w:pPr>
              <w:jc w:val="center"/>
              <w:rPr>
                <w:sz w:val="24"/>
                <w:szCs w:val="24"/>
              </w:rPr>
            </w:pPr>
            <w:r w:rsidRPr="006F6EF7">
              <w:rPr>
                <w:sz w:val="24"/>
                <w:szCs w:val="24"/>
              </w:rPr>
              <w:t>DIESEL S500</w:t>
            </w:r>
          </w:p>
        </w:tc>
        <w:tc>
          <w:tcPr>
            <w:tcW w:w="1701" w:type="dxa"/>
            <w:tcBorders>
              <w:top w:val="single" w:sz="4" w:space="0" w:color="000000"/>
              <w:left w:val="single" w:sz="4" w:space="0" w:color="000000"/>
              <w:bottom w:val="single" w:sz="4" w:space="0" w:color="000000"/>
            </w:tcBorders>
          </w:tcPr>
          <w:p w:rsidR="006F6EF7" w:rsidRPr="006F6EF7" w:rsidRDefault="006F6EF7" w:rsidP="006F6EF7">
            <w:pPr>
              <w:jc w:val="center"/>
              <w:rPr>
                <w:sz w:val="24"/>
                <w:szCs w:val="24"/>
              </w:rPr>
            </w:pPr>
            <w:r w:rsidRPr="006F6EF7">
              <w:rPr>
                <w:sz w:val="24"/>
                <w:szCs w:val="24"/>
              </w:rPr>
              <w:t>LITROS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6F6EF7" w:rsidRPr="006F6EF7" w:rsidRDefault="006F6EF7" w:rsidP="006F6EF7">
            <w:pPr>
              <w:jc w:val="center"/>
              <w:rPr>
                <w:b/>
                <w:sz w:val="24"/>
                <w:szCs w:val="24"/>
              </w:rPr>
            </w:pPr>
            <w:r w:rsidRPr="006F6EF7">
              <w:rPr>
                <w:b/>
                <w:sz w:val="24"/>
                <w:szCs w:val="24"/>
              </w:rPr>
              <w:t>70.000</w:t>
            </w:r>
          </w:p>
        </w:tc>
        <w:tc>
          <w:tcPr>
            <w:tcW w:w="1984" w:type="dxa"/>
            <w:tcBorders>
              <w:top w:val="single" w:sz="4" w:space="0" w:color="000000"/>
              <w:left w:val="single" w:sz="4" w:space="0" w:color="000000"/>
              <w:bottom w:val="single" w:sz="4" w:space="0" w:color="000000"/>
              <w:right w:val="single" w:sz="4" w:space="0" w:color="000000"/>
            </w:tcBorders>
          </w:tcPr>
          <w:p w:rsidR="006F6EF7" w:rsidRPr="006F6EF7" w:rsidRDefault="006F6EF7" w:rsidP="006F6EF7">
            <w:pPr>
              <w:jc w:val="center"/>
              <w:rPr>
                <w:b/>
                <w:sz w:val="24"/>
                <w:szCs w:val="24"/>
              </w:rPr>
            </w:pPr>
            <w:r w:rsidRPr="006F6EF7">
              <w:rPr>
                <w:b/>
                <w:sz w:val="24"/>
                <w:szCs w:val="24"/>
              </w:rPr>
              <w:t>140.000</w:t>
            </w:r>
          </w:p>
        </w:tc>
      </w:tr>
      <w:tr w:rsidR="006F6EF7" w:rsidRPr="006F6EF7" w:rsidTr="006F6EF7">
        <w:tc>
          <w:tcPr>
            <w:tcW w:w="964" w:type="dxa"/>
            <w:tcBorders>
              <w:top w:val="single" w:sz="4" w:space="0" w:color="000000"/>
              <w:left w:val="single" w:sz="4" w:space="0" w:color="000000"/>
              <w:bottom w:val="single" w:sz="4" w:space="0" w:color="000000"/>
            </w:tcBorders>
            <w:shd w:val="clear" w:color="auto" w:fill="auto"/>
            <w:vAlign w:val="center"/>
          </w:tcPr>
          <w:p w:rsidR="006F6EF7" w:rsidRPr="006F6EF7" w:rsidRDefault="006F6EF7" w:rsidP="006F6EF7">
            <w:pPr>
              <w:snapToGrid w:val="0"/>
              <w:rPr>
                <w:b/>
                <w:sz w:val="24"/>
                <w:szCs w:val="24"/>
              </w:rPr>
            </w:pPr>
            <w:r w:rsidRPr="006F6EF7">
              <w:rPr>
                <w:b/>
                <w:sz w:val="24"/>
                <w:szCs w:val="24"/>
              </w:rPr>
              <w:t>3</w:t>
            </w:r>
          </w:p>
        </w:tc>
        <w:tc>
          <w:tcPr>
            <w:tcW w:w="2126" w:type="dxa"/>
            <w:tcBorders>
              <w:top w:val="single" w:sz="4" w:space="0" w:color="000000"/>
              <w:left w:val="single" w:sz="4" w:space="0" w:color="000000"/>
              <w:bottom w:val="single" w:sz="4" w:space="0" w:color="000000"/>
            </w:tcBorders>
            <w:shd w:val="clear" w:color="auto" w:fill="auto"/>
            <w:vAlign w:val="center"/>
          </w:tcPr>
          <w:p w:rsidR="006F6EF7" w:rsidRPr="006F6EF7" w:rsidRDefault="006F6EF7" w:rsidP="006F6EF7">
            <w:pPr>
              <w:jc w:val="center"/>
              <w:rPr>
                <w:sz w:val="24"/>
                <w:szCs w:val="24"/>
              </w:rPr>
            </w:pPr>
            <w:r w:rsidRPr="006F6EF7">
              <w:rPr>
                <w:sz w:val="24"/>
                <w:szCs w:val="24"/>
              </w:rPr>
              <w:t>DIESEL S10</w:t>
            </w:r>
          </w:p>
        </w:tc>
        <w:tc>
          <w:tcPr>
            <w:tcW w:w="1701" w:type="dxa"/>
            <w:tcBorders>
              <w:top w:val="single" w:sz="4" w:space="0" w:color="000000"/>
              <w:left w:val="single" w:sz="4" w:space="0" w:color="000000"/>
              <w:bottom w:val="single" w:sz="4" w:space="0" w:color="000000"/>
            </w:tcBorders>
          </w:tcPr>
          <w:p w:rsidR="006F6EF7" w:rsidRPr="006F6EF7" w:rsidRDefault="006F6EF7" w:rsidP="006F6EF7">
            <w:pPr>
              <w:jc w:val="center"/>
              <w:rPr>
                <w:sz w:val="24"/>
                <w:szCs w:val="24"/>
              </w:rPr>
            </w:pPr>
            <w:r w:rsidRPr="006F6EF7">
              <w:rPr>
                <w:sz w:val="24"/>
                <w:szCs w:val="24"/>
              </w:rPr>
              <w:t>LITROS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6F6EF7" w:rsidRPr="006F6EF7" w:rsidRDefault="006F6EF7" w:rsidP="006F6EF7">
            <w:pPr>
              <w:jc w:val="center"/>
              <w:rPr>
                <w:b/>
                <w:sz w:val="24"/>
                <w:szCs w:val="24"/>
              </w:rPr>
            </w:pPr>
            <w:r w:rsidRPr="006F6EF7">
              <w:rPr>
                <w:b/>
                <w:sz w:val="24"/>
                <w:szCs w:val="24"/>
              </w:rPr>
              <w:t>50.000</w:t>
            </w:r>
          </w:p>
        </w:tc>
        <w:tc>
          <w:tcPr>
            <w:tcW w:w="1984" w:type="dxa"/>
            <w:tcBorders>
              <w:top w:val="single" w:sz="4" w:space="0" w:color="000000"/>
              <w:left w:val="single" w:sz="4" w:space="0" w:color="000000"/>
              <w:bottom w:val="single" w:sz="4" w:space="0" w:color="000000"/>
              <w:right w:val="single" w:sz="4" w:space="0" w:color="000000"/>
            </w:tcBorders>
          </w:tcPr>
          <w:p w:rsidR="006F6EF7" w:rsidRPr="006F6EF7" w:rsidRDefault="006F6EF7" w:rsidP="006F6EF7">
            <w:pPr>
              <w:jc w:val="center"/>
              <w:rPr>
                <w:b/>
                <w:sz w:val="24"/>
                <w:szCs w:val="24"/>
              </w:rPr>
            </w:pPr>
            <w:r w:rsidRPr="006F6EF7">
              <w:rPr>
                <w:b/>
                <w:sz w:val="24"/>
                <w:szCs w:val="24"/>
              </w:rPr>
              <w:t>100.000</w:t>
            </w:r>
          </w:p>
        </w:tc>
      </w:tr>
    </w:tbl>
    <w:p w:rsidR="006F6EF7" w:rsidRDefault="006F6EF7" w:rsidP="006F6EF7">
      <w:pPr>
        <w:pStyle w:val="PargrafodaLista1"/>
        <w:ind w:left="0" w:firstLine="0"/>
        <w:rPr>
          <w:b/>
          <w:bCs/>
          <w:u w:val="single"/>
        </w:rPr>
      </w:pPr>
    </w:p>
    <w:p w:rsidR="006F6EF7" w:rsidRPr="006F6EF7" w:rsidRDefault="006F6EF7" w:rsidP="006F6EF7">
      <w:pPr>
        <w:pStyle w:val="PargrafodaLista1"/>
        <w:ind w:left="0" w:firstLine="0"/>
        <w:rPr>
          <w:rFonts w:ascii="Times New Roman" w:hAnsi="Times New Roman" w:cs="Times New Roman"/>
          <w:b/>
          <w:bCs/>
          <w:sz w:val="24"/>
          <w:szCs w:val="24"/>
          <w:u w:val="single"/>
        </w:rPr>
      </w:pPr>
      <w:r w:rsidRPr="006F6EF7">
        <w:rPr>
          <w:rFonts w:ascii="Times New Roman" w:hAnsi="Times New Roman" w:cs="Times New Roman"/>
          <w:b/>
          <w:bCs/>
          <w:sz w:val="24"/>
          <w:szCs w:val="24"/>
          <w:u w:val="single"/>
        </w:rPr>
        <w:t>TOTAL GERAL</w:t>
      </w:r>
    </w:p>
    <w:tbl>
      <w:tblPr>
        <w:tblW w:w="8760" w:type="dxa"/>
        <w:tblInd w:w="-5" w:type="dxa"/>
        <w:tblLayout w:type="fixed"/>
        <w:tblLook w:val="0000"/>
      </w:tblPr>
      <w:tblGrid>
        <w:gridCol w:w="964"/>
        <w:gridCol w:w="2126"/>
        <w:gridCol w:w="1701"/>
        <w:gridCol w:w="1985"/>
        <w:gridCol w:w="1984"/>
      </w:tblGrid>
      <w:tr w:rsidR="006F6EF7" w:rsidRPr="006F6EF7" w:rsidTr="006F6EF7">
        <w:tc>
          <w:tcPr>
            <w:tcW w:w="964" w:type="dxa"/>
            <w:tcBorders>
              <w:top w:val="single" w:sz="4" w:space="0" w:color="000000"/>
              <w:left w:val="single" w:sz="4" w:space="0" w:color="000000"/>
              <w:bottom w:val="single" w:sz="4" w:space="0" w:color="000000"/>
            </w:tcBorders>
            <w:shd w:val="clear" w:color="auto" w:fill="auto"/>
            <w:vAlign w:val="center"/>
          </w:tcPr>
          <w:p w:rsidR="006F6EF7" w:rsidRPr="006F6EF7" w:rsidRDefault="006F6EF7" w:rsidP="006F6EF7">
            <w:pPr>
              <w:jc w:val="center"/>
              <w:rPr>
                <w:b/>
                <w:sz w:val="24"/>
                <w:szCs w:val="24"/>
              </w:rPr>
            </w:pPr>
            <w:r w:rsidRPr="006F6EF7">
              <w:rPr>
                <w:b/>
                <w:sz w:val="24"/>
                <w:szCs w:val="24"/>
              </w:rPr>
              <w:t>LOTE</w:t>
            </w:r>
          </w:p>
        </w:tc>
        <w:tc>
          <w:tcPr>
            <w:tcW w:w="2126" w:type="dxa"/>
            <w:tcBorders>
              <w:top w:val="single" w:sz="4" w:space="0" w:color="000000"/>
              <w:left w:val="single" w:sz="4" w:space="0" w:color="000000"/>
              <w:bottom w:val="single" w:sz="4" w:space="0" w:color="000000"/>
            </w:tcBorders>
            <w:shd w:val="clear" w:color="auto" w:fill="auto"/>
            <w:vAlign w:val="center"/>
          </w:tcPr>
          <w:p w:rsidR="006F6EF7" w:rsidRPr="006F6EF7" w:rsidRDefault="006F6EF7" w:rsidP="006F6EF7">
            <w:pPr>
              <w:jc w:val="center"/>
              <w:rPr>
                <w:b/>
                <w:sz w:val="24"/>
                <w:szCs w:val="24"/>
              </w:rPr>
            </w:pPr>
            <w:r w:rsidRPr="006F6EF7">
              <w:rPr>
                <w:b/>
                <w:sz w:val="24"/>
                <w:szCs w:val="24"/>
              </w:rPr>
              <w:t>DESCRIÇÃO DO MATERIAL</w:t>
            </w:r>
          </w:p>
        </w:tc>
        <w:tc>
          <w:tcPr>
            <w:tcW w:w="1701" w:type="dxa"/>
            <w:tcBorders>
              <w:top w:val="single" w:sz="4" w:space="0" w:color="000000"/>
              <w:left w:val="single" w:sz="4" w:space="0" w:color="000000"/>
              <w:bottom w:val="single" w:sz="4" w:space="0" w:color="000000"/>
            </w:tcBorders>
            <w:vAlign w:val="center"/>
          </w:tcPr>
          <w:p w:rsidR="006F6EF7" w:rsidRPr="006F6EF7" w:rsidRDefault="006F6EF7" w:rsidP="006F6EF7">
            <w:pPr>
              <w:jc w:val="center"/>
              <w:rPr>
                <w:b/>
                <w:sz w:val="24"/>
                <w:szCs w:val="24"/>
              </w:rPr>
            </w:pPr>
            <w:r w:rsidRPr="006F6EF7">
              <w:rPr>
                <w:b/>
                <w:sz w:val="24"/>
                <w:szCs w:val="24"/>
              </w:rPr>
              <w:t>UNIDADE DE MEDIDA</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6EF7" w:rsidRPr="006F6EF7" w:rsidRDefault="006F6EF7" w:rsidP="006F6EF7">
            <w:pPr>
              <w:jc w:val="center"/>
              <w:rPr>
                <w:b/>
                <w:sz w:val="24"/>
                <w:szCs w:val="24"/>
              </w:rPr>
            </w:pPr>
            <w:r w:rsidRPr="006F6EF7">
              <w:rPr>
                <w:b/>
                <w:sz w:val="24"/>
                <w:szCs w:val="24"/>
              </w:rPr>
              <w:t>QUANTIDADE MÍNIMA</w:t>
            </w:r>
          </w:p>
        </w:tc>
        <w:tc>
          <w:tcPr>
            <w:tcW w:w="1984" w:type="dxa"/>
            <w:tcBorders>
              <w:top w:val="single" w:sz="4" w:space="0" w:color="000000"/>
              <w:left w:val="single" w:sz="4" w:space="0" w:color="000000"/>
              <w:bottom w:val="single" w:sz="4" w:space="0" w:color="000000"/>
              <w:right w:val="single" w:sz="4" w:space="0" w:color="000000"/>
            </w:tcBorders>
            <w:vAlign w:val="center"/>
          </w:tcPr>
          <w:p w:rsidR="006F6EF7" w:rsidRPr="006F6EF7" w:rsidRDefault="006F6EF7" w:rsidP="006F6EF7">
            <w:pPr>
              <w:jc w:val="center"/>
              <w:rPr>
                <w:b/>
                <w:sz w:val="24"/>
                <w:szCs w:val="24"/>
              </w:rPr>
            </w:pPr>
            <w:r w:rsidRPr="006F6EF7">
              <w:rPr>
                <w:b/>
                <w:sz w:val="24"/>
                <w:szCs w:val="24"/>
              </w:rPr>
              <w:t>QUANTIDADE MÁXIMA</w:t>
            </w:r>
          </w:p>
        </w:tc>
      </w:tr>
      <w:tr w:rsidR="006F6EF7" w:rsidRPr="006F6EF7" w:rsidTr="006F6EF7">
        <w:tc>
          <w:tcPr>
            <w:tcW w:w="964" w:type="dxa"/>
            <w:tcBorders>
              <w:top w:val="single" w:sz="4" w:space="0" w:color="000000"/>
              <w:left w:val="single" w:sz="4" w:space="0" w:color="000000"/>
              <w:bottom w:val="single" w:sz="4" w:space="0" w:color="000000"/>
            </w:tcBorders>
            <w:shd w:val="clear" w:color="auto" w:fill="auto"/>
            <w:vAlign w:val="center"/>
          </w:tcPr>
          <w:p w:rsidR="006F6EF7" w:rsidRPr="006F6EF7" w:rsidRDefault="006F6EF7" w:rsidP="006F6EF7">
            <w:pPr>
              <w:snapToGrid w:val="0"/>
              <w:rPr>
                <w:b/>
                <w:sz w:val="24"/>
                <w:szCs w:val="24"/>
              </w:rPr>
            </w:pPr>
            <w:r w:rsidRPr="006F6EF7">
              <w:rPr>
                <w:b/>
                <w:sz w:val="24"/>
                <w:szCs w:val="24"/>
              </w:rPr>
              <w:t>1</w:t>
            </w:r>
          </w:p>
        </w:tc>
        <w:tc>
          <w:tcPr>
            <w:tcW w:w="2126" w:type="dxa"/>
            <w:tcBorders>
              <w:top w:val="single" w:sz="4" w:space="0" w:color="000000"/>
              <w:left w:val="single" w:sz="4" w:space="0" w:color="000000"/>
              <w:bottom w:val="single" w:sz="4" w:space="0" w:color="000000"/>
            </w:tcBorders>
            <w:shd w:val="clear" w:color="auto" w:fill="auto"/>
            <w:vAlign w:val="center"/>
          </w:tcPr>
          <w:p w:rsidR="006F6EF7" w:rsidRPr="006F6EF7" w:rsidRDefault="006F6EF7" w:rsidP="006F6EF7">
            <w:pPr>
              <w:jc w:val="center"/>
              <w:rPr>
                <w:sz w:val="24"/>
                <w:szCs w:val="24"/>
              </w:rPr>
            </w:pPr>
            <w:r w:rsidRPr="006F6EF7">
              <w:rPr>
                <w:sz w:val="24"/>
                <w:szCs w:val="24"/>
              </w:rPr>
              <w:t>GASOLINA COMUM</w:t>
            </w:r>
          </w:p>
        </w:tc>
        <w:tc>
          <w:tcPr>
            <w:tcW w:w="1701" w:type="dxa"/>
            <w:tcBorders>
              <w:top w:val="single" w:sz="4" w:space="0" w:color="000000"/>
              <w:left w:val="single" w:sz="4" w:space="0" w:color="000000"/>
              <w:bottom w:val="single" w:sz="4" w:space="0" w:color="000000"/>
            </w:tcBorders>
          </w:tcPr>
          <w:p w:rsidR="006F6EF7" w:rsidRPr="006F6EF7" w:rsidRDefault="006F6EF7" w:rsidP="006F6EF7">
            <w:pPr>
              <w:jc w:val="center"/>
              <w:rPr>
                <w:b/>
                <w:sz w:val="24"/>
                <w:szCs w:val="24"/>
              </w:rPr>
            </w:pPr>
            <w:r w:rsidRPr="006F6EF7">
              <w:rPr>
                <w:sz w:val="24"/>
                <w:szCs w:val="24"/>
              </w:rPr>
              <w:t>LITROS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6F6EF7" w:rsidRPr="006F6EF7" w:rsidRDefault="006F6EF7" w:rsidP="006F6EF7">
            <w:pPr>
              <w:jc w:val="center"/>
              <w:rPr>
                <w:b/>
                <w:sz w:val="24"/>
                <w:szCs w:val="24"/>
              </w:rPr>
            </w:pPr>
            <w:r w:rsidRPr="006F6EF7">
              <w:rPr>
                <w:b/>
                <w:sz w:val="24"/>
                <w:szCs w:val="24"/>
              </w:rPr>
              <w:t>113.600</w:t>
            </w:r>
          </w:p>
        </w:tc>
        <w:tc>
          <w:tcPr>
            <w:tcW w:w="1984" w:type="dxa"/>
            <w:tcBorders>
              <w:top w:val="single" w:sz="4" w:space="0" w:color="000000"/>
              <w:left w:val="single" w:sz="4" w:space="0" w:color="000000"/>
              <w:bottom w:val="single" w:sz="4" w:space="0" w:color="000000"/>
              <w:right w:val="single" w:sz="4" w:space="0" w:color="000000"/>
            </w:tcBorders>
          </w:tcPr>
          <w:p w:rsidR="006F6EF7" w:rsidRPr="006F6EF7" w:rsidRDefault="006F6EF7" w:rsidP="006F6EF7">
            <w:pPr>
              <w:jc w:val="center"/>
              <w:rPr>
                <w:b/>
                <w:sz w:val="24"/>
                <w:szCs w:val="24"/>
              </w:rPr>
            </w:pPr>
            <w:r w:rsidRPr="006F6EF7">
              <w:rPr>
                <w:b/>
                <w:sz w:val="24"/>
                <w:szCs w:val="24"/>
              </w:rPr>
              <w:t>184.500</w:t>
            </w:r>
          </w:p>
        </w:tc>
      </w:tr>
      <w:tr w:rsidR="006F6EF7" w:rsidRPr="006F6EF7" w:rsidTr="006F6EF7">
        <w:tc>
          <w:tcPr>
            <w:tcW w:w="964" w:type="dxa"/>
            <w:tcBorders>
              <w:top w:val="single" w:sz="4" w:space="0" w:color="000000"/>
              <w:left w:val="single" w:sz="4" w:space="0" w:color="000000"/>
              <w:bottom w:val="single" w:sz="4" w:space="0" w:color="000000"/>
            </w:tcBorders>
            <w:shd w:val="clear" w:color="auto" w:fill="auto"/>
            <w:vAlign w:val="center"/>
          </w:tcPr>
          <w:p w:rsidR="006F6EF7" w:rsidRPr="006F6EF7" w:rsidRDefault="006F6EF7" w:rsidP="006F6EF7">
            <w:pPr>
              <w:snapToGrid w:val="0"/>
              <w:rPr>
                <w:b/>
                <w:sz w:val="24"/>
                <w:szCs w:val="24"/>
              </w:rPr>
            </w:pPr>
            <w:r w:rsidRPr="006F6EF7">
              <w:rPr>
                <w:b/>
                <w:sz w:val="24"/>
                <w:szCs w:val="24"/>
              </w:rPr>
              <w:t>2</w:t>
            </w:r>
          </w:p>
        </w:tc>
        <w:tc>
          <w:tcPr>
            <w:tcW w:w="2126" w:type="dxa"/>
            <w:tcBorders>
              <w:top w:val="single" w:sz="4" w:space="0" w:color="000000"/>
              <w:left w:val="single" w:sz="4" w:space="0" w:color="000000"/>
              <w:bottom w:val="single" w:sz="4" w:space="0" w:color="000000"/>
            </w:tcBorders>
            <w:shd w:val="clear" w:color="auto" w:fill="auto"/>
            <w:vAlign w:val="center"/>
          </w:tcPr>
          <w:p w:rsidR="006F6EF7" w:rsidRPr="006F6EF7" w:rsidRDefault="006F6EF7" w:rsidP="006F6EF7">
            <w:pPr>
              <w:jc w:val="center"/>
              <w:rPr>
                <w:sz w:val="24"/>
                <w:szCs w:val="24"/>
              </w:rPr>
            </w:pPr>
            <w:r w:rsidRPr="006F6EF7">
              <w:rPr>
                <w:sz w:val="24"/>
                <w:szCs w:val="24"/>
              </w:rPr>
              <w:t>DIESEL S500</w:t>
            </w:r>
          </w:p>
        </w:tc>
        <w:tc>
          <w:tcPr>
            <w:tcW w:w="1701" w:type="dxa"/>
            <w:tcBorders>
              <w:top w:val="single" w:sz="4" w:space="0" w:color="000000"/>
              <w:left w:val="single" w:sz="4" w:space="0" w:color="000000"/>
              <w:bottom w:val="single" w:sz="4" w:space="0" w:color="000000"/>
            </w:tcBorders>
          </w:tcPr>
          <w:p w:rsidR="006F6EF7" w:rsidRPr="006F6EF7" w:rsidRDefault="006F6EF7" w:rsidP="006F6EF7">
            <w:pPr>
              <w:jc w:val="center"/>
              <w:rPr>
                <w:sz w:val="24"/>
                <w:szCs w:val="24"/>
              </w:rPr>
            </w:pPr>
            <w:r w:rsidRPr="006F6EF7">
              <w:rPr>
                <w:sz w:val="24"/>
                <w:szCs w:val="24"/>
              </w:rPr>
              <w:t>LITROS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6F6EF7" w:rsidRPr="006F6EF7" w:rsidRDefault="006F6EF7" w:rsidP="006F6EF7">
            <w:pPr>
              <w:jc w:val="center"/>
              <w:rPr>
                <w:b/>
                <w:sz w:val="24"/>
                <w:szCs w:val="24"/>
              </w:rPr>
            </w:pPr>
            <w:r w:rsidRPr="006F6EF7">
              <w:rPr>
                <w:b/>
                <w:sz w:val="24"/>
                <w:szCs w:val="24"/>
              </w:rPr>
              <w:t>92.240</w:t>
            </w:r>
          </w:p>
        </w:tc>
        <w:tc>
          <w:tcPr>
            <w:tcW w:w="1984" w:type="dxa"/>
            <w:tcBorders>
              <w:top w:val="single" w:sz="4" w:space="0" w:color="000000"/>
              <w:left w:val="single" w:sz="4" w:space="0" w:color="000000"/>
              <w:bottom w:val="single" w:sz="4" w:space="0" w:color="000000"/>
              <w:right w:val="single" w:sz="4" w:space="0" w:color="000000"/>
            </w:tcBorders>
          </w:tcPr>
          <w:p w:rsidR="006F6EF7" w:rsidRPr="006F6EF7" w:rsidRDefault="006F6EF7" w:rsidP="006F6EF7">
            <w:pPr>
              <w:jc w:val="center"/>
              <w:rPr>
                <w:b/>
                <w:sz w:val="24"/>
                <w:szCs w:val="24"/>
              </w:rPr>
            </w:pPr>
            <w:r w:rsidRPr="006F6EF7">
              <w:rPr>
                <w:b/>
                <w:sz w:val="24"/>
                <w:szCs w:val="24"/>
              </w:rPr>
              <w:t>175.300</w:t>
            </w:r>
          </w:p>
        </w:tc>
      </w:tr>
      <w:tr w:rsidR="006F6EF7" w:rsidRPr="006F6EF7" w:rsidTr="006F6EF7">
        <w:tc>
          <w:tcPr>
            <w:tcW w:w="964" w:type="dxa"/>
            <w:tcBorders>
              <w:top w:val="single" w:sz="4" w:space="0" w:color="000000"/>
              <w:left w:val="single" w:sz="4" w:space="0" w:color="000000"/>
              <w:bottom w:val="single" w:sz="4" w:space="0" w:color="000000"/>
            </w:tcBorders>
            <w:shd w:val="clear" w:color="auto" w:fill="auto"/>
            <w:vAlign w:val="center"/>
          </w:tcPr>
          <w:p w:rsidR="006F6EF7" w:rsidRPr="006F6EF7" w:rsidRDefault="006F6EF7" w:rsidP="006F6EF7">
            <w:pPr>
              <w:snapToGrid w:val="0"/>
              <w:rPr>
                <w:b/>
                <w:sz w:val="24"/>
                <w:szCs w:val="24"/>
              </w:rPr>
            </w:pPr>
            <w:r w:rsidRPr="006F6EF7">
              <w:rPr>
                <w:b/>
                <w:sz w:val="24"/>
                <w:szCs w:val="24"/>
              </w:rPr>
              <w:t>3</w:t>
            </w:r>
          </w:p>
        </w:tc>
        <w:tc>
          <w:tcPr>
            <w:tcW w:w="2126" w:type="dxa"/>
            <w:tcBorders>
              <w:top w:val="single" w:sz="4" w:space="0" w:color="000000"/>
              <w:left w:val="single" w:sz="4" w:space="0" w:color="000000"/>
              <w:bottom w:val="single" w:sz="4" w:space="0" w:color="000000"/>
            </w:tcBorders>
            <w:shd w:val="clear" w:color="auto" w:fill="auto"/>
            <w:vAlign w:val="center"/>
          </w:tcPr>
          <w:p w:rsidR="006F6EF7" w:rsidRPr="006F6EF7" w:rsidRDefault="006F6EF7" w:rsidP="006F6EF7">
            <w:pPr>
              <w:jc w:val="center"/>
              <w:rPr>
                <w:sz w:val="24"/>
                <w:szCs w:val="24"/>
              </w:rPr>
            </w:pPr>
            <w:r w:rsidRPr="006F6EF7">
              <w:rPr>
                <w:sz w:val="24"/>
                <w:szCs w:val="24"/>
              </w:rPr>
              <w:t>DIESEL S10</w:t>
            </w:r>
          </w:p>
        </w:tc>
        <w:tc>
          <w:tcPr>
            <w:tcW w:w="1701" w:type="dxa"/>
            <w:tcBorders>
              <w:top w:val="single" w:sz="4" w:space="0" w:color="000000"/>
              <w:left w:val="single" w:sz="4" w:space="0" w:color="000000"/>
              <w:bottom w:val="single" w:sz="4" w:space="0" w:color="000000"/>
            </w:tcBorders>
          </w:tcPr>
          <w:p w:rsidR="006F6EF7" w:rsidRPr="006F6EF7" w:rsidRDefault="006F6EF7" w:rsidP="006F6EF7">
            <w:pPr>
              <w:jc w:val="center"/>
              <w:rPr>
                <w:sz w:val="24"/>
                <w:szCs w:val="24"/>
              </w:rPr>
            </w:pPr>
            <w:r w:rsidRPr="006F6EF7">
              <w:rPr>
                <w:sz w:val="24"/>
                <w:szCs w:val="24"/>
              </w:rPr>
              <w:t>LITROS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6F6EF7" w:rsidRPr="006F6EF7" w:rsidRDefault="006F6EF7" w:rsidP="006F6EF7">
            <w:pPr>
              <w:jc w:val="center"/>
              <w:rPr>
                <w:b/>
                <w:sz w:val="24"/>
                <w:szCs w:val="24"/>
              </w:rPr>
            </w:pPr>
            <w:r w:rsidRPr="006F6EF7">
              <w:rPr>
                <w:b/>
                <w:sz w:val="24"/>
                <w:szCs w:val="24"/>
              </w:rPr>
              <w:t>133.200</w:t>
            </w:r>
          </w:p>
        </w:tc>
        <w:tc>
          <w:tcPr>
            <w:tcW w:w="1984" w:type="dxa"/>
            <w:tcBorders>
              <w:top w:val="single" w:sz="4" w:space="0" w:color="000000"/>
              <w:left w:val="single" w:sz="4" w:space="0" w:color="000000"/>
              <w:bottom w:val="single" w:sz="4" w:space="0" w:color="000000"/>
              <w:right w:val="single" w:sz="4" w:space="0" w:color="000000"/>
            </w:tcBorders>
          </w:tcPr>
          <w:p w:rsidR="006F6EF7" w:rsidRPr="006F6EF7" w:rsidRDefault="006F6EF7" w:rsidP="006F6EF7">
            <w:pPr>
              <w:jc w:val="center"/>
              <w:rPr>
                <w:b/>
                <w:sz w:val="24"/>
                <w:szCs w:val="24"/>
              </w:rPr>
            </w:pPr>
            <w:r w:rsidRPr="006F6EF7">
              <w:rPr>
                <w:b/>
                <w:sz w:val="24"/>
                <w:szCs w:val="24"/>
              </w:rPr>
              <w:t>214.000</w:t>
            </w:r>
          </w:p>
        </w:tc>
      </w:tr>
    </w:tbl>
    <w:p w:rsidR="006F6EF7" w:rsidRDefault="006F6EF7" w:rsidP="006F6EF7">
      <w:pPr>
        <w:pStyle w:val="Estilopadro"/>
        <w:jc w:val="both"/>
        <w:rPr>
          <w:b/>
        </w:rPr>
      </w:pPr>
    </w:p>
    <w:p w:rsidR="006F6EF7" w:rsidRPr="006F6EF7" w:rsidRDefault="006F6EF7" w:rsidP="006F6EF7">
      <w:pPr>
        <w:pStyle w:val="Estilopadro"/>
        <w:spacing w:line="276" w:lineRule="auto"/>
        <w:jc w:val="both"/>
      </w:pPr>
      <w:r w:rsidRPr="006F6EF7">
        <w:rPr>
          <w:b/>
        </w:rPr>
        <w:t>3 – PRAZOS E LOCAL DE ENTREGA DE MATERIAL</w:t>
      </w:r>
    </w:p>
    <w:p w:rsidR="006F6EF7" w:rsidRPr="006F6EF7" w:rsidRDefault="006F6EF7" w:rsidP="006F6EF7">
      <w:pPr>
        <w:pStyle w:val="Estilopadro"/>
        <w:spacing w:before="120" w:after="120" w:line="276" w:lineRule="auto"/>
        <w:jc w:val="both"/>
      </w:pPr>
      <w:r w:rsidRPr="006F6EF7">
        <w:t>3.1 – Após a emissão da nota de empenho e assinatura do contrato elaborado pela Procuradoria Jurídica Municipal, a Empresa vencedora do certame iniciará imediatamente o fornecimento de combustíveis solicitados, o que deverá ser realizado de forma parcelada.</w:t>
      </w:r>
    </w:p>
    <w:p w:rsidR="006F6EF7" w:rsidRPr="006F6EF7" w:rsidRDefault="006F6EF7" w:rsidP="006F6EF7">
      <w:pPr>
        <w:pStyle w:val="Estilopadro"/>
        <w:widowControl w:val="0"/>
        <w:spacing w:before="120" w:after="120" w:line="276" w:lineRule="auto"/>
        <w:jc w:val="both"/>
      </w:pPr>
      <w:r w:rsidRPr="006F6EF7">
        <w:t>3.2 – O combustível será entregue no Posto de Abastecimento indicado pela Contratada, com entrega parcelada e contínua mediante a apresentação obrigatória de Requisições de Abastecimento emitidas e autorizadas pela Secretaria competente;</w:t>
      </w:r>
    </w:p>
    <w:p w:rsidR="006F6EF7" w:rsidRPr="006F6EF7" w:rsidRDefault="006F6EF7" w:rsidP="006F6EF7">
      <w:pPr>
        <w:pStyle w:val="Estilopadro"/>
        <w:widowControl w:val="0"/>
        <w:spacing w:before="120" w:after="120" w:line="276" w:lineRule="auto"/>
        <w:jc w:val="both"/>
      </w:pPr>
      <w:r>
        <w:lastRenderedPageBreak/>
        <w:t>3.3</w:t>
      </w:r>
      <w:r w:rsidRPr="006F6EF7">
        <w:t>- Os serviços de abastecimento de combustível em veículos oficias serão requisitados mediante apresentação de NOTA DE ABASTECIMENTO identificada pela Prefeitura Municipal de Bom Jardim – Rio de Janeiro.</w:t>
      </w:r>
    </w:p>
    <w:p w:rsidR="006F6EF7" w:rsidRPr="006F6EF7" w:rsidRDefault="006F6EF7" w:rsidP="006F6EF7">
      <w:pPr>
        <w:pStyle w:val="Estilopadro"/>
        <w:spacing w:before="120" w:after="120" w:line="276" w:lineRule="auto"/>
        <w:jc w:val="both"/>
      </w:pPr>
      <w:r w:rsidRPr="006F6EF7">
        <w:t>3.</w:t>
      </w:r>
      <w:r>
        <w:t>4</w:t>
      </w:r>
      <w:r w:rsidRPr="006F6EF7">
        <w:t xml:space="preserve"> – O fornecimento será feito diariamente, mediante requisição assinada pelos respectivos Secretários Municipais e/ou por servidor (es) designados, devendo constar a placa do automóvel a ser abastecido, a quantidade em litros e o nome do combustível e do condutor do veículo, separados por secretaria, ficando a empresa vencedora como fiel depositária do combustível ainda não entregue.</w:t>
      </w:r>
    </w:p>
    <w:p w:rsidR="006F6EF7" w:rsidRDefault="006F6EF7" w:rsidP="006F6EF7">
      <w:pPr>
        <w:pStyle w:val="Estilopadro"/>
        <w:spacing w:before="120" w:after="120" w:line="276" w:lineRule="auto"/>
        <w:jc w:val="both"/>
      </w:pPr>
      <w:r w:rsidRPr="006F6EF7">
        <w:t>3.</w:t>
      </w:r>
      <w:r>
        <w:t>5</w:t>
      </w:r>
      <w:r w:rsidRPr="006F6EF7">
        <w:t xml:space="preserve"> - Ressalta-se ainda que, o estabelecimento deve ter horário de funcionamento que atenda o período das 07h às 19h, haja vista que a necessidade de abastecimento por parte da Administração pode se der em horário extraordinário ao seu regular funcionamento</w:t>
      </w:r>
      <w:r>
        <w:t>.</w:t>
      </w:r>
    </w:p>
    <w:p w:rsidR="006F6EF7" w:rsidRPr="006F6EF7" w:rsidRDefault="006F6EF7" w:rsidP="006F6EF7">
      <w:pPr>
        <w:pStyle w:val="PargrafodaLista1"/>
        <w:widowControl w:val="0"/>
        <w:shd w:val="clear" w:color="auto" w:fill="FFFFFF"/>
        <w:spacing w:after="240" w:line="276" w:lineRule="auto"/>
        <w:ind w:left="0" w:firstLine="0"/>
        <w:rPr>
          <w:rFonts w:ascii="Times New Roman" w:hAnsi="Times New Roman" w:cs="Times New Roman"/>
          <w:sz w:val="24"/>
          <w:szCs w:val="24"/>
        </w:rPr>
      </w:pPr>
      <w:r w:rsidRPr="006F6EF7">
        <w:rPr>
          <w:rFonts w:ascii="Times New Roman" w:hAnsi="Times New Roman" w:cs="Times New Roman"/>
          <w:b/>
          <w:bCs/>
          <w:sz w:val="24"/>
          <w:szCs w:val="24"/>
        </w:rPr>
        <w:t>4.0 – DAS OBRIGAÇÕES DA EMPRESA CONTRATADA</w:t>
      </w:r>
      <w:r w:rsidRPr="006F6EF7">
        <w:rPr>
          <w:rFonts w:ascii="Times New Roman" w:hAnsi="Times New Roman" w:cs="Times New Roman"/>
          <w:b/>
          <w:bCs/>
          <w:sz w:val="24"/>
          <w:szCs w:val="24"/>
          <w:u w:val="single"/>
        </w:rPr>
        <w:t>:</w:t>
      </w:r>
    </w:p>
    <w:p w:rsidR="006F6EF7" w:rsidRPr="006F6EF7" w:rsidRDefault="006F6EF7" w:rsidP="006F6EF7">
      <w:pPr>
        <w:pStyle w:val="Estilopadro"/>
        <w:spacing w:before="160" w:after="240" w:line="276" w:lineRule="auto"/>
        <w:jc w:val="both"/>
      </w:pPr>
      <w:r w:rsidRPr="006F6EF7">
        <w:t xml:space="preserve">4.1 – São obrigações da </w:t>
      </w:r>
      <w:r w:rsidRPr="006F6EF7">
        <w:rPr>
          <w:b/>
          <w:bCs/>
        </w:rPr>
        <w:t xml:space="preserve">CONTRATADA </w:t>
      </w:r>
      <w:r w:rsidRPr="006F6EF7">
        <w:t>, sem que a elas se limitem:</w:t>
      </w:r>
    </w:p>
    <w:p w:rsidR="006F6EF7" w:rsidRPr="006F6EF7" w:rsidRDefault="006F6EF7" w:rsidP="00DF400E">
      <w:pPr>
        <w:pStyle w:val="PargrafodaLista"/>
        <w:widowControl w:val="0"/>
        <w:numPr>
          <w:ilvl w:val="0"/>
          <w:numId w:val="10"/>
        </w:numPr>
        <w:spacing w:after="240" w:line="276" w:lineRule="auto"/>
        <w:jc w:val="both"/>
        <w:rPr>
          <w:szCs w:val="24"/>
        </w:rPr>
      </w:pPr>
      <w:r w:rsidRPr="006F6EF7">
        <w:rPr>
          <w:szCs w:val="24"/>
        </w:rPr>
        <w:t>Atender prontamente quaisquer exigências da fiscalização do contrato, inerentes ao objeto da contratação;</w:t>
      </w:r>
    </w:p>
    <w:p w:rsidR="006F6EF7" w:rsidRPr="006F6EF7" w:rsidRDefault="006F6EF7" w:rsidP="00DF400E">
      <w:pPr>
        <w:pStyle w:val="PargrafodaLista"/>
        <w:widowControl w:val="0"/>
        <w:numPr>
          <w:ilvl w:val="0"/>
          <w:numId w:val="10"/>
        </w:numPr>
        <w:spacing w:after="240" w:line="276" w:lineRule="auto"/>
        <w:jc w:val="both"/>
        <w:rPr>
          <w:szCs w:val="24"/>
        </w:rPr>
      </w:pPr>
      <w:r w:rsidRPr="006F6EF7">
        <w:rPr>
          <w:szCs w:val="24"/>
        </w:rPr>
        <w:t>Fornecer todo o objeto solicitado em conformidade com os prazos determinados, devendo comunicar por escrito a fiscalização do contrato qualquer caso de força maior que justifique o atraso no fornecimento.</w:t>
      </w:r>
    </w:p>
    <w:p w:rsidR="006F6EF7" w:rsidRPr="006F6EF7" w:rsidRDefault="006F6EF7" w:rsidP="00DF400E">
      <w:pPr>
        <w:pStyle w:val="PargrafodaLista"/>
        <w:widowControl w:val="0"/>
        <w:numPr>
          <w:ilvl w:val="0"/>
          <w:numId w:val="10"/>
        </w:numPr>
        <w:spacing w:after="240" w:line="276" w:lineRule="auto"/>
        <w:jc w:val="both"/>
        <w:rPr>
          <w:szCs w:val="24"/>
        </w:rPr>
      </w:pPr>
      <w:r w:rsidRPr="006F6EF7">
        <w:rPr>
          <w:szCs w:val="24"/>
        </w:rPr>
        <w:t xml:space="preserve">Manter, durante a execução do contrato, as mesmas condições da habilitação; </w:t>
      </w:r>
    </w:p>
    <w:p w:rsidR="006F6EF7" w:rsidRPr="006F6EF7" w:rsidRDefault="006F6EF7" w:rsidP="00DF400E">
      <w:pPr>
        <w:pStyle w:val="PargrafodaLista"/>
        <w:widowControl w:val="0"/>
        <w:numPr>
          <w:ilvl w:val="0"/>
          <w:numId w:val="10"/>
        </w:numPr>
        <w:spacing w:after="240" w:line="276" w:lineRule="auto"/>
        <w:jc w:val="both"/>
        <w:rPr>
          <w:szCs w:val="24"/>
        </w:rPr>
      </w:pPr>
      <w:r w:rsidRPr="006F6EF7">
        <w:rPr>
          <w:szCs w:val="24"/>
        </w:rPr>
        <w:t>Garantir que todos os produtos fornecidos sejam de procedência lícita e dentro da legalidade fiscal no que se refere à aquisição para tal fornecimento.</w:t>
      </w:r>
    </w:p>
    <w:p w:rsidR="006F6EF7" w:rsidRPr="006F6EF7" w:rsidRDefault="006F6EF7" w:rsidP="00DF400E">
      <w:pPr>
        <w:pStyle w:val="PargrafodaLista"/>
        <w:widowControl w:val="0"/>
        <w:numPr>
          <w:ilvl w:val="0"/>
          <w:numId w:val="10"/>
        </w:numPr>
        <w:spacing w:after="240" w:line="276" w:lineRule="auto"/>
        <w:jc w:val="both"/>
        <w:rPr>
          <w:szCs w:val="24"/>
        </w:rPr>
      </w:pPr>
      <w:r w:rsidRPr="006F6EF7">
        <w:rPr>
          <w:szCs w:val="24"/>
        </w:rPr>
        <w:t>Arcar com as despesas de carga, descarga e frete referentes à entrega e qualidade dos materiais objeto desta licitação;</w:t>
      </w:r>
    </w:p>
    <w:p w:rsidR="006F6EF7" w:rsidRPr="006F6EF7" w:rsidRDefault="006F6EF7" w:rsidP="00DF400E">
      <w:pPr>
        <w:pStyle w:val="PargrafodaLista"/>
        <w:widowControl w:val="0"/>
        <w:numPr>
          <w:ilvl w:val="0"/>
          <w:numId w:val="10"/>
        </w:numPr>
        <w:spacing w:after="240" w:line="276" w:lineRule="auto"/>
        <w:jc w:val="both"/>
        <w:rPr>
          <w:szCs w:val="24"/>
        </w:rPr>
      </w:pPr>
      <w:r w:rsidRPr="006F6EF7">
        <w:rPr>
          <w:szCs w:val="24"/>
        </w:rPr>
        <w:t>Emitir notas fiscais, correspondentes a cada empenho de despesa, acompanhada de todas as CNDs.</w:t>
      </w:r>
    </w:p>
    <w:p w:rsidR="006F6EF7" w:rsidRPr="006F6EF7" w:rsidRDefault="006F6EF7" w:rsidP="00DF400E">
      <w:pPr>
        <w:pStyle w:val="PargrafodaLista"/>
        <w:numPr>
          <w:ilvl w:val="0"/>
          <w:numId w:val="10"/>
        </w:numPr>
        <w:spacing w:after="240" w:line="276" w:lineRule="auto"/>
        <w:contextualSpacing w:val="0"/>
        <w:jc w:val="both"/>
        <w:rPr>
          <w:szCs w:val="24"/>
        </w:rPr>
      </w:pPr>
      <w:r w:rsidRPr="006F6EF7">
        <w:rPr>
          <w:szCs w:val="24"/>
        </w:rPr>
        <w:t>Compreender todas as despesas incidentes sobre o objeto licitado, tais como,</w:t>
      </w:r>
      <w:r>
        <w:rPr>
          <w:szCs w:val="24"/>
        </w:rPr>
        <w:t xml:space="preserve"> </w:t>
      </w:r>
      <w:r w:rsidRPr="006F6EF7">
        <w:rPr>
          <w:szCs w:val="24"/>
        </w:rPr>
        <w:t>impostos, tarifas, taxas, salários, encargos sociais, fiscais, trabalhistas, previdenciários e de ordem de classe, fretes, etc.</w:t>
      </w:r>
    </w:p>
    <w:p w:rsidR="006F6EF7" w:rsidRPr="006F6EF7" w:rsidRDefault="006F6EF7" w:rsidP="00DF400E">
      <w:pPr>
        <w:pStyle w:val="PargrafodaLista"/>
        <w:numPr>
          <w:ilvl w:val="0"/>
          <w:numId w:val="10"/>
        </w:numPr>
        <w:spacing w:after="240" w:line="276" w:lineRule="auto"/>
        <w:contextualSpacing w:val="0"/>
        <w:jc w:val="both"/>
        <w:rPr>
          <w:szCs w:val="24"/>
        </w:rPr>
      </w:pPr>
      <w:r w:rsidRPr="006F6EF7">
        <w:rPr>
          <w:szCs w:val="24"/>
        </w:rPr>
        <w:t xml:space="preserve">Os preços apresentados devem refletir os de mercado no momento; </w:t>
      </w:r>
    </w:p>
    <w:p w:rsidR="006F6EF7" w:rsidRPr="006F6EF7" w:rsidRDefault="006F6EF7" w:rsidP="00DF400E">
      <w:pPr>
        <w:pStyle w:val="PargrafodaLista"/>
        <w:numPr>
          <w:ilvl w:val="0"/>
          <w:numId w:val="10"/>
        </w:numPr>
        <w:spacing w:after="240" w:line="276" w:lineRule="auto"/>
        <w:contextualSpacing w:val="0"/>
        <w:jc w:val="both"/>
        <w:rPr>
          <w:szCs w:val="24"/>
        </w:rPr>
      </w:pPr>
      <w:r w:rsidRPr="006F6EF7">
        <w:rPr>
          <w:szCs w:val="24"/>
        </w:rPr>
        <w:t>A empresa deve possuir as devidas autorizações para comercialização de combustíveis emitida pela Agência Nacional de Petróleo, bem como Fornecer combustível que atenda a especificação técnica exigida pela Agência Nacional de Petróleo – ANP – www.anp.gov.br/precos/abert.asp.</w:t>
      </w:r>
    </w:p>
    <w:p w:rsidR="006F6EF7" w:rsidRPr="006F6EF7" w:rsidRDefault="006F6EF7" w:rsidP="00DF400E">
      <w:pPr>
        <w:pStyle w:val="PargrafodaLista"/>
        <w:numPr>
          <w:ilvl w:val="0"/>
          <w:numId w:val="10"/>
        </w:numPr>
        <w:spacing w:after="240" w:line="276" w:lineRule="auto"/>
        <w:contextualSpacing w:val="0"/>
        <w:jc w:val="both"/>
        <w:rPr>
          <w:szCs w:val="24"/>
        </w:rPr>
      </w:pPr>
      <w:r w:rsidRPr="006F6EF7">
        <w:rPr>
          <w:szCs w:val="24"/>
        </w:rPr>
        <w:t xml:space="preserve">Responsabilizar-se pelo pagamento de todos os custos, despesas e encargos resultantes da aquisição no que couber, tais como locação de imóvel, alimentação, acomodações, seguros, limpeza, vigilância, manutenção, etc., incidentes ou que vierem a incidir sobre </w:t>
      </w:r>
      <w:r w:rsidRPr="006F6EF7">
        <w:rPr>
          <w:szCs w:val="24"/>
        </w:rPr>
        <w:lastRenderedPageBreak/>
        <w:t>o objeto do contrato, inclusive seguro contra acidentes no trabalho, assim como ferramental e equipamentos de segurança.</w:t>
      </w:r>
    </w:p>
    <w:p w:rsidR="006F6EF7" w:rsidRPr="006F6EF7" w:rsidRDefault="006F6EF7" w:rsidP="006F6EF7">
      <w:pPr>
        <w:pStyle w:val="PargrafodaLista1"/>
        <w:widowControl w:val="0"/>
        <w:shd w:val="clear" w:color="auto" w:fill="FFFFFF"/>
        <w:spacing w:after="240" w:line="276" w:lineRule="auto"/>
        <w:ind w:left="0" w:firstLine="0"/>
        <w:rPr>
          <w:rFonts w:ascii="Times New Roman" w:hAnsi="Times New Roman" w:cs="Times New Roman"/>
          <w:sz w:val="24"/>
          <w:szCs w:val="24"/>
        </w:rPr>
      </w:pPr>
      <w:r w:rsidRPr="006F6EF7">
        <w:rPr>
          <w:rFonts w:ascii="Times New Roman" w:hAnsi="Times New Roman" w:cs="Times New Roman"/>
          <w:b/>
          <w:bCs/>
          <w:sz w:val="24"/>
          <w:szCs w:val="24"/>
        </w:rPr>
        <w:t>4.2 – DAS OBRIGAÇÕES DA CONTRATANTE</w:t>
      </w:r>
      <w:r w:rsidRPr="006F6EF7">
        <w:rPr>
          <w:rFonts w:ascii="Times New Roman" w:hAnsi="Times New Roman" w:cs="Times New Roman"/>
          <w:b/>
          <w:bCs/>
          <w:sz w:val="24"/>
          <w:szCs w:val="24"/>
          <w:u w:val="single"/>
        </w:rPr>
        <w:t>:</w:t>
      </w:r>
    </w:p>
    <w:p w:rsidR="006F6EF7" w:rsidRPr="006F6EF7" w:rsidRDefault="006F6EF7" w:rsidP="006F6EF7">
      <w:pPr>
        <w:pStyle w:val="PargrafodaLista1"/>
        <w:spacing w:line="276" w:lineRule="auto"/>
        <w:ind w:left="0" w:firstLine="0"/>
        <w:rPr>
          <w:rFonts w:ascii="Times New Roman" w:hAnsi="Times New Roman" w:cs="Times New Roman"/>
          <w:sz w:val="24"/>
          <w:szCs w:val="24"/>
        </w:rPr>
      </w:pPr>
      <w:r w:rsidRPr="006F6EF7">
        <w:rPr>
          <w:rFonts w:ascii="Times New Roman" w:hAnsi="Times New Roman" w:cs="Times New Roman"/>
          <w:sz w:val="24"/>
          <w:szCs w:val="24"/>
        </w:rPr>
        <w:t>4.2.1 – D</w:t>
      </w:r>
      <w:r w:rsidRPr="006F6EF7">
        <w:rPr>
          <w:rFonts w:ascii="Times New Roman" w:hAnsi="Times New Roman" w:cs="Times New Roman"/>
          <w:spacing w:val="-5"/>
          <w:sz w:val="24"/>
          <w:szCs w:val="24"/>
        </w:rPr>
        <w:t>ar à CONTRATADA as condições necessárias à regular execução do contrato.</w:t>
      </w:r>
    </w:p>
    <w:p w:rsidR="006F6EF7" w:rsidRPr="006F6EF7" w:rsidRDefault="006F6EF7" w:rsidP="006F6EF7">
      <w:pPr>
        <w:pStyle w:val="Estilopadro"/>
        <w:shd w:val="clear" w:color="auto" w:fill="FFFFFF"/>
        <w:spacing w:after="0" w:line="276" w:lineRule="auto"/>
        <w:jc w:val="both"/>
      </w:pPr>
      <w:r w:rsidRPr="006F6EF7">
        <w:t>4.2.2 – Fornecer todas as informações necessárias para que a contratada possa entregar o objeto dentro das especificações técnicas recomendadas;</w:t>
      </w:r>
    </w:p>
    <w:p w:rsidR="006F6EF7" w:rsidRPr="006F6EF7" w:rsidRDefault="006F6EF7" w:rsidP="006F6EF7">
      <w:pPr>
        <w:pStyle w:val="Estilopadro"/>
        <w:shd w:val="clear" w:color="auto" w:fill="FFFFFF"/>
        <w:spacing w:after="0" w:line="276" w:lineRule="auto"/>
        <w:jc w:val="both"/>
      </w:pPr>
      <w:r w:rsidRPr="006F6EF7">
        <w:t>4.2.3 – Comunicar à CONTRATADA toda e qualquer ocorrência relacionada à execução do contrato;</w:t>
      </w:r>
    </w:p>
    <w:p w:rsidR="006F6EF7" w:rsidRPr="006F6EF7" w:rsidRDefault="006F6EF7" w:rsidP="006F6EF7">
      <w:pPr>
        <w:pStyle w:val="Estilopadro"/>
        <w:shd w:val="clear" w:color="auto" w:fill="FFFFFF"/>
        <w:spacing w:after="0" w:line="276" w:lineRule="auto"/>
        <w:jc w:val="both"/>
      </w:pPr>
      <w:r w:rsidRPr="006F6EF7">
        <w:t>4.2.4 – Efetuar o pagamento à CONTRATADA, na forma convencionada neste Edital;</w:t>
      </w:r>
    </w:p>
    <w:p w:rsidR="006F6EF7" w:rsidRPr="006F6EF7" w:rsidRDefault="006F6EF7" w:rsidP="006F6EF7">
      <w:pPr>
        <w:pStyle w:val="Estilopadro"/>
        <w:shd w:val="clear" w:color="auto" w:fill="FFFFFF"/>
        <w:spacing w:after="0" w:line="276" w:lineRule="auto"/>
        <w:jc w:val="both"/>
      </w:pPr>
      <w:r w:rsidRPr="006F6EF7">
        <w:t>4.2.5 – Acompanhar e fiscalizar a execução do contrato, por meio dos servidores designados como Fiscal do Contrato, nos termos do art. 67 da Lei no 8.666/93, exigindo seu fiel e totalcumprimento;</w:t>
      </w:r>
    </w:p>
    <w:p w:rsidR="006F6EF7" w:rsidRPr="006F6EF7" w:rsidRDefault="006F6EF7" w:rsidP="006F6EF7">
      <w:pPr>
        <w:pStyle w:val="Estilopadro"/>
        <w:shd w:val="clear" w:color="auto" w:fill="FFFFFF"/>
        <w:spacing w:after="0" w:line="276" w:lineRule="auto"/>
        <w:jc w:val="both"/>
      </w:pPr>
      <w:r w:rsidRPr="006F6EF7">
        <w:t>4.2.6 – Verificar a regularidade fiscal da CONTRATADA antes de efetuar o pagamento.</w:t>
      </w:r>
    </w:p>
    <w:p w:rsidR="006F6EF7" w:rsidRPr="006F6EF7" w:rsidRDefault="006F6EF7" w:rsidP="006F6EF7">
      <w:pPr>
        <w:pStyle w:val="Estilopadro"/>
        <w:widowControl w:val="0"/>
        <w:spacing w:after="0" w:line="276" w:lineRule="auto"/>
        <w:jc w:val="both"/>
      </w:pPr>
      <w:r w:rsidRPr="006F6EF7">
        <w:t xml:space="preserve">4.2.7 – Aplicar penalidades à contratada, por descumprimento contratual. </w:t>
      </w:r>
    </w:p>
    <w:p w:rsidR="006F6EF7" w:rsidRDefault="006F6EF7" w:rsidP="006F6EF7">
      <w:pPr>
        <w:pStyle w:val="Estilopadro"/>
        <w:spacing w:after="0" w:line="360" w:lineRule="auto"/>
        <w:jc w:val="both"/>
        <w:rPr>
          <w:b/>
        </w:rPr>
      </w:pPr>
    </w:p>
    <w:p w:rsidR="006F6EF7" w:rsidRPr="006F6EF7" w:rsidRDefault="006F6EF7" w:rsidP="006F6EF7">
      <w:pPr>
        <w:pStyle w:val="Estilopadro"/>
        <w:spacing w:after="0" w:line="360" w:lineRule="auto"/>
        <w:jc w:val="both"/>
      </w:pPr>
      <w:r w:rsidRPr="006F6EF7">
        <w:rPr>
          <w:b/>
        </w:rPr>
        <w:t>5 – CONDIÇÕES DE PAGAMENTO (ART. 55, III)</w:t>
      </w:r>
    </w:p>
    <w:p w:rsidR="006F6EF7" w:rsidRPr="006F6EF7" w:rsidRDefault="006F6EF7" w:rsidP="006F6EF7">
      <w:pPr>
        <w:pStyle w:val="Estilopadro"/>
        <w:spacing w:after="0" w:line="360" w:lineRule="auto"/>
        <w:jc w:val="both"/>
      </w:pPr>
      <w:r w:rsidRPr="006F6EF7">
        <w:t>5.1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6F6EF7" w:rsidRPr="006F6EF7" w:rsidRDefault="006F6EF7" w:rsidP="006F6EF7">
      <w:pPr>
        <w:pStyle w:val="Estilopadro"/>
        <w:spacing w:after="0" w:line="360" w:lineRule="auto"/>
        <w:jc w:val="both"/>
      </w:pPr>
      <w:r w:rsidRPr="006F6EF7">
        <w:t xml:space="preserve">5.2 – Mensalmente a CONTRATADA emitirá Nota Fiscal com a quantificação e especificação do produto, seu preço unitário e o preço total, </w:t>
      </w:r>
      <w:r w:rsidRPr="006F6EF7">
        <w:rPr>
          <w:b/>
        </w:rPr>
        <w:t>acompanhada das requisições de abastecimento emitidas</w:t>
      </w:r>
      <w:r w:rsidRPr="006F6EF7">
        <w:t xml:space="preserve">, </w:t>
      </w:r>
      <w:r w:rsidRPr="006F6EF7">
        <w:rPr>
          <w:b/>
        </w:rPr>
        <w:t>contendo os respectivos abastecimentos efetuados no mês de referência</w:t>
      </w:r>
      <w:r w:rsidRPr="006F6EF7">
        <w:t>, e a apresentará à Secretaria que os emitiu para conferência de dados, então seguirá o trâmite para efetivação do pagamento.</w:t>
      </w:r>
    </w:p>
    <w:p w:rsidR="006F6EF7" w:rsidRPr="006F6EF7" w:rsidRDefault="006F6EF7" w:rsidP="006F6EF7">
      <w:pPr>
        <w:pStyle w:val="Estilopadro"/>
        <w:spacing w:after="0" w:line="360" w:lineRule="auto"/>
        <w:jc w:val="both"/>
      </w:pPr>
      <w:r w:rsidRPr="006F6EF7">
        <w:t>5.3 – O pagamento será suspenso se observado algum descumprimento das obrigações assumidas pela CONTRATADA, no que se refere à habilitação e qualificação exigidas na licitação.</w:t>
      </w:r>
    </w:p>
    <w:p w:rsidR="006F6EF7" w:rsidRPr="006F6EF7" w:rsidRDefault="006F6EF7" w:rsidP="006F6EF7">
      <w:pPr>
        <w:pStyle w:val="Estilopadro"/>
        <w:spacing w:after="0" w:line="360" w:lineRule="auto"/>
        <w:jc w:val="both"/>
      </w:pPr>
      <w:r w:rsidRPr="006F6EF7">
        <w:t>5.4 – Qualquer pagamento somente será efetuado à CONTRATADA após as conferências do Controle Interno, e ainda, se a CONTRATADA não tiver nenhuma pendência de débito junto à CONTRATANTE, inclusive multa.</w:t>
      </w:r>
    </w:p>
    <w:p w:rsidR="006F6EF7" w:rsidRPr="006F6EF7" w:rsidRDefault="006F6EF7" w:rsidP="006F6EF7">
      <w:pPr>
        <w:pStyle w:val="Estilopadro"/>
        <w:spacing w:after="0" w:line="360" w:lineRule="auto"/>
        <w:jc w:val="both"/>
      </w:pPr>
      <w:r w:rsidRPr="006F6EF7">
        <w:t>5.5 – Fica vedada à CONTRATADAa cessão de créditos às Instituições Financeiras ou quaisquer outras, sob pena de rescisão contratual e demais sanções.</w:t>
      </w:r>
    </w:p>
    <w:p w:rsidR="006F6EF7" w:rsidRPr="006F6EF7" w:rsidRDefault="006F6EF7" w:rsidP="006F6EF7">
      <w:pPr>
        <w:pStyle w:val="Estilopadro"/>
        <w:spacing w:after="0" w:line="360" w:lineRule="auto"/>
        <w:jc w:val="both"/>
      </w:pPr>
      <w:r w:rsidRPr="006F6EF7">
        <w:rPr>
          <w:bCs/>
        </w:rPr>
        <w:lastRenderedPageBreak/>
        <w:t>5.6</w:t>
      </w:r>
      <w:r w:rsidRPr="006F6EF7">
        <w:rPr>
          <w:b/>
          <w:bCs/>
        </w:rPr>
        <w:t xml:space="preserve"> –</w:t>
      </w:r>
      <w:r w:rsidRPr="006F6EF7">
        <w:rPr>
          <w:bCs/>
        </w:rPr>
        <w:t xml:space="preserve"> Juntamente com a Nota Fiscal, a Empresa Vencedora deverá apresentar os documentos abaixo relacionados, com validade atualizada, conforme art 55, inc XIII da Lei 8.666/93 :</w:t>
      </w:r>
    </w:p>
    <w:p w:rsidR="006F6EF7" w:rsidRPr="006F6EF7" w:rsidRDefault="006F6EF7" w:rsidP="006F6EF7">
      <w:pPr>
        <w:pStyle w:val="Estilopadro"/>
        <w:spacing w:after="120"/>
        <w:ind w:firstLine="708"/>
        <w:jc w:val="both"/>
      </w:pPr>
      <w:r w:rsidRPr="006F6EF7">
        <w:rPr>
          <w:bCs/>
        </w:rPr>
        <w:t>5.6.1 - Certidão de Regularidade com INSS - Certidão Unificada</w:t>
      </w:r>
    </w:p>
    <w:p w:rsidR="006F6EF7" w:rsidRPr="006F6EF7" w:rsidRDefault="006F6EF7" w:rsidP="006F6EF7">
      <w:pPr>
        <w:pStyle w:val="Estilopadro"/>
        <w:spacing w:after="120"/>
        <w:ind w:firstLine="708"/>
        <w:jc w:val="both"/>
      </w:pPr>
      <w:r w:rsidRPr="006F6EF7">
        <w:rPr>
          <w:bCs/>
        </w:rPr>
        <w:t>5.6.2 - Certidão de Regularidade com FGTS</w:t>
      </w:r>
    </w:p>
    <w:p w:rsidR="006F6EF7" w:rsidRPr="006F6EF7" w:rsidRDefault="006F6EF7" w:rsidP="006F6EF7">
      <w:pPr>
        <w:pStyle w:val="Estilopadro"/>
        <w:spacing w:after="120"/>
        <w:ind w:left="708"/>
        <w:jc w:val="both"/>
      </w:pPr>
      <w:r w:rsidRPr="006F6EF7">
        <w:rPr>
          <w:bCs/>
        </w:rPr>
        <w:t>5.6.3 - Certidão Conjunta de Débitos Relativos a Tributos Federais e Dívida Ativa da União.</w:t>
      </w:r>
    </w:p>
    <w:p w:rsidR="006F6EF7" w:rsidRPr="006F6EF7" w:rsidRDefault="006F6EF7" w:rsidP="006F6EF7">
      <w:pPr>
        <w:pStyle w:val="Estilopadro"/>
        <w:spacing w:after="120"/>
        <w:ind w:left="708"/>
        <w:jc w:val="both"/>
      </w:pPr>
      <w:r w:rsidRPr="006F6EF7">
        <w:rPr>
          <w:bCs/>
        </w:rPr>
        <w:t>5.6.4 - Certidão de Regularidade para com a Fazenda Estadual e a Certidão emitida pela Procuradoria Geral o Estado;</w:t>
      </w:r>
    </w:p>
    <w:p w:rsidR="006F6EF7" w:rsidRPr="006F6EF7" w:rsidRDefault="006F6EF7" w:rsidP="006F6EF7">
      <w:pPr>
        <w:pStyle w:val="Estilopadro"/>
        <w:spacing w:after="120"/>
        <w:ind w:firstLine="708"/>
        <w:jc w:val="both"/>
      </w:pPr>
      <w:r w:rsidRPr="006F6EF7">
        <w:rPr>
          <w:bCs/>
        </w:rPr>
        <w:t>5.6.5 - Certidão de Regularidade para com a Fazenda Municipal da sede da Licitante</w:t>
      </w:r>
    </w:p>
    <w:p w:rsidR="006F6EF7" w:rsidRPr="006F6EF7" w:rsidRDefault="006F6EF7" w:rsidP="006F6EF7">
      <w:pPr>
        <w:pStyle w:val="Estilopadro"/>
        <w:spacing w:after="120"/>
        <w:ind w:left="708"/>
        <w:jc w:val="both"/>
      </w:pPr>
      <w:r w:rsidRPr="006F6EF7">
        <w:rPr>
          <w:bCs/>
        </w:rPr>
        <w:t xml:space="preserve">5.6.6 - Prova da inexistência de débitos trabalhista mediante a apresentação da Certidão Negativa de Débitos inadimplidos perante a Justiça do Trabalho, LEI – 12.440/11, de 07 de janeiro de 2012 (Certidão emitida gratuitamente pelo site: </w:t>
      </w:r>
      <w:hyperlink r:id="rId11">
        <w:r w:rsidRPr="006F6EF7">
          <w:rPr>
            <w:rStyle w:val="LinkdaInternet"/>
          </w:rPr>
          <w:t>HTTP://www.tst.jus.br</w:t>
        </w:r>
      </w:hyperlink>
      <w:r w:rsidRPr="006F6EF7">
        <w:t xml:space="preserve"> )</w:t>
      </w:r>
    </w:p>
    <w:p w:rsidR="006F6EF7" w:rsidRPr="006F6EF7" w:rsidRDefault="006F6EF7" w:rsidP="006F6EF7">
      <w:pPr>
        <w:pStyle w:val="Estilopadro"/>
        <w:widowControl w:val="0"/>
        <w:spacing w:after="120"/>
        <w:ind w:left="708"/>
        <w:jc w:val="both"/>
      </w:pPr>
      <w:r w:rsidRPr="006F6EF7">
        <w:rPr>
          <w:bCs/>
        </w:rPr>
        <w:t>5.6.7</w:t>
      </w:r>
      <w:r w:rsidRPr="006F6EF7">
        <w:t xml:space="preserve"> – Fica vedada a contratada a cessão de créditos às instituições financeiras ou quaisquer outras, sob pena de rescisão contratual e demais sanções.</w:t>
      </w:r>
    </w:p>
    <w:p w:rsidR="006F6EF7" w:rsidRPr="006F6EF7" w:rsidRDefault="006F6EF7" w:rsidP="006F6EF7">
      <w:pPr>
        <w:pStyle w:val="Estilopadro"/>
        <w:widowControl w:val="0"/>
        <w:spacing w:after="120"/>
        <w:ind w:left="708"/>
        <w:jc w:val="both"/>
      </w:pPr>
    </w:p>
    <w:p w:rsidR="006F6EF7" w:rsidRPr="006F6EF7" w:rsidRDefault="006F6EF7" w:rsidP="006F6EF7">
      <w:pPr>
        <w:pStyle w:val="Estilopadro"/>
        <w:spacing w:before="120" w:after="120"/>
        <w:jc w:val="both"/>
      </w:pPr>
      <w:r w:rsidRPr="006F6EF7">
        <w:rPr>
          <w:b/>
        </w:rPr>
        <w:t>6.0 – DAS SANÇÕES EM CASA DE INADIMPLEMENTO</w:t>
      </w:r>
    </w:p>
    <w:p w:rsidR="006F6EF7" w:rsidRPr="006F6EF7" w:rsidRDefault="006F6EF7" w:rsidP="006F6EF7">
      <w:pPr>
        <w:pStyle w:val="Estilopadro"/>
        <w:spacing w:before="120" w:after="120"/>
        <w:jc w:val="both"/>
      </w:pPr>
      <w:r w:rsidRPr="006F6EF7">
        <w:rPr>
          <w:rFonts w:eastAsia="Calibri"/>
          <w:bCs/>
        </w:rPr>
        <w:t>6.1</w:t>
      </w:r>
      <w:r w:rsidRPr="006F6EF7">
        <w:rPr>
          <w:rFonts w:eastAsia="Calibri"/>
          <w:b/>
          <w:bCs/>
        </w:rPr>
        <w:t xml:space="preserve"> – </w:t>
      </w:r>
      <w:r w:rsidRPr="006F6EF7">
        <w:rPr>
          <w:rFonts w:eastAsia="Calibri"/>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6F6EF7" w:rsidRPr="006F6EF7" w:rsidRDefault="006F6EF7" w:rsidP="006F6EF7">
      <w:pPr>
        <w:pStyle w:val="Estilopadro"/>
        <w:spacing w:before="120" w:after="120"/>
        <w:jc w:val="both"/>
      </w:pPr>
      <w:r w:rsidRPr="006F6EF7">
        <w:rPr>
          <w:rFonts w:eastAsia="Calibri"/>
        </w:rPr>
        <w:t>6.2 – As penalidades referidas no caput do artigo 81, da Lei nº 8666/93 e alterações posteriores, não se aplicam às demais licitantes que forem convocadas, conforme a ordem de classificação das propostas, que não aceitarem a contratação.</w:t>
      </w:r>
    </w:p>
    <w:p w:rsidR="006F6EF7" w:rsidRPr="006F6EF7" w:rsidRDefault="006F6EF7" w:rsidP="006F6EF7">
      <w:pPr>
        <w:pStyle w:val="Estilopadro"/>
        <w:spacing w:before="120" w:after="120"/>
        <w:jc w:val="both"/>
      </w:pPr>
      <w:r w:rsidRPr="006F6EF7">
        <w:rPr>
          <w:rFonts w:eastAsia="Calibri"/>
        </w:rPr>
        <w:t>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6F6EF7" w:rsidRPr="006F6EF7" w:rsidRDefault="006F6EF7" w:rsidP="006F6EF7">
      <w:pPr>
        <w:pStyle w:val="Estilopadro"/>
        <w:spacing w:before="120" w:after="120"/>
        <w:jc w:val="both"/>
      </w:pPr>
      <w:r w:rsidRPr="006F6EF7">
        <w:rPr>
          <w:rFonts w:eastAsia="Calibri"/>
        </w:rPr>
        <w:t>6.3.1 – As penalidades de que tratam o subitem anterior, serão aplicadas na forma abaixo:</w:t>
      </w:r>
    </w:p>
    <w:p w:rsidR="006F6EF7" w:rsidRPr="006F6EF7" w:rsidRDefault="006F6EF7" w:rsidP="00DF400E">
      <w:pPr>
        <w:pStyle w:val="Estilopadro"/>
        <w:numPr>
          <w:ilvl w:val="0"/>
          <w:numId w:val="11"/>
        </w:numPr>
        <w:spacing w:before="120" w:after="120"/>
        <w:jc w:val="both"/>
      </w:pPr>
      <w:r w:rsidRPr="006F6EF7">
        <w:rPr>
          <w:rFonts w:eastAsia="Calibri"/>
        </w:rPr>
        <w:t>Deixar de entregar documentação exigida para o certame, retardar a execução do seu objeto e não manter a sua proposta, ficará impedido de licitar e contratar com o Município por até 90 (noventa) dias;</w:t>
      </w:r>
    </w:p>
    <w:p w:rsidR="006F6EF7" w:rsidRPr="006F6EF7" w:rsidRDefault="006F6EF7" w:rsidP="00DF400E">
      <w:pPr>
        <w:pStyle w:val="Estilopadro"/>
        <w:numPr>
          <w:ilvl w:val="0"/>
          <w:numId w:val="11"/>
        </w:numPr>
        <w:spacing w:before="120" w:after="120"/>
        <w:jc w:val="both"/>
      </w:pPr>
      <w:r w:rsidRPr="006F6EF7">
        <w:rPr>
          <w:rFonts w:eastAsia="Calibri"/>
        </w:rPr>
        <w:t>Falhar, fraudar, atrasar a entrega dos materiais, ficará impedido de licitar e contratar com o Município por, no mínimo 90 (noventa) dias até 02 (dois) anos;</w:t>
      </w:r>
    </w:p>
    <w:p w:rsidR="006F6EF7" w:rsidRPr="006F6EF7" w:rsidRDefault="006F6EF7" w:rsidP="00DF400E">
      <w:pPr>
        <w:pStyle w:val="Estilopadro"/>
        <w:numPr>
          <w:ilvl w:val="0"/>
          <w:numId w:val="11"/>
        </w:numPr>
        <w:spacing w:before="120" w:after="120"/>
        <w:jc w:val="both"/>
      </w:pPr>
      <w:r w:rsidRPr="006F6EF7">
        <w:rPr>
          <w:rFonts w:eastAsia="Calibri"/>
        </w:rPr>
        <w:t>Apresentação de documentação falsa, cometer fraude fiscal e comportar-se de modo inidôneo, será impedido de licitar e contratar com o Município por, no mínimo 02 (dois) anos até 05 (cinco) anos.</w:t>
      </w:r>
    </w:p>
    <w:p w:rsidR="006F6EF7" w:rsidRPr="006F6EF7" w:rsidRDefault="006F6EF7" w:rsidP="006F6EF7">
      <w:pPr>
        <w:pStyle w:val="Estilopadro"/>
        <w:spacing w:before="120" w:after="120"/>
        <w:jc w:val="both"/>
      </w:pPr>
      <w:r w:rsidRPr="006F6EF7">
        <w:rPr>
          <w:rFonts w:eastAsia="Calibri"/>
        </w:rPr>
        <w:lastRenderedPageBreak/>
        <w:t>6.4 – A CONTRATADA ficará sujeita às seguintes penalidades, garantidas a prévia defesa, pela inexecução total ou parcial do Edital:</w:t>
      </w:r>
    </w:p>
    <w:p w:rsidR="006F6EF7" w:rsidRPr="006F6EF7" w:rsidRDefault="006F6EF7" w:rsidP="006F6EF7">
      <w:pPr>
        <w:pStyle w:val="Estilopadro"/>
        <w:spacing w:before="120" w:after="120" w:line="360" w:lineRule="auto"/>
        <w:jc w:val="both"/>
      </w:pPr>
      <w:r w:rsidRPr="006F6EF7">
        <w:rPr>
          <w:rFonts w:eastAsia="Calibri"/>
        </w:rPr>
        <w:t>I - advertência;</w:t>
      </w:r>
    </w:p>
    <w:p w:rsidR="006F6EF7" w:rsidRPr="006F6EF7" w:rsidRDefault="006F6EF7" w:rsidP="006F6EF7">
      <w:pPr>
        <w:pStyle w:val="Estilopadro"/>
        <w:spacing w:before="120" w:after="120" w:line="360" w:lineRule="auto"/>
        <w:jc w:val="both"/>
      </w:pPr>
      <w:r w:rsidRPr="006F6EF7">
        <w:rPr>
          <w:rFonts w:eastAsia="Calibri"/>
        </w:rPr>
        <w:t>II – multa(s):</w:t>
      </w:r>
    </w:p>
    <w:p w:rsidR="006F6EF7" w:rsidRPr="006F6EF7" w:rsidRDefault="006F6EF7" w:rsidP="006F6EF7">
      <w:pPr>
        <w:pStyle w:val="Estilopadro"/>
        <w:spacing w:before="120" w:after="120"/>
        <w:jc w:val="both"/>
      </w:pPr>
      <w:r w:rsidRPr="006F6EF7">
        <w:rPr>
          <w:rFonts w:eastAsia="Calibri"/>
        </w:rPr>
        <w:t>III- Em caso de inexecução, total ou parcial, o(s) licitante(s) vencedor(es) poderá(ão) sofrer, sem prejuízo do previsto nos artigos 86 à 88 da Lei Federal nº 8666/93, as seguintes penalidades:</w:t>
      </w:r>
    </w:p>
    <w:p w:rsidR="006F6EF7" w:rsidRPr="006F6EF7" w:rsidRDefault="006F6EF7" w:rsidP="00DF400E">
      <w:pPr>
        <w:pStyle w:val="Estilopadro"/>
        <w:numPr>
          <w:ilvl w:val="0"/>
          <w:numId w:val="12"/>
        </w:numPr>
        <w:jc w:val="both"/>
      </w:pPr>
      <w:r w:rsidRPr="006F6EF7">
        <w:rPr>
          <w:rFonts w:eastAsia="Calibri"/>
        </w:rPr>
        <w:t>Pelo atraso na execução dos serviços: multa de 2 % do valor total, sobre o valor total do presente contrato, por dia de atraso, a contar do momento em que os deveriam ter sido iniciado, limitada a 20% (vinte por cento) do valor total do contrato;</w:t>
      </w:r>
    </w:p>
    <w:p w:rsidR="006F6EF7" w:rsidRPr="006F6EF7" w:rsidRDefault="006F6EF7" w:rsidP="00DF400E">
      <w:pPr>
        <w:pStyle w:val="Estilopadro"/>
        <w:numPr>
          <w:ilvl w:val="0"/>
          <w:numId w:val="12"/>
        </w:numPr>
        <w:jc w:val="both"/>
      </w:pPr>
      <w:r w:rsidRPr="006F6EF7">
        <w:rPr>
          <w:rFonts w:eastAsia="Calibri"/>
        </w:rPr>
        <w:t>pelo descumprimento de qualquer outra obrigação: multa de 5% do valor total do contrato;</w:t>
      </w:r>
    </w:p>
    <w:p w:rsidR="006F6EF7" w:rsidRPr="006F6EF7" w:rsidRDefault="006F6EF7" w:rsidP="00DF400E">
      <w:pPr>
        <w:pStyle w:val="PargrafodaLista1"/>
        <w:numPr>
          <w:ilvl w:val="0"/>
          <w:numId w:val="12"/>
        </w:numPr>
        <w:suppressAutoHyphens/>
        <w:spacing w:after="200" w:line="100" w:lineRule="atLeast"/>
        <w:rPr>
          <w:rFonts w:ascii="Times New Roman" w:hAnsi="Times New Roman" w:cs="Times New Roman"/>
        </w:rPr>
      </w:pPr>
      <w:r w:rsidRPr="006F6EF7">
        <w:rPr>
          <w:rFonts w:ascii="Times New Roman" w:eastAsia="Calibri" w:hAnsi="Times New Roman" w:cs="Times New Roman"/>
        </w:rPr>
        <w:t>suspensão temporária de participação em licitação e impedimento de contratar com a Administração pelo prazo não superior a 2 (dois) anos; e,</w:t>
      </w:r>
    </w:p>
    <w:p w:rsidR="006F6EF7" w:rsidRPr="006F6EF7" w:rsidRDefault="006F6EF7" w:rsidP="00DF400E">
      <w:pPr>
        <w:pStyle w:val="PargrafodaLista1"/>
        <w:numPr>
          <w:ilvl w:val="0"/>
          <w:numId w:val="12"/>
        </w:numPr>
        <w:suppressAutoHyphens/>
        <w:spacing w:after="200" w:line="100" w:lineRule="atLeast"/>
        <w:rPr>
          <w:rFonts w:ascii="Times New Roman" w:hAnsi="Times New Roman" w:cs="Times New Roman"/>
        </w:rPr>
      </w:pPr>
      <w:r w:rsidRPr="006F6EF7">
        <w:rPr>
          <w:rFonts w:ascii="Times New Roman" w:eastAsia="Calibri" w:hAnsi="Times New Roman" w:cs="Times New Roman"/>
        </w:rPr>
        <w:t>Declaração de inidoneidade para licitar ou contratar com a Administração;</w:t>
      </w:r>
    </w:p>
    <w:p w:rsidR="006F6EF7" w:rsidRPr="006F6EF7" w:rsidRDefault="006F6EF7" w:rsidP="00DF400E">
      <w:pPr>
        <w:pStyle w:val="PargrafodaLista1"/>
        <w:numPr>
          <w:ilvl w:val="0"/>
          <w:numId w:val="12"/>
        </w:numPr>
        <w:suppressAutoHyphens/>
        <w:spacing w:after="120" w:line="100" w:lineRule="atLeast"/>
        <w:rPr>
          <w:rFonts w:ascii="Times New Roman" w:hAnsi="Times New Roman" w:cs="Times New Roman"/>
        </w:rPr>
      </w:pPr>
      <w:r w:rsidRPr="006F6EF7">
        <w:rPr>
          <w:rFonts w:ascii="Times New Roman" w:eastAsia="Calibri" w:hAnsi="Times New Roman" w:cs="Times New Roman"/>
        </w:rPr>
        <w:t>O atraso na prestação dos serviços por mais de 24 (vinte e quatro) horas, ensejará a rescisão contratual, sem prejuízo da multa cabível;</w:t>
      </w:r>
    </w:p>
    <w:p w:rsidR="006F6EF7" w:rsidRPr="006F6EF7" w:rsidRDefault="006F6EF7" w:rsidP="006F6EF7">
      <w:pPr>
        <w:pStyle w:val="Estilopadro"/>
        <w:spacing w:before="200" w:after="0"/>
        <w:jc w:val="both"/>
      </w:pPr>
      <w:r w:rsidRPr="006F6EF7">
        <w:rPr>
          <w:rFonts w:eastAsia="Calibri"/>
        </w:rPr>
        <w:t>6.5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6F6EF7" w:rsidRPr="006F6EF7" w:rsidRDefault="006F6EF7" w:rsidP="006F6EF7">
      <w:pPr>
        <w:pStyle w:val="Estilopadro"/>
        <w:spacing w:before="280" w:after="0"/>
        <w:jc w:val="both"/>
      </w:pPr>
      <w:r w:rsidRPr="006F6EF7">
        <w:rPr>
          <w:rFonts w:eastAsia="Calibri"/>
        </w:rPr>
        <w:t>6.6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6F6EF7" w:rsidRPr="006F6EF7" w:rsidRDefault="006F6EF7" w:rsidP="006F6EF7">
      <w:pPr>
        <w:pStyle w:val="Estilopadro"/>
        <w:spacing w:before="280" w:after="0"/>
        <w:jc w:val="both"/>
      </w:pPr>
      <w:r w:rsidRPr="006F6EF7">
        <w:rPr>
          <w:rFonts w:eastAsia="Calibri"/>
        </w:rPr>
        <w:t>6.7 – Ficarão ainda sujeitos às penalidades previstas nos incisos III e IV do artigo 87, da Lei nº 8.666/93 e alterações posteriores, os profissionais ou as empresas que praticarem os ilícitos previstos no artigo 88 do mesmo diploma legal;</w:t>
      </w:r>
    </w:p>
    <w:p w:rsidR="006F6EF7" w:rsidRPr="006F6EF7" w:rsidRDefault="006F6EF7" w:rsidP="006F6EF7">
      <w:pPr>
        <w:pStyle w:val="Estilopadro"/>
        <w:spacing w:before="280" w:after="0"/>
        <w:jc w:val="both"/>
      </w:pPr>
      <w:r w:rsidRPr="006F6EF7">
        <w:rPr>
          <w:rFonts w:eastAsia="Calibri"/>
        </w:rPr>
        <w:t xml:space="preserve">6.8 – Para as penalidades previstas nos subitens </w:t>
      </w:r>
      <w:r>
        <w:rPr>
          <w:rFonts w:eastAsia="Calibri"/>
        </w:rPr>
        <w:t>6</w:t>
      </w:r>
      <w:r w:rsidRPr="006F6EF7">
        <w:rPr>
          <w:rFonts w:eastAsia="Calibri"/>
        </w:rPr>
        <w:t xml:space="preserve">.1 ao </w:t>
      </w:r>
      <w:r>
        <w:rPr>
          <w:rFonts w:eastAsia="Calibri"/>
        </w:rPr>
        <w:t>6</w:t>
      </w:r>
      <w:r w:rsidRPr="006F6EF7">
        <w:rPr>
          <w:rFonts w:eastAsia="Calibri"/>
        </w:rPr>
        <w:t>.7 será garantido o direito ao contraditório e ampla defesa;</w:t>
      </w:r>
    </w:p>
    <w:p w:rsidR="006F6EF7" w:rsidRPr="006F6EF7" w:rsidRDefault="006F6EF7" w:rsidP="006F6EF7">
      <w:pPr>
        <w:pStyle w:val="Estilopadro"/>
        <w:spacing w:before="280" w:after="0"/>
        <w:jc w:val="both"/>
      </w:pPr>
      <w:r w:rsidRPr="006F6EF7">
        <w:rPr>
          <w:rFonts w:eastAsia="Calibri"/>
        </w:rPr>
        <w:t>6.9 - As penalidades só poderão ser relevadas nas hipóteses de caso fortuito ou força maior, devidamente justificados e comprovados, a juízo da Administração;</w:t>
      </w:r>
    </w:p>
    <w:p w:rsidR="006F6EF7" w:rsidRPr="006F6EF7" w:rsidRDefault="006F6EF7" w:rsidP="006F6EF7">
      <w:pPr>
        <w:pStyle w:val="Estilopadro"/>
        <w:spacing w:before="280" w:after="0"/>
        <w:jc w:val="both"/>
      </w:pPr>
      <w:r w:rsidRPr="006F6EF7">
        <w:rPr>
          <w:rFonts w:eastAsia="Calibri"/>
        </w:rPr>
        <w:t>6.10 – Constituirão motivos para rescisão do contrato, independente da conclusão do seu prazo:</w:t>
      </w:r>
    </w:p>
    <w:p w:rsidR="006F6EF7" w:rsidRPr="006F6EF7" w:rsidRDefault="006F6EF7" w:rsidP="00DF400E">
      <w:pPr>
        <w:pStyle w:val="PargrafodaLista1"/>
        <w:numPr>
          <w:ilvl w:val="0"/>
          <w:numId w:val="13"/>
        </w:numPr>
        <w:suppressAutoHyphens/>
        <w:spacing w:line="100" w:lineRule="atLeast"/>
        <w:rPr>
          <w:rFonts w:ascii="Times New Roman" w:hAnsi="Times New Roman" w:cs="Times New Roman"/>
        </w:rPr>
      </w:pPr>
      <w:r w:rsidRPr="006F6EF7">
        <w:rPr>
          <w:rFonts w:ascii="Times New Roman" w:eastAsia="Calibri" w:hAnsi="Times New Roman" w:cs="Times New Roman"/>
        </w:rPr>
        <w:t>Razões de interesse público</w:t>
      </w:r>
    </w:p>
    <w:p w:rsidR="006F6EF7" w:rsidRPr="006F6EF7" w:rsidRDefault="006F6EF7" w:rsidP="00DF400E">
      <w:pPr>
        <w:pStyle w:val="PargrafodaLista1"/>
        <w:numPr>
          <w:ilvl w:val="0"/>
          <w:numId w:val="13"/>
        </w:numPr>
        <w:suppressAutoHyphens/>
        <w:spacing w:line="100" w:lineRule="atLeast"/>
        <w:rPr>
          <w:rFonts w:ascii="Times New Roman" w:hAnsi="Times New Roman" w:cs="Times New Roman"/>
        </w:rPr>
      </w:pPr>
      <w:r w:rsidRPr="006F6EF7">
        <w:rPr>
          <w:rFonts w:ascii="Times New Roman" w:eastAsia="Calibri" w:hAnsi="Times New Roman" w:cs="Times New Roman"/>
        </w:rPr>
        <w:lastRenderedPageBreak/>
        <w:t>Reiterada desobediência dos preceitos estabelecidos;</w:t>
      </w:r>
    </w:p>
    <w:p w:rsidR="006F6EF7" w:rsidRPr="006F6EF7" w:rsidRDefault="006F6EF7" w:rsidP="00DF400E">
      <w:pPr>
        <w:pStyle w:val="PargrafodaLista1"/>
        <w:numPr>
          <w:ilvl w:val="0"/>
          <w:numId w:val="13"/>
        </w:numPr>
        <w:suppressAutoHyphens/>
        <w:spacing w:line="100" w:lineRule="atLeast"/>
        <w:rPr>
          <w:rFonts w:ascii="Times New Roman" w:hAnsi="Times New Roman" w:cs="Times New Roman"/>
        </w:rPr>
      </w:pPr>
      <w:r w:rsidRPr="006F6EF7">
        <w:rPr>
          <w:rFonts w:ascii="Times New Roman" w:eastAsia="Calibri" w:hAnsi="Times New Roman" w:cs="Times New Roman"/>
        </w:rPr>
        <w:t>Falta grave a Juízo do Município;</w:t>
      </w:r>
    </w:p>
    <w:p w:rsidR="006F6EF7" w:rsidRPr="006F6EF7" w:rsidRDefault="006F6EF7" w:rsidP="00DF400E">
      <w:pPr>
        <w:pStyle w:val="PargrafodaLista1"/>
        <w:numPr>
          <w:ilvl w:val="0"/>
          <w:numId w:val="13"/>
        </w:numPr>
        <w:suppressAutoHyphens/>
        <w:spacing w:line="100" w:lineRule="atLeast"/>
        <w:rPr>
          <w:rFonts w:ascii="Times New Roman" w:hAnsi="Times New Roman" w:cs="Times New Roman"/>
        </w:rPr>
      </w:pPr>
      <w:r w:rsidRPr="006F6EF7">
        <w:rPr>
          <w:rFonts w:ascii="Times New Roman" w:eastAsia="Calibri" w:hAnsi="Times New Roman" w:cs="Times New Roman"/>
        </w:rPr>
        <w:t>Falência ou insolvência;</w:t>
      </w:r>
    </w:p>
    <w:p w:rsidR="006F6EF7" w:rsidRPr="006F6EF7" w:rsidRDefault="006F6EF7" w:rsidP="00DF400E">
      <w:pPr>
        <w:pStyle w:val="PargrafodaLista1"/>
        <w:numPr>
          <w:ilvl w:val="0"/>
          <w:numId w:val="13"/>
        </w:numPr>
        <w:suppressAutoHyphens/>
        <w:spacing w:line="100" w:lineRule="atLeast"/>
        <w:rPr>
          <w:rFonts w:ascii="Times New Roman" w:hAnsi="Times New Roman" w:cs="Times New Roman"/>
        </w:rPr>
      </w:pPr>
      <w:r w:rsidRPr="006F6EF7">
        <w:rPr>
          <w:rFonts w:ascii="Times New Roman" w:eastAsia="Calibri" w:hAnsi="Times New Roman" w:cs="Times New Roman"/>
        </w:rPr>
        <w:t>Inexecução total ou parcial do contrato;</w:t>
      </w:r>
    </w:p>
    <w:p w:rsidR="006F6EF7" w:rsidRPr="006F6EF7" w:rsidRDefault="006F6EF7" w:rsidP="00DF400E">
      <w:pPr>
        <w:pStyle w:val="PargrafodaLista1"/>
        <w:numPr>
          <w:ilvl w:val="0"/>
          <w:numId w:val="13"/>
        </w:numPr>
        <w:suppressAutoHyphens/>
        <w:spacing w:line="100" w:lineRule="atLeast"/>
        <w:rPr>
          <w:rFonts w:ascii="Times New Roman" w:hAnsi="Times New Roman" w:cs="Times New Roman"/>
        </w:rPr>
      </w:pPr>
      <w:r w:rsidRPr="006F6EF7">
        <w:rPr>
          <w:rFonts w:ascii="Times New Roman" w:eastAsia="Calibri" w:hAnsi="Times New Roman" w:cs="Times New Roman"/>
        </w:rPr>
        <w:t>Alteração social ou modificação da finalidade ou estrutura da empresa, que venha a prejudicar a execução do contrato;</w:t>
      </w:r>
    </w:p>
    <w:p w:rsidR="006F6EF7" w:rsidRPr="006F6EF7" w:rsidRDefault="006F6EF7" w:rsidP="00DF400E">
      <w:pPr>
        <w:pStyle w:val="PargrafodaLista1"/>
        <w:numPr>
          <w:ilvl w:val="0"/>
          <w:numId w:val="13"/>
        </w:numPr>
        <w:suppressAutoHyphens/>
        <w:spacing w:line="100" w:lineRule="atLeast"/>
        <w:rPr>
          <w:rFonts w:ascii="Times New Roman" w:hAnsi="Times New Roman" w:cs="Times New Roman"/>
        </w:rPr>
      </w:pPr>
      <w:r w:rsidRPr="006F6EF7">
        <w:rPr>
          <w:rFonts w:ascii="Times New Roman" w:eastAsia="Calibri" w:hAnsi="Times New Roman" w:cs="Times New Roman"/>
        </w:rPr>
        <w:t>Mudanças na legislação em vigor sobre licitações, impossibilitando a execução do presente contrato;</w:t>
      </w:r>
    </w:p>
    <w:p w:rsidR="006F6EF7" w:rsidRPr="006F6EF7" w:rsidRDefault="006F6EF7" w:rsidP="00DF400E">
      <w:pPr>
        <w:pStyle w:val="PargrafodaLista1"/>
        <w:numPr>
          <w:ilvl w:val="0"/>
          <w:numId w:val="13"/>
        </w:numPr>
        <w:suppressAutoHyphens/>
        <w:spacing w:line="100" w:lineRule="atLeast"/>
        <w:rPr>
          <w:rFonts w:ascii="Times New Roman" w:hAnsi="Times New Roman" w:cs="Times New Roman"/>
        </w:rPr>
      </w:pPr>
      <w:r w:rsidRPr="006F6EF7">
        <w:rPr>
          <w:rFonts w:ascii="Times New Roman" w:eastAsia="Calibri" w:hAnsi="Times New Roman" w:cs="Times New Roman"/>
        </w:rPr>
        <w:t>Descumprimento de qualquer cláusula contratual;</w:t>
      </w:r>
    </w:p>
    <w:p w:rsidR="006F6EF7" w:rsidRPr="006F6EF7" w:rsidRDefault="006F6EF7" w:rsidP="00DF400E">
      <w:pPr>
        <w:pStyle w:val="PargrafodaLista1"/>
        <w:numPr>
          <w:ilvl w:val="0"/>
          <w:numId w:val="13"/>
        </w:numPr>
        <w:suppressAutoHyphens/>
        <w:spacing w:line="100" w:lineRule="atLeast"/>
        <w:rPr>
          <w:rFonts w:ascii="Times New Roman" w:hAnsi="Times New Roman" w:cs="Times New Roman"/>
        </w:rPr>
      </w:pPr>
      <w:r w:rsidRPr="006F6EF7">
        <w:rPr>
          <w:rFonts w:ascii="Times New Roman" w:eastAsia="Calibri" w:hAnsi="Times New Roman" w:cs="Times New Roman"/>
        </w:rPr>
        <w:t>Ocorrência de caso fortuito ou de força maior, regularmente comprovada, impeditiva da execução do acordado entre as partes;</w:t>
      </w:r>
    </w:p>
    <w:p w:rsidR="006F6EF7" w:rsidRPr="006F6EF7" w:rsidRDefault="006F6EF7" w:rsidP="00DF400E">
      <w:pPr>
        <w:pStyle w:val="PargrafodaLista1"/>
        <w:numPr>
          <w:ilvl w:val="0"/>
          <w:numId w:val="13"/>
        </w:numPr>
        <w:suppressAutoHyphens/>
        <w:spacing w:line="100" w:lineRule="atLeast"/>
        <w:rPr>
          <w:rFonts w:ascii="Times New Roman" w:hAnsi="Times New Roman" w:cs="Times New Roman"/>
        </w:rPr>
      </w:pPr>
      <w:r w:rsidRPr="006F6EF7">
        <w:rPr>
          <w:rFonts w:ascii="Times New Roman" w:eastAsia="Calibri" w:hAnsi="Times New Roman" w:cs="Times New Roman"/>
        </w:rPr>
        <w:t>Por acordo entre as partes, reduzido a termo, desde que haja conveniência para o Município.</w:t>
      </w:r>
    </w:p>
    <w:p w:rsidR="006F6EF7" w:rsidRPr="006F6EF7" w:rsidRDefault="006F6EF7" w:rsidP="006F6EF7">
      <w:pPr>
        <w:pStyle w:val="PargrafodaLista1"/>
        <w:ind w:left="312" w:hanging="142"/>
        <w:rPr>
          <w:rFonts w:ascii="Times New Roman" w:hAnsi="Times New Roman" w:cs="Times New Roman"/>
        </w:rPr>
      </w:pPr>
    </w:p>
    <w:p w:rsidR="006F6EF7" w:rsidRPr="006F6EF7" w:rsidRDefault="006F6EF7" w:rsidP="006F6EF7">
      <w:pPr>
        <w:pStyle w:val="Estilopadro"/>
        <w:spacing w:line="276" w:lineRule="auto"/>
        <w:jc w:val="both"/>
      </w:pPr>
      <w:r w:rsidRPr="006F6EF7">
        <w:rPr>
          <w:rFonts w:eastAsia="Calibri"/>
          <w:b/>
          <w:bCs/>
        </w:rPr>
        <w:t xml:space="preserve">7 – </w:t>
      </w:r>
      <w:r w:rsidRPr="006F6EF7">
        <w:rPr>
          <w:rFonts w:eastAsia="Calibri"/>
          <w:b/>
        </w:rPr>
        <w:t>HABILITAÇÃO JURÍDICA:</w:t>
      </w:r>
    </w:p>
    <w:p w:rsidR="006F6EF7" w:rsidRPr="006F6EF7" w:rsidRDefault="006F6EF7" w:rsidP="006F6EF7">
      <w:pPr>
        <w:pStyle w:val="Estilopadro"/>
        <w:spacing w:before="120" w:line="276" w:lineRule="auto"/>
        <w:jc w:val="both"/>
      </w:pPr>
      <w:r w:rsidRPr="006F6EF7">
        <w:rPr>
          <w:rFonts w:eastAsia="Calibri"/>
        </w:rPr>
        <w:t xml:space="preserve">7.1 – Ato constitutivo, Estatuto ou Contrato Social em vigor devidamente registrado, no órgão correspondente, indicando os atuais responsáveis pela administração; </w:t>
      </w:r>
    </w:p>
    <w:p w:rsidR="006F6EF7" w:rsidRPr="006F6EF7" w:rsidRDefault="006F6EF7" w:rsidP="006F6EF7">
      <w:pPr>
        <w:pStyle w:val="Estilopadro"/>
        <w:spacing w:before="120" w:line="276" w:lineRule="auto"/>
        <w:jc w:val="both"/>
      </w:pPr>
      <w:r w:rsidRPr="006F6EF7">
        <w:rPr>
          <w:rFonts w:eastAsia="Calibri"/>
        </w:rPr>
        <w:t>7.2 – No caso de sociedades anônimas, cópia da ata da assembleia geral ou da reunião do conselho de administração atinente à eleição e ao mandato dos atuais administradores, evidenciando o devido registro na junta comercial pertinente ou a publicação prevista na Lei 6.404/76 e suas alterações;</w:t>
      </w:r>
    </w:p>
    <w:p w:rsidR="006F6EF7" w:rsidRPr="006F6EF7" w:rsidRDefault="006F6EF7" w:rsidP="006F6EF7">
      <w:pPr>
        <w:pStyle w:val="Estilopadro"/>
        <w:spacing w:before="120" w:line="276" w:lineRule="auto"/>
        <w:jc w:val="both"/>
      </w:pPr>
      <w:r w:rsidRPr="006F6EF7">
        <w:rPr>
          <w:rFonts w:eastAsia="Calibri"/>
        </w:rPr>
        <w:t>7.3 – Cédula de identidade dos sócios e/ou diretores;</w:t>
      </w:r>
    </w:p>
    <w:p w:rsidR="006F6EF7" w:rsidRPr="006F6EF7" w:rsidRDefault="006F6EF7" w:rsidP="006F6EF7">
      <w:pPr>
        <w:pStyle w:val="Estilopadro"/>
        <w:spacing w:before="120" w:line="276" w:lineRule="auto"/>
        <w:jc w:val="both"/>
      </w:pPr>
      <w:r w:rsidRPr="006F6EF7">
        <w:rPr>
          <w:rFonts w:eastAsia="Calibri"/>
        </w:rPr>
        <w:t>7.4 – Para empresa individual: registro comercial.</w:t>
      </w:r>
    </w:p>
    <w:p w:rsidR="006F6EF7" w:rsidRPr="006F6EF7" w:rsidRDefault="006F6EF7" w:rsidP="006F6EF7">
      <w:pPr>
        <w:pStyle w:val="Estilopadro"/>
        <w:spacing w:before="120" w:line="276" w:lineRule="auto"/>
        <w:jc w:val="both"/>
      </w:pPr>
      <w:r w:rsidRPr="006F6EF7">
        <w:rPr>
          <w:rFonts w:eastAsia="Calibri"/>
        </w:rPr>
        <w:t>7.5 – Declaração de Idoneidade (conforme o anexo)</w:t>
      </w:r>
    </w:p>
    <w:p w:rsidR="006F6EF7" w:rsidRPr="006F6EF7" w:rsidRDefault="006F6EF7" w:rsidP="006F6EF7">
      <w:pPr>
        <w:pStyle w:val="Estilopadro"/>
        <w:spacing w:before="120" w:line="276" w:lineRule="auto"/>
        <w:jc w:val="both"/>
        <w:rPr>
          <w:rFonts w:eastAsia="Calibri"/>
        </w:rPr>
      </w:pPr>
      <w:r w:rsidRPr="006F6EF7">
        <w:rPr>
          <w:rFonts w:eastAsia="Calibri"/>
        </w:rPr>
        <w:t>7.6 – Declaração de Cumprir o Art. 7°, XXXIII ,da C.F. (conforme o anexo)</w:t>
      </w:r>
    </w:p>
    <w:p w:rsidR="006F6EF7" w:rsidRPr="006F6EF7" w:rsidRDefault="006F6EF7" w:rsidP="006F6EF7">
      <w:pPr>
        <w:pStyle w:val="Estilopadro"/>
        <w:spacing w:before="120" w:line="276" w:lineRule="auto"/>
        <w:jc w:val="both"/>
        <w:rPr>
          <w:rFonts w:eastAsia="Calibri"/>
        </w:rPr>
      </w:pPr>
      <w:r w:rsidRPr="006F6EF7">
        <w:rPr>
          <w:rFonts w:eastAsia="Calibri"/>
        </w:rPr>
        <w:t>7.7 – Certidão de Regularidade expedida pelo Ministério Público do estado do Rio de Janeiro – Promotoria de Justiça de Fundações, conforme determina a Resolução Complementar nº 15/2005, em se tratando de Fundações;</w:t>
      </w:r>
    </w:p>
    <w:p w:rsidR="006F6EF7" w:rsidRPr="006F6EF7" w:rsidRDefault="006F6EF7" w:rsidP="006F6EF7">
      <w:pPr>
        <w:pStyle w:val="Estilopadro"/>
        <w:spacing w:before="120" w:line="276" w:lineRule="auto"/>
        <w:jc w:val="both"/>
      </w:pPr>
      <w:r w:rsidRPr="006F6EF7">
        <w:rPr>
          <w:rFonts w:eastAsia="Calibri"/>
        </w:rPr>
        <w:t>7.8 - Poderão participar no certame as empresas reunidas em consórcio, em conformidadecom o art. 33 da Lei Federal 8.666/93.</w:t>
      </w:r>
    </w:p>
    <w:p w:rsidR="006F6EF7" w:rsidRPr="006F6EF7" w:rsidRDefault="006F6EF7" w:rsidP="006F6EF7">
      <w:pPr>
        <w:pStyle w:val="Estilopadro"/>
        <w:spacing w:line="276" w:lineRule="auto"/>
        <w:jc w:val="both"/>
      </w:pPr>
      <w:r w:rsidRPr="006F6EF7">
        <w:rPr>
          <w:rFonts w:eastAsia="Calibri"/>
          <w:b/>
          <w:bCs/>
        </w:rPr>
        <w:t xml:space="preserve">8 – </w:t>
      </w:r>
      <w:r w:rsidRPr="006F6EF7">
        <w:rPr>
          <w:rFonts w:eastAsia="Calibri"/>
          <w:b/>
        </w:rPr>
        <w:t>DOCUMENTAÇÃO RELATIVA À REGULARIDADE FISCAL</w:t>
      </w:r>
      <w:r w:rsidRPr="006F6EF7">
        <w:rPr>
          <w:rFonts w:eastAsia="Calibri"/>
        </w:rPr>
        <w:t>:</w:t>
      </w:r>
    </w:p>
    <w:p w:rsidR="006F6EF7" w:rsidRPr="006F6EF7" w:rsidRDefault="006F6EF7" w:rsidP="006F6EF7">
      <w:pPr>
        <w:pStyle w:val="Estilopadro"/>
        <w:spacing w:line="276" w:lineRule="auto"/>
        <w:ind w:right="-162"/>
        <w:jc w:val="both"/>
      </w:pPr>
      <w:r w:rsidRPr="006F6EF7">
        <w:rPr>
          <w:rFonts w:eastAsia="Calibri"/>
        </w:rPr>
        <w:t xml:space="preserve">8.1 – </w:t>
      </w:r>
      <w:r w:rsidRPr="006F6EF7">
        <w:rPr>
          <w:rFonts w:eastAsia="Calibri"/>
          <w:shd w:val="clear" w:color="auto" w:fill="FFFFFF"/>
        </w:rPr>
        <w:t>Prova de inscrição no cadastro de contribuintes estadual ou municipal, se houver, relativo ao domicílio ou sede do licitante, pertinente ao seu ramo de atividade e compatível com o objeto contratual</w:t>
      </w:r>
      <w:r w:rsidRPr="006F6EF7">
        <w:rPr>
          <w:rFonts w:eastAsia="Calibri"/>
        </w:rPr>
        <w:t xml:space="preserve">; </w:t>
      </w:r>
    </w:p>
    <w:p w:rsidR="006F6EF7" w:rsidRPr="006F6EF7" w:rsidRDefault="006F6EF7" w:rsidP="006F6EF7">
      <w:pPr>
        <w:pStyle w:val="Estilopadro"/>
        <w:spacing w:line="276" w:lineRule="auto"/>
        <w:ind w:right="-162"/>
        <w:jc w:val="both"/>
      </w:pPr>
      <w:r w:rsidRPr="006F6EF7">
        <w:rPr>
          <w:rFonts w:eastAsia="Calibri"/>
        </w:rPr>
        <w:t>8.2 – Comprovante de Inscrição no Cadastro Geral de Contribuintes - CNPJ;</w:t>
      </w:r>
    </w:p>
    <w:p w:rsidR="006F6EF7" w:rsidRPr="006F6EF7" w:rsidRDefault="006F6EF7" w:rsidP="006F6EF7">
      <w:pPr>
        <w:pStyle w:val="Estilopadro"/>
        <w:spacing w:line="276" w:lineRule="auto"/>
        <w:ind w:right="-162"/>
        <w:jc w:val="both"/>
      </w:pPr>
      <w:r w:rsidRPr="006F6EF7">
        <w:rPr>
          <w:rFonts w:eastAsia="Calibri"/>
        </w:rPr>
        <w:lastRenderedPageBreak/>
        <w:t>8.3 – Certidão de Regularidade com a Previdência Social (INSS);</w:t>
      </w:r>
    </w:p>
    <w:p w:rsidR="006F6EF7" w:rsidRPr="006F6EF7" w:rsidRDefault="006F6EF7" w:rsidP="006F6EF7">
      <w:pPr>
        <w:pStyle w:val="Estilopadro"/>
        <w:spacing w:line="276" w:lineRule="auto"/>
        <w:ind w:right="-162"/>
        <w:jc w:val="both"/>
      </w:pPr>
      <w:r w:rsidRPr="006F6EF7">
        <w:rPr>
          <w:rFonts w:eastAsia="Calibri"/>
        </w:rPr>
        <w:t>8.4 – Certidão de Regularidade com o FGTS emitida pela Caixa Econômica Federal;</w:t>
      </w:r>
    </w:p>
    <w:p w:rsidR="006F6EF7" w:rsidRPr="006F6EF7" w:rsidRDefault="006F6EF7" w:rsidP="006F6EF7">
      <w:pPr>
        <w:pStyle w:val="Estilopadro"/>
        <w:spacing w:line="276" w:lineRule="auto"/>
        <w:ind w:right="-162"/>
        <w:jc w:val="both"/>
      </w:pPr>
      <w:r w:rsidRPr="006F6EF7">
        <w:rPr>
          <w:rFonts w:eastAsia="Calibri"/>
        </w:rPr>
        <w:t>8.5 – Certidão Conjunta de Débitos Relativos a Tributos Federais e Dívida Ativa da União;</w:t>
      </w:r>
    </w:p>
    <w:p w:rsidR="006F6EF7" w:rsidRPr="006F6EF7" w:rsidRDefault="006F6EF7" w:rsidP="006F6EF7">
      <w:pPr>
        <w:pStyle w:val="Estilopadro"/>
        <w:spacing w:line="276" w:lineRule="auto"/>
        <w:ind w:right="-162"/>
        <w:jc w:val="both"/>
      </w:pPr>
      <w:r w:rsidRPr="006F6EF7">
        <w:rPr>
          <w:rFonts w:eastAsia="Calibri"/>
        </w:rPr>
        <w:t>8.6 – Certidão de Regularidade para com a Fazenda Estadual, por meio de Certidão Negativa de Débito em relação a tributos estaduais (ICMS);</w:t>
      </w:r>
    </w:p>
    <w:p w:rsidR="006F6EF7" w:rsidRPr="006F6EF7" w:rsidRDefault="006F6EF7" w:rsidP="006F6EF7">
      <w:pPr>
        <w:pStyle w:val="Estilopadro"/>
        <w:spacing w:line="276" w:lineRule="auto"/>
        <w:ind w:right="-162"/>
        <w:jc w:val="both"/>
      </w:pPr>
      <w:r w:rsidRPr="006F6EF7">
        <w:rPr>
          <w:rFonts w:eastAsia="Calibri"/>
        </w:rPr>
        <w:t>8.7 – Certidão emitida pela Procuradoria Geral do Estado, onde houver.</w:t>
      </w:r>
    </w:p>
    <w:p w:rsidR="006F6EF7" w:rsidRPr="006F6EF7" w:rsidRDefault="006F6EF7" w:rsidP="006F6EF7">
      <w:pPr>
        <w:pStyle w:val="Estilopadro"/>
        <w:spacing w:line="276" w:lineRule="auto"/>
        <w:ind w:right="-162"/>
        <w:jc w:val="both"/>
      </w:pPr>
      <w:r w:rsidRPr="006F6EF7">
        <w:rPr>
          <w:rFonts w:eastAsia="Calibri"/>
        </w:rPr>
        <w:t>8.8 – Certidão de regularidade para com a Fazenda Municipal, da sede da licitante.</w:t>
      </w:r>
    </w:p>
    <w:p w:rsidR="006F6EF7" w:rsidRPr="006F6EF7" w:rsidRDefault="006F6EF7" w:rsidP="006F6EF7">
      <w:pPr>
        <w:pStyle w:val="Estilopadro"/>
        <w:spacing w:line="276" w:lineRule="auto"/>
        <w:ind w:right="-162"/>
        <w:jc w:val="both"/>
        <w:rPr>
          <w:rFonts w:eastAsia="Calibri"/>
        </w:rPr>
      </w:pPr>
      <w:r w:rsidRPr="006F6EF7">
        <w:rPr>
          <w:rFonts w:eastAsia="Calibri"/>
        </w:rPr>
        <w:t>8.9 – Prova da inexistência de débitos inadimplidos perante a justiça do trabalho, mediante a apresentação de certidão negativa, nos temos da Lei 12.440/2011 – CNDT – Certidão Negativa de Débitos Trabalhistas.</w:t>
      </w:r>
    </w:p>
    <w:p w:rsidR="006F6EF7" w:rsidRPr="006F6EF7" w:rsidRDefault="006F6EF7" w:rsidP="006F6EF7">
      <w:pPr>
        <w:pStyle w:val="Estilopadro"/>
        <w:spacing w:line="276" w:lineRule="auto"/>
        <w:jc w:val="both"/>
      </w:pPr>
      <w:r w:rsidRPr="006F6EF7">
        <w:rPr>
          <w:b/>
          <w:bCs/>
        </w:rPr>
        <w:t>9 – DA QUALIFICAÇÃO TÉCNICA</w:t>
      </w:r>
    </w:p>
    <w:p w:rsidR="006F6EF7" w:rsidRPr="006F6EF7" w:rsidRDefault="006F6EF7" w:rsidP="006F6EF7">
      <w:pPr>
        <w:pStyle w:val="Estilopadro"/>
        <w:spacing w:line="276" w:lineRule="auto"/>
        <w:jc w:val="both"/>
      </w:pPr>
      <w:r w:rsidRPr="006F6EF7">
        <w:rPr>
          <w:color w:val="00000A"/>
        </w:rPr>
        <w:t>9.1 – Capacidade Técnico-Operacional: Comprovação de aptidão do licitante, de que executou objeto semelhante ao deste Termo de Referência, através de atestado ou certidão fornecida(s) por pessoas jurídicas de direito público ou privado.</w:t>
      </w:r>
    </w:p>
    <w:p w:rsidR="006F6EF7" w:rsidRPr="006F6EF7" w:rsidRDefault="006F6EF7" w:rsidP="006F6EF7">
      <w:pPr>
        <w:pStyle w:val="Estilopadro"/>
        <w:spacing w:line="276" w:lineRule="auto"/>
        <w:jc w:val="both"/>
        <w:rPr>
          <w:color w:val="00000A"/>
        </w:rPr>
      </w:pPr>
      <w:r w:rsidRPr="006F6EF7">
        <w:rPr>
          <w:color w:val="00000A"/>
        </w:rPr>
        <w:t xml:space="preserve">A empresa deve possuir as devidas autorizações para comercialização de combustíveis emitida pela Agência Nacional de Petróleo, bem como Fornecer combustível que atenda a especificação técnica exigida pela Agência Nacional de Petróleo – ANP – </w:t>
      </w:r>
      <w:hyperlink r:id="rId12">
        <w:r w:rsidRPr="006F6EF7">
          <w:rPr>
            <w:rStyle w:val="LinkdaInternet"/>
          </w:rPr>
          <w:t>www.anp.gov.br/precos/abert.asp</w:t>
        </w:r>
      </w:hyperlink>
      <w:r w:rsidRPr="006F6EF7">
        <w:rPr>
          <w:color w:val="00000A"/>
        </w:rPr>
        <w:t>.</w:t>
      </w:r>
    </w:p>
    <w:p w:rsidR="006F6EF7" w:rsidRPr="006F6EF7" w:rsidRDefault="006F6EF7" w:rsidP="006F6EF7">
      <w:pPr>
        <w:pStyle w:val="Estilopadro"/>
        <w:spacing w:line="276" w:lineRule="auto"/>
        <w:jc w:val="both"/>
      </w:pPr>
      <w:r w:rsidRPr="006F6EF7">
        <w:rPr>
          <w:rFonts w:eastAsia="Calibri"/>
          <w:b/>
          <w:bCs/>
        </w:rPr>
        <w:t>10 – QUALIFICAÇÃO ECONÔMICO-FINANCEIRA</w:t>
      </w:r>
      <w:r w:rsidRPr="006F6EF7">
        <w:rPr>
          <w:rFonts w:eastAsia="Calibri"/>
        </w:rPr>
        <w:t>:</w:t>
      </w:r>
    </w:p>
    <w:p w:rsidR="006F6EF7" w:rsidRPr="006F6EF7" w:rsidRDefault="006F6EF7" w:rsidP="006F6EF7">
      <w:pPr>
        <w:pStyle w:val="Estilopadro"/>
        <w:spacing w:line="276" w:lineRule="auto"/>
        <w:ind w:right="-162"/>
        <w:jc w:val="both"/>
      </w:pPr>
      <w:r w:rsidRPr="006F6EF7">
        <w:rPr>
          <w:rFonts w:eastAsia="Calibri"/>
        </w:rPr>
        <w:t>10.1 – Certidão Negativa de Falência e Concordata. Expedida há menos de 90 (noventa) dias, da data da realização da licitação;</w:t>
      </w:r>
    </w:p>
    <w:p w:rsidR="006F6EF7" w:rsidRPr="006F6EF7" w:rsidRDefault="006F6EF7" w:rsidP="006F6EF7">
      <w:pPr>
        <w:pStyle w:val="Estilopadro"/>
        <w:spacing w:line="276" w:lineRule="auto"/>
        <w:jc w:val="both"/>
      </w:pPr>
      <w:r w:rsidRPr="006F6EF7">
        <w:t xml:space="preserve">10.1.1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6F6EF7" w:rsidRPr="006F6EF7" w:rsidRDefault="006F6EF7" w:rsidP="006F6EF7">
      <w:pPr>
        <w:pStyle w:val="Estilopadro"/>
        <w:spacing w:line="276" w:lineRule="auto"/>
        <w:jc w:val="both"/>
      </w:pPr>
      <w:r w:rsidRPr="006F6EF7">
        <w:rPr>
          <w:rFonts w:eastAsia="Calibri"/>
        </w:rPr>
        <w:t>10.1.2 – No caso de as certidões apontarem a existência de algum fato ou processo relativo à solicitação de falência ou concordata, a empresa deverá apresentar a certidão emitida pelo fórum competente, informando em que fase se encontra o feito em juízo.</w:t>
      </w:r>
    </w:p>
    <w:p w:rsidR="006F6EF7" w:rsidRPr="006F6EF7" w:rsidRDefault="006F6EF7" w:rsidP="006F6EF7">
      <w:pPr>
        <w:pStyle w:val="Estilopadro"/>
        <w:spacing w:line="276" w:lineRule="auto"/>
        <w:jc w:val="both"/>
      </w:pPr>
      <w:r w:rsidRPr="006F6EF7">
        <w:rPr>
          <w:rFonts w:eastAsia="Calibri"/>
          <w:bCs/>
        </w:rPr>
        <w:t>10.2</w:t>
      </w:r>
      <w:r w:rsidRPr="006F6EF7">
        <w:rPr>
          <w:rFonts w:eastAsia="Calibri"/>
          <w:b/>
          <w:bCs/>
        </w:rPr>
        <w:t xml:space="preserve"> – </w:t>
      </w:r>
      <w:r w:rsidRPr="006F6EF7">
        <w:rPr>
          <w:rFonts w:eastAsia="Calibri"/>
        </w:rPr>
        <w:t>As cópias dos documentos deverão ser autenticadas em cartório e/ou apresentados os originais para que suas cópias sejam autenticadas pelo Pregoeiro.</w:t>
      </w:r>
    </w:p>
    <w:p w:rsidR="006F6EF7" w:rsidRPr="006F6EF7" w:rsidRDefault="006F6EF7" w:rsidP="006F6EF7">
      <w:pPr>
        <w:pStyle w:val="Estilopadro"/>
        <w:spacing w:line="276" w:lineRule="auto"/>
        <w:jc w:val="both"/>
        <w:rPr>
          <w:rFonts w:eastAsia="Calibri"/>
        </w:rPr>
      </w:pPr>
      <w:r w:rsidRPr="006F6EF7">
        <w:rPr>
          <w:rFonts w:eastAsia="Calibri"/>
          <w:bCs/>
        </w:rPr>
        <w:lastRenderedPageBreak/>
        <w:t>10.3</w:t>
      </w:r>
      <w:r w:rsidRPr="006F6EF7">
        <w:rPr>
          <w:rFonts w:eastAsia="Calibri"/>
          <w:b/>
          <w:bCs/>
        </w:rPr>
        <w:t xml:space="preserve"> – </w:t>
      </w:r>
      <w:r w:rsidRPr="006F6EF7">
        <w:rPr>
          <w:rFonts w:eastAsia="Calibri"/>
        </w:rPr>
        <w:t>As Certidões Negativas de Débitos (CND) apresentadas sem indicação do prazo de validade, serão consideradas como válidas por 90 (noventa) dias a contar da data de sua expedição.</w:t>
      </w:r>
    </w:p>
    <w:p w:rsidR="006F6EF7" w:rsidRPr="006F6EF7" w:rsidRDefault="006F6EF7" w:rsidP="006F6EF7">
      <w:pPr>
        <w:pStyle w:val="Estilopadro"/>
        <w:spacing w:line="276" w:lineRule="auto"/>
        <w:jc w:val="both"/>
      </w:pPr>
      <w:r w:rsidRPr="006F6EF7">
        <w:rPr>
          <w:b/>
        </w:rPr>
        <w:t>11 – CRITÉRIO DE JULGAMENTO</w:t>
      </w:r>
    </w:p>
    <w:p w:rsidR="006F6EF7" w:rsidRPr="006F6EF7" w:rsidRDefault="006F6EF7" w:rsidP="006F6EF7">
      <w:pPr>
        <w:pStyle w:val="Estilopadro"/>
        <w:spacing w:line="276" w:lineRule="auto"/>
        <w:jc w:val="both"/>
      </w:pPr>
      <w:r w:rsidRPr="006F6EF7">
        <w:tab/>
        <w:t>A presente licitação deverá ocorrer pelo menor preço, baseado no custo unitário de referência, estipulando, assim, valor unitário para uma unidade de medida do objeto previsto no orçamento de referência e obtido com base nos sistemas de referência de custos ou pesquisa de mercado.</w:t>
      </w:r>
    </w:p>
    <w:p w:rsidR="006F6EF7" w:rsidRPr="006F6EF7" w:rsidRDefault="006F6EF7" w:rsidP="006F6EF7">
      <w:pPr>
        <w:pStyle w:val="PargrafodaLista"/>
        <w:widowControl w:val="0"/>
        <w:shd w:val="clear" w:color="auto" w:fill="FFFFFF"/>
        <w:spacing w:after="200" w:line="360" w:lineRule="auto"/>
        <w:ind w:left="0"/>
        <w:jc w:val="both"/>
        <w:rPr>
          <w:szCs w:val="24"/>
        </w:rPr>
      </w:pPr>
      <w:bookmarkStart w:id="0" w:name="__DdeLink__407_1643067297"/>
      <w:r w:rsidRPr="006F6EF7">
        <w:rPr>
          <w:b/>
          <w:bCs/>
          <w:szCs w:val="24"/>
          <w:shd w:val="clear" w:color="auto" w:fill="FFFFFF"/>
        </w:rPr>
        <w:t>11.1</w:t>
      </w:r>
      <w:r>
        <w:rPr>
          <w:b/>
          <w:bCs/>
          <w:szCs w:val="24"/>
          <w:shd w:val="clear" w:color="auto" w:fill="FFFFFF"/>
        </w:rPr>
        <w:t xml:space="preserve"> - </w:t>
      </w:r>
      <w:r w:rsidRPr="006F6EF7">
        <w:rPr>
          <w:b/>
          <w:bCs/>
          <w:szCs w:val="24"/>
          <w:shd w:val="clear" w:color="auto" w:fill="FFFFFF"/>
        </w:rPr>
        <w:t>DO CRITÉRIO DE ACEITABILICADE DOS PREÇOS</w:t>
      </w:r>
      <w:bookmarkEnd w:id="0"/>
      <w:r w:rsidRPr="006F6EF7">
        <w:rPr>
          <w:b/>
          <w:bCs/>
          <w:szCs w:val="24"/>
          <w:u w:val="single"/>
          <w:shd w:val="clear" w:color="auto" w:fill="FFFFFF"/>
        </w:rPr>
        <w:t>:</w:t>
      </w:r>
    </w:p>
    <w:p w:rsidR="006F6EF7" w:rsidRPr="006F6EF7" w:rsidRDefault="006F6EF7" w:rsidP="006F6EF7">
      <w:pPr>
        <w:pStyle w:val="Corpodotexto"/>
        <w:spacing w:after="200" w:line="360" w:lineRule="auto"/>
        <w:ind w:firstLine="357"/>
        <w:rPr>
          <w:szCs w:val="24"/>
        </w:rPr>
      </w:pPr>
      <w:r w:rsidRPr="006F6EF7">
        <w:rPr>
          <w:szCs w:val="24"/>
        </w:rPr>
        <w:t xml:space="preserve">Deve ser observado o </w:t>
      </w:r>
      <w:r w:rsidRPr="006F6EF7">
        <w:rPr>
          <w:b/>
          <w:szCs w:val="24"/>
        </w:rPr>
        <w:t xml:space="preserve">menor preço por item </w:t>
      </w:r>
      <w:r w:rsidRPr="006F6EF7">
        <w:rPr>
          <w:szCs w:val="24"/>
        </w:rPr>
        <w:t xml:space="preserve">com melhor qualidade do produto, como critério de julgamento, na aplicação do art. 15, IV da Lei n° 8.666/93, que estabelece que </w:t>
      </w:r>
      <w:r w:rsidRPr="006F6EF7">
        <w:rPr>
          <w:i/>
          <w:szCs w:val="24"/>
        </w:rPr>
        <w:t>“as compras, sempre que possível, deverão ser subdivididas em tantas parcelas quantas necessárias para aproveitar as peculiaridades do mercado, visando economicidade”</w:t>
      </w:r>
      <w:r w:rsidRPr="006F6EF7">
        <w:rPr>
          <w:szCs w:val="24"/>
        </w:rPr>
        <w:t>.</w:t>
      </w:r>
    </w:p>
    <w:p w:rsidR="006F6EF7" w:rsidRPr="006F6EF7" w:rsidRDefault="006F6EF7" w:rsidP="006F6EF7">
      <w:pPr>
        <w:pStyle w:val="Corpodotexto"/>
        <w:spacing w:after="200" w:line="360" w:lineRule="auto"/>
        <w:ind w:firstLine="357"/>
        <w:rPr>
          <w:szCs w:val="24"/>
        </w:rPr>
      </w:pPr>
      <w:r w:rsidRPr="006F6EF7">
        <w:rPr>
          <w:szCs w:val="24"/>
        </w:rPr>
        <w:t>Assim, mais do que um princípio constitucional, previsto no art. 70 da Carta Federal e aplicado às licitações, a economicidade é um ponto basilar, estruturante e fundamental das licitações, e dever da Administração, sendo que a sua violação, além de se traduzir em prejuízo para o Poder Público, também afronta ao Princípio da Legalidade, bem como a eficiência dos atos da Administração, impedindo-a da busca do seu fim maior, que tem como base, dentre outros princípios, o atendimento do interesse público, ou seja, o Princípio da Supremacia do Interesse Público.</w:t>
      </w:r>
    </w:p>
    <w:p w:rsidR="006F6EF7" w:rsidRPr="006F6EF7" w:rsidRDefault="006F6EF7" w:rsidP="006F6EF7">
      <w:pPr>
        <w:pStyle w:val="Estilopadro"/>
        <w:spacing w:before="200" w:line="360" w:lineRule="auto"/>
        <w:jc w:val="both"/>
      </w:pPr>
      <w:r w:rsidRPr="006F6EF7">
        <w:rPr>
          <w:b/>
        </w:rPr>
        <w:t>12 – TIPO DE EXECUÇÃO:</w:t>
      </w:r>
      <w:r w:rsidRPr="006F6EF7">
        <w:t xml:space="preserve"> Indireta</w:t>
      </w:r>
    </w:p>
    <w:p w:rsidR="006F6EF7" w:rsidRPr="006F6EF7" w:rsidRDefault="006F6EF7" w:rsidP="006F6EF7">
      <w:pPr>
        <w:pStyle w:val="Estilopadro"/>
        <w:spacing w:line="360" w:lineRule="auto"/>
        <w:jc w:val="both"/>
      </w:pPr>
      <w:r w:rsidRPr="006F6EF7">
        <w:rPr>
          <w:rFonts w:eastAsia="Calibri"/>
          <w:b/>
        </w:rPr>
        <w:t>13 – CRITÉRIOS DE REAJUSTE</w:t>
      </w:r>
    </w:p>
    <w:p w:rsidR="006F6EF7" w:rsidRPr="006F6EF7" w:rsidRDefault="006F6EF7" w:rsidP="006F6EF7">
      <w:pPr>
        <w:pStyle w:val="Estilopadro"/>
        <w:spacing w:line="360" w:lineRule="auto"/>
        <w:jc w:val="both"/>
      </w:pPr>
      <w:r w:rsidRPr="006F6EF7">
        <w:rPr>
          <w:rFonts w:eastAsia="Calibri"/>
        </w:rPr>
        <w:tab/>
        <w:t>Os preços estabelecidos no presente Contrato são fixos e irreajustáveis, salvo os casos previstos em Lei.</w:t>
      </w:r>
    </w:p>
    <w:p w:rsidR="006F6EF7" w:rsidRPr="006F6EF7" w:rsidRDefault="006F6EF7" w:rsidP="006F6EF7">
      <w:pPr>
        <w:pStyle w:val="Estilopadro"/>
        <w:spacing w:line="360" w:lineRule="auto"/>
        <w:jc w:val="both"/>
      </w:pPr>
      <w:r w:rsidRPr="006F6EF7">
        <w:rPr>
          <w:rFonts w:eastAsia="Calibri"/>
          <w:b/>
        </w:rPr>
        <w:tab/>
      </w:r>
      <w:r w:rsidRPr="006F6EF7">
        <w:rPr>
          <w:rFonts w:eastAsia="Calibri"/>
        </w:rPr>
        <w:t>Em caso de reajuste por ocasião de prorrogação do presente Contrato, o valor será corrigido pelo índice</w:t>
      </w:r>
      <w:r w:rsidRPr="006F6EF7">
        <w:t xml:space="preserve"> de inflação tomando como base IPCA.</w:t>
      </w:r>
    </w:p>
    <w:p w:rsidR="006F6EF7" w:rsidRDefault="006F6EF7" w:rsidP="006F6EF7">
      <w:pPr>
        <w:pStyle w:val="PargrafodaLista"/>
        <w:widowControl w:val="0"/>
        <w:shd w:val="clear" w:color="auto" w:fill="FFFFFF"/>
        <w:spacing w:after="200"/>
        <w:ind w:left="0"/>
        <w:jc w:val="both"/>
        <w:rPr>
          <w:b/>
          <w:bCs/>
          <w:szCs w:val="24"/>
        </w:rPr>
      </w:pPr>
    </w:p>
    <w:p w:rsidR="006F6EF7" w:rsidRDefault="006F6EF7" w:rsidP="006F6EF7">
      <w:pPr>
        <w:pStyle w:val="PargrafodaLista"/>
        <w:widowControl w:val="0"/>
        <w:shd w:val="clear" w:color="auto" w:fill="FFFFFF"/>
        <w:spacing w:after="200"/>
        <w:ind w:left="0"/>
        <w:jc w:val="both"/>
        <w:rPr>
          <w:b/>
          <w:bCs/>
          <w:szCs w:val="24"/>
        </w:rPr>
      </w:pPr>
    </w:p>
    <w:p w:rsidR="006F6EF7" w:rsidRDefault="006F6EF7" w:rsidP="006F6EF7">
      <w:pPr>
        <w:pStyle w:val="PargrafodaLista"/>
        <w:widowControl w:val="0"/>
        <w:shd w:val="clear" w:color="auto" w:fill="FFFFFF"/>
        <w:spacing w:after="200"/>
        <w:ind w:left="0"/>
        <w:jc w:val="both"/>
        <w:rPr>
          <w:b/>
          <w:bCs/>
          <w:szCs w:val="24"/>
        </w:rPr>
      </w:pPr>
    </w:p>
    <w:p w:rsidR="006F6EF7" w:rsidRPr="006F6EF7" w:rsidRDefault="006F6EF7" w:rsidP="006F6EF7">
      <w:pPr>
        <w:pStyle w:val="PargrafodaLista"/>
        <w:widowControl w:val="0"/>
        <w:shd w:val="clear" w:color="auto" w:fill="FFFFFF"/>
        <w:spacing w:after="200" w:line="276" w:lineRule="auto"/>
        <w:ind w:left="0"/>
        <w:jc w:val="both"/>
        <w:rPr>
          <w:szCs w:val="24"/>
        </w:rPr>
      </w:pPr>
      <w:r w:rsidRPr="006F6EF7">
        <w:rPr>
          <w:b/>
          <w:bCs/>
          <w:szCs w:val="24"/>
        </w:rPr>
        <w:lastRenderedPageBreak/>
        <w:t>13.1</w:t>
      </w:r>
      <w:r>
        <w:rPr>
          <w:b/>
          <w:bCs/>
          <w:szCs w:val="24"/>
        </w:rPr>
        <w:t xml:space="preserve"> - </w:t>
      </w:r>
      <w:r w:rsidRPr="006F6EF7">
        <w:rPr>
          <w:b/>
          <w:bCs/>
          <w:szCs w:val="24"/>
        </w:rPr>
        <w:t>DO CONTROLE E DA ALTERAÇÃO DOS PREÇOS</w:t>
      </w:r>
      <w:r w:rsidRPr="006F6EF7">
        <w:rPr>
          <w:b/>
          <w:bCs/>
          <w:szCs w:val="24"/>
          <w:u w:val="single"/>
        </w:rPr>
        <w:t>:</w:t>
      </w:r>
    </w:p>
    <w:p w:rsidR="006F6EF7" w:rsidRPr="006F6EF7" w:rsidRDefault="006F6EF7" w:rsidP="006F6EF7">
      <w:pPr>
        <w:pStyle w:val="Cabealho"/>
        <w:spacing w:before="100" w:after="200" w:line="276" w:lineRule="auto"/>
        <w:ind w:firstLine="851"/>
        <w:jc w:val="both"/>
        <w:rPr>
          <w:sz w:val="24"/>
          <w:szCs w:val="24"/>
        </w:rPr>
      </w:pPr>
      <w:r w:rsidRPr="006F6EF7">
        <w:rPr>
          <w:bCs/>
          <w:sz w:val="24"/>
          <w:szCs w:val="24"/>
        </w:rPr>
        <w:t xml:space="preserve">Durante a vigência do contrato, os preços registrados serão fixos considerando o prazo de duração do contrato aplicando-se, no que couber, as Leisnº. 9.069 de 29 de junho de 1995, e 10.192, de 14 de fevereiro de 2001. </w:t>
      </w:r>
    </w:p>
    <w:p w:rsidR="006F6EF7" w:rsidRPr="006F6EF7" w:rsidRDefault="006F6EF7" w:rsidP="006F6EF7">
      <w:pPr>
        <w:pStyle w:val="PargrafodaLista1"/>
        <w:widowControl w:val="0"/>
        <w:spacing w:after="200" w:line="276" w:lineRule="auto"/>
        <w:ind w:left="0" w:firstLine="708"/>
        <w:rPr>
          <w:rFonts w:ascii="Times New Roman" w:hAnsi="Times New Roman" w:cs="Times New Roman"/>
          <w:sz w:val="24"/>
          <w:szCs w:val="24"/>
        </w:rPr>
      </w:pPr>
      <w:r w:rsidRPr="006F6EF7">
        <w:rPr>
          <w:rFonts w:ascii="Times New Roman" w:hAnsi="Times New Roman" w:cs="Times New Roman"/>
          <w:bCs/>
          <w:color w:val="000000"/>
          <w:sz w:val="24"/>
          <w:szCs w:val="24"/>
        </w:rPr>
        <w:t>O</w:t>
      </w:r>
      <w:r w:rsidRPr="006F6EF7">
        <w:rPr>
          <w:rFonts w:ascii="Times New Roman" w:hAnsi="Times New Roman" w:cs="Times New Roman"/>
          <w:color w:val="000000"/>
          <w:sz w:val="24"/>
          <w:szCs w:val="24"/>
        </w:rPr>
        <w:t>bjetivando a manutenção do equilíbrio econômico-financeiro inicial do contrato, os</w:t>
      </w:r>
      <w:r w:rsidRPr="006F6EF7">
        <w:rPr>
          <w:rFonts w:ascii="Times New Roman" w:hAnsi="Times New Roman" w:cs="Times New Roman"/>
          <w:bCs/>
          <w:color w:val="000000"/>
          <w:sz w:val="24"/>
          <w:szCs w:val="24"/>
        </w:rPr>
        <w:t xml:space="preserve"> preços não </w:t>
      </w:r>
      <w:r w:rsidRPr="006F6EF7">
        <w:rPr>
          <w:rFonts w:ascii="Times New Roman" w:hAnsi="Times New Roman" w:cs="Times New Roman"/>
          <w:color w:val="000000"/>
          <w:sz w:val="24"/>
          <w:szCs w:val="24"/>
        </w:rPr>
        <w:t>poderão ser alterados, por acordo entre as partes, apenas em situações que sobrevirem fatos imprevisíveis, ou previsíveis, porém de consequências incalculáveis, retardadores ou impeditivos da execução do ajustado, ou, ainda, em caso de força maior, caso fortuito ou fato do príncipe, configurando álea econômica extraordinária e extracontratual, nos moldes da alínea “d” do inciso I, do Art. 65, da Lei 8.666/93.</w:t>
      </w:r>
    </w:p>
    <w:p w:rsidR="006F6EF7" w:rsidRPr="006F6EF7" w:rsidRDefault="006F6EF7" w:rsidP="006F6EF7">
      <w:pPr>
        <w:pStyle w:val="PargrafodaLista1"/>
        <w:widowControl w:val="0"/>
        <w:spacing w:after="200" w:line="276" w:lineRule="auto"/>
        <w:ind w:left="0" w:firstLine="708"/>
        <w:rPr>
          <w:rFonts w:ascii="Times New Roman" w:hAnsi="Times New Roman" w:cs="Times New Roman"/>
          <w:sz w:val="24"/>
          <w:szCs w:val="24"/>
        </w:rPr>
      </w:pPr>
      <w:r w:rsidRPr="006F6EF7">
        <w:rPr>
          <w:rFonts w:ascii="Times New Roman" w:hAnsi="Times New Roman" w:cs="Times New Roman"/>
          <w:color w:val="000000"/>
          <w:sz w:val="24"/>
          <w:szCs w:val="24"/>
        </w:rPr>
        <w:t>Mesmo comprovada à ocorrência de situação acima prevista, a Administração, se julgar conveniente, baseado no interesse público, poderá optar pelo cancelamento do contrato.</w:t>
      </w:r>
    </w:p>
    <w:tbl>
      <w:tblPr>
        <w:tblW w:w="0" w:type="auto"/>
        <w:tblCellMar>
          <w:left w:w="113" w:type="dxa"/>
        </w:tblCellMar>
        <w:tblLook w:val="0000"/>
      </w:tblPr>
      <w:tblGrid>
        <w:gridCol w:w="8644"/>
      </w:tblGrid>
      <w:tr w:rsidR="006F6EF7" w:rsidRPr="006F6EF7" w:rsidTr="006F6EF7">
        <w:tc>
          <w:tcPr>
            <w:tcW w:w="8644" w:type="dxa"/>
            <w:shd w:val="clear" w:color="auto" w:fill="FFFFFF"/>
          </w:tcPr>
          <w:p w:rsidR="006F6EF7" w:rsidRPr="006F6EF7" w:rsidRDefault="006F6EF7" w:rsidP="006F6EF7">
            <w:pPr>
              <w:pStyle w:val="Estilopadro"/>
              <w:spacing w:line="276" w:lineRule="auto"/>
              <w:jc w:val="both"/>
            </w:pPr>
            <w:r w:rsidRPr="006F6EF7">
              <w:rPr>
                <w:b/>
              </w:rPr>
              <w:t>14 – DA RECOMPOSIÇÃO DO EQULÍBRIO ECONÔMICO</w:t>
            </w:r>
          </w:p>
        </w:tc>
      </w:tr>
    </w:tbl>
    <w:p w:rsidR="006F6EF7" w:rsidRPr="006F6EF7" w:rsidRDefault="006F6EF7" w:rsidP="006F6EF7">
      <w:pPr>
        <w:pStyle w:val="Cabealho"/>
        <w:tabs>
          <w:tab w:val="left" w:pos="708"/>
        </w:tabs>
        <w:spacing w:after="200" w:line="276" w:lineRule="auto"/>
        <w:jc w:val="both"/>
        <w:rPr>
          <w:sz w:val="24"/>
          <w:szCs w:val="24"/>
        </w:rPr>
      </w:pPr>
      <w:r w:rsidRPr="006F6EF7">
        <w:rPr>
          <w:sz w:val="24"/>
          <w:szCs w:val="24"/>
        </w:rPr>
        <w:t>14.1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6F6EF7" w:rsidRPr="006F6EF7" w:rsidRDefault="006F6EF7" w:rsidP="006F6EF7">
      <w:pPr>
        <w:pStyle w:val="Estilopadro"/>
        <w:spacing w:before="120" w:line="276" w:lineRule="auto"/>
        <w:jc w:val="both"/>
      </w:pPr>
      <w:r w:rsidRPr="006F6EF7">
        <w:rPr>
          <w:b/>
        </w:rPr>
        <w:t>15 – DO CRONOGRAMA DE DESEMBOLSO</w:t>
      </w:r>
    </w:p>
    <w:p w:rsidR="006F6EF7" w:rsidRPr="006F6EF7" w:rsidRDefault="006F6EF7" w:rsidP="006F6EF7">
      <w:pPr>
        <w:pStyle w:val="Estilopadro"/>
        <w:spacing w:before="120" w:line="276" w:lineRule="auto"/>
        <w:jc w:val="both"/>
      </w:pPr>
      <w:r w:rsidRPr="006F6EF7">
        <w:t>15.1 – Por se tratar de aquisição de Combustíveis, seu cronograma de desembolso resume se ao pagamento integral após a entrega, sem parcelamento.</w:t>
      </w:r>
    </w:p>
    <w:tbl>
      <w:tblPr>
        <w:tblW w:w="0" w:type="auto"/>
        <w:tblInd w:w="3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000"/>
      </w:tblPr>
      <w:tblGrid>
        <w:gridCol w:w="2933"/>
        <w:gridCol w:w="2874"/>
        <w:gridCol w:w="2876"/>
      </w:tblGrid>
      <w:tr w:rsidR="006F6EF7" w:rsidRPr="006F6EF7" w:rsidTr="006F6EF7">
        <w:tc>
          <w:tcPr>
            <w:tcW w:w="293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6F6EF7" w:rsidRPr="006F6EF7" w:rsidRDefault="006F6EF7" w:rsidP="006F6EF7">
            <w:pPr>
              <w:pStyle w:val="Padro"/>
              <w:spacing w:after="200" w:line="276" w:lineRule="auto"/>
              <w:jc w:val="center"/>
            </w:pPr>
          </w:p>
        </w:tc>
        <w:tc>
          <w:tcPr>
            <w:tcW w:w="5750"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6F6EF7" w:rsidRPr="006F6EF7" w:rsidRDefault="006F6EF7" w:rsidP="006F6EF7">
            <w:pPr>
              <w:pStyle w:val="Padro"/>
              <w:spacing w:line="276" w:lineRule="auto"/>
              <w:jc w:val="center"/>
            </w:pPr>
            <w:r w:rsidRPr="006F6EF7">
              <w:rPr>
                <w:b/>
                <w:color w:val="000000"/>
                <w:szCs w:val="24"/>
              </w:rPr>
              <w:t>MÊS</w:t>
            </w:r>
          </w:p>
        </w:tc>
      </w:tr>
      <w:tr w:rsidR="006F6EF7" w:rsidRPr="006F6EF7" w:rsidTr="006F6EF7">
        <w:tc>
          <w:tcPr>
            <w:tcW w:w="293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6F6EF7" w:rsidRPr="006F6EF7" w:rsidRDefault="006F6EF7" w:rsidP="006F6EF7">
            <w:pPr>
              <w:pStyle w:val="Padro"/>
              <w:spacing w:line="276" w:lineRule="auto"/>
              <w:jc w:val="center"/>
            </w:pPr>
            <w:r w:rsidRPr="006F6EF7">
              <w:rPr>
                <w:b/>
                <w:color w:val="000000"/>
                <w:szCs w:val="24"/>
              </w:rPr>
              <w:t>ETAPA</w:t>
            </w:r>
          </w:p>
        </w:tc>
        <w:tc>
          <w:tcPr>
            <w:tcW w:w="2874"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6F6EF7" w:rsidRPr="006F6EF7" w:rsidRDefault="006F6EF7" w:rsidP="006F6EF7">
            <w:pPr>
              <w:pStyle w:val="Padro"/>
              <w:spacing w:line="276" w:lineRule="auto"/>
              <w:jc w:val="center"/>
            </w:pPr>
            <w:r w:rsidRPr="006F6EF7">
              <w:rPr>
                <w:color w:val="000000"/>
                <w:szCs w:val="24"/>
              </w:rPr>
              <w:t>1°</w:t>
            </w:r>
          </w:p>
        </w:tc>
        <w:tc>
          <w:tcPr>
            <w:tcW w:w="287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6F6EF7" w:rsidRPr="006F6EF7" w:rsidRDefault="006F6EF7" w:rsidP="006F6EF7">
            <w:pPr>
              <w:pStyle w:val="Padro"/>
              <w:spacing w:line="276" w:lineRule="auto"/>
              <w:jc w:val="center"/>
            </w:pPr>
            <w:r w:rsidRPr="006F6EF7">
              <w:rPr>
                <w:color w:val="000000"/>
                <w:szCs w:val="24"/>
              </w:rPr>
              <w:t>2°</w:t>
            </w:r>
          </w:p>
        </w:tc>
      </w:tr>
      <w:tr w:rsidR="006F6EF7" w:rsidRPr="006F6EF7" w:rsidTr="006F6EF7">
        <w:tc>
          <w:tcPr>
            <w:tcW w:w="293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6F6EF7" w:rsidRPr="006F6EF7" w:rsidRDefault="006F6EF7" w:rsidP="006F6EF7">
            <w:pPr>
              <w:pStyle w:val="Padro"/>
              <w:spacing w:line="276" w:lineRule="auto"/>
              <w:jc w:val="center"/>
            </w:pPr>
            <w:r w:rsidRPr="006F6EF7">
              <w:rPr>
                <w:color w:val="000000"/>
                <w:szCs w:val="24"/>
              </w:rPr>
              <w:t>Entrega do objeto</w:t>
            </w:r>
          </w:p>
        </w:tc>
        <w:tc>
          <w:tcPr>
            <w:tcW w:w="2874"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6F6EF7" w:rsidRPr="006F6EF7" w:rsidRDefault="006F6EF7" w:rsidP="006F6EF7">
            <w:pPr>
              <w:pStyle w:val="Padro"/>
              <w:spacing w:line="276" w:lineRule="auto"/>
              <w:jc w:val="center"/>
            </w:pPr>
            <w:r w:rsidRPr="006F6EF7">
              <w:rPr>
                <w:color w:val="000000"/>
                <w:szCs w:val="24"/>
              </w:rPr>
              <w:t>X</w:t>
            </w:r>
          </w:p>
        </w:tc>
        <w:tc>
          <w:tcPr>
            <w:tcW w:w="287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6F6EF7" w:rsidRPr="006F6EF7" w:rsidRDefault="006F6EF7" w:rsidP="006F6EF7">
            <w:pPr>
              <w:pStyle w:val="Padro"/>
              <w:spacing w:line="276" w:lineRule="auto"/>
              <w:jc w:val="center"/>
            </w:pPr>
          </w:p>
        </w:tc>
      </w:tr>
      <w:tr w:rsidR="006F6EF7" w:rsidRPr="006F6EF7" w:rsidTr="006F6EF7">
        <w:tc>
          <w:tcPr>
            <w:tcW w:w="293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6F6EF7" w:rsidRPr="006F6EF7" w:rsidRDefault="006F6EF7" w:rsidP="006F6EF7">
            <w:pPr>
              <w:pStyle w:val="Padro"/>
              <w:spacing w:line="276" w:lineRule="auto"/>
              <w:jc w:val="center"/>
            </w:pPr>
            <w:r w:rsidRPr="006F6EF7">
              <w:rPr>
                <w:color w:val="000000"/>
                <w:szCs w:val="24"/>
              </w:rPr>
              <w:t>Pagamento</w:t>
            </w:r>
          </w:p>
        </w:tc>
        <w:tc>
          <w:tcPr>
            <w:tcW w:w="2874"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6F6EF7" w:rsidRPr="006F6EF7" w:rsidRDefault="006F6EF7" w:rsidP="006F6EF7">
            <w:pPr>
              <w:pStyle w:val="Padro"/>
              <w:spacing w:line="276" w:lineRule="auto"/>
              <w:jc w:val="center"/>
            </w:pPr>
          </w:p>
        </w:tc>
        <w:tc>
          <w:tcPr>
            <w:tcW w:w="287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6F6EF7" w:rsidRPr="006F6EF7" w:rsidRDefault="006F6EF7" w:rsidP="006F6EF7">
            <w:pPr>
              <w:pStyle w:val="Padro"/>
              <w:spacing w:line="276" w:lineRule="auto"/>
              <w:jc w:val="center"/>
            </w:pPr>
            <w:r w:rsidRPr="006F6EF7">
              <w:rPr>
                <w:color w:val="000000"/>
                <w:szCs w:val="24"/>
              </w:rPr>
              <w:t>X</w:t>
            </w:r>
          </w:p>
        </w:tc>
      </w:tr>
    </w:tbl>
    <w:p w:rsidR="006F6EF7" w:rsidRPr="006F6EF7" w:rsidRDefault="006F6EF7" w:rsidP="006F6EF7">
      <w:pPr>
        <w:pStyle w:val="Estilopadro"/>
        <w:jc w:val="both"/>
      </w:pPr>
    </w:p>
    <w:p w:rsidR="006F6EF7" w:rsidRPr="006F6EF7" w:rsidRDefault="006F6EF7" w:rsidP="006F6EF7">
      <w:pPr>
        <w:pStyle w:val="Estilopadro"/>
        <w:spacing w:line="360" w:lineRule="auto"/>
        <w:jc w:val="both"/>
      </w:pPr>
      <w:r w:rsidRPr="006F6EF7">
        <w:rPr>
          <w:rFonts w:eastAsia="Calibri"/>
          <w:b/>
        </w:rPr>
        <w:t>1</w:t>
      </w:r>
      <w:r w:rsidRPr="006F6EF7">
        <w:rPr>
          <w:b/>
        </w:rPr>
        <w:t>6</w:t>
      </w:r>
      <w:r w:rsidRPr="006F6EF7">
        <w:rPr>
          <w:rFonts w:eastAsia="Calibri"/>
          <w:b/>
        </w:rPr>
        <w:t xml:space="preserve"> – DO CRITÉRIO DE ATUALIZAÇÃO FINANCEIRA:</w:t>
      </w:r>
    </w:p>
    <w:p w:rsidR="006F6EF7" w:rsidRPr="006F6EF7" w:rsidRDefault="006F6EF7" w:rsidP="006F6EF7">
      <w:pPr>
        <w:pStyle w:val="Estilopadro"/>
        <w:spacing w:line="360" w:lineRule="auto"/>
        <w:jc w:val="both"/>
      </w:pPr>
      <w:r w:rsidRPr="006F6EF7">
        <w:t>16.1 – O critério de atualização financeira dos valores a serem pagos, obedecerá a data da efetiva dos produtos e o período de adimplemento, até a data do efetivo pagamento. Fundamento legal: Art. 40, XIV, “c” e 55, III da Lei 8.666/93, obedecendo o índice IPCA.</w:t>
      </w:r>
    </w:p>
    <w:p w:rsidR="006F6EF7" w:rsidRPr="006F6EF7" w:rsidRDefault="006F6EF7" w:rsidP="006F6EF7">
      <w:pPr>
        <w:pStyle w:val="Estilopadro"/>
        <w:spacing w:before="120" w:line="360" w:lineRule="auto"/>
        <w:jc w:val="both"/>
      </w:pPr>
      <w:r w:rsidRPr="006F6EF7">
        <w:rPr>
          <w:b/>
        </w:rPr>
        <w:lastRenderedPageBreak/>
        <w:t>18 - DAS COMPENSAÇÕES FINANCEIRAS E PENALIZAÇÕES:</w:t>
      </w:r>
    </w:p>
    <w:p w:rsidR="006F6EF7" w:rsidRPr="006F6EF7" w:rsidRDefault="006F6EF7" w:rsidP="006F6EF7">
      <w:pPr>
        <w:pStyle w:val="Estilopadro"/>
        <w:spacing w:line="360" w:lineRule="auto"/>
        <w:jc w:val="both"/>
      </w:pPr>
      <w:r w:rsidRPr="006F6EF7">
        <w:rPr>
          <w:b/>
        </w:rPr>
        <w:t>18.1</w:t>
      </w:r>
      <w:r w:rsidRPr="006F6EF7">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6F6EF7" w:rsidRPr="006F6EF7" w:rsidRDefault="006F6EF7" w:rsidP="006F6EF7">
      <w:pPr>
        <w:pStyle w:val="Estilopadro"/>
        <w:spacing w:before="120"/>
        <w:jc w:val="both"/>
      </w:pPr>
      <w:r w:rsidRPr="006F6EF7">
        <w:rPr>
          <w:b/>
        </w:rPr>
        <w:t>19 – DAS CONDIÇÕES DO RECEBIMENTO DO OBJETO</w:t>
      </w:r>
    </w:p>
    <w:p w:rsidR="006F6EF7" w:rsidRPr="006F6EF7" w:rsidRDefault="006F6EF7" w:rsidP="006F6EF7">
      <w:pPr>
        <w:pStyle w:val="Cabealho"/>
        <w:tabs>
          <w:tab w:val="left" w:pos="708"/>
        </w:tabs>
        <w:spacing w:before="120" w:after="200"/>
        <w:jc w:val="both"/>
        <w:rPr>
          <w:sz w:val="24"/>
          <w:szCs w:val="24"/>
        </w:rPr>
      </w:pPr>
      <w:r w:rsidRPr="006F6EF7">
        <w:rPr>
          <w:sz w:val="24"/>
          <w:szCs w:val="24"/>
        </w:rPr>
        <w:t>19.1 – De acordo com o Art.73 da Lei nº. 8666/93 Inciso I; alíneas A e B, a seguir elencado:</w:t>
      </w:r>
    </w:p>
    <w:p w:rsidR="006F6EF7" w:rsidRPr="006F6EF7" w:rsidRDefault="006F6EF7" w:rsidP="006F6EF7">
      <w:pPr>
        <w:pStyle w:val="NormalWeb"/>
        <w:shd w:val="clear" w:color="auto" w:fill="FFFFFF"/>
        <w:spacing w:before="120" w:after="200" w:afterAutospacing="0"/>
        <w:ind w:left="2268"/>
        <w:jc w:val="both"/>
      </w:pPr>
      <w:r w:rsidRPr="006F6EF7">
        <w:rPr>
          <w:i/>
          <w:iCs/>
          <w:sz w:val="20"/>
          <w:szCs w:val="20"/>
        </w:rPr>
        <w:t>“Art. 73.  Executado o contrato, o seu objeto será recebido:</w:t>
      </w:r>
    </w:p>
    <w:p w:rsidR="006F6EF7" w:rsidRPr="006F6EF7" w:rsidRDefault="006F6EF7" w:rsidP="006F6EF7">
      <w:pPr>
        <w:pStyle w:val="NormalWeb"/>
        <w:shd w:val="clear" w:color="auto" w:fill="FFFFFF"/>
        <w:spacing w:before="120" w:after="120"/>
        <w:ind w:left="2268"/>
        <w:jc w:val="both"/>
      </w:pPr>
      <w:r w:rsidRPr="006F6EF7">
        <w:rPr>
          <w:i/>
          <w:iCs/>
          <w:sz w:val="20"/>
          <w:szCs w:val="20"/>
        </w:rPr>
        <w:t>I - em se tratando de obras e serviços:</w:t>
      </w:r>
    </w:p>
    <w:p w:rsidR="006F6EF7" w:rsidRPr="006F6EF7" w:rsidRDefault="006F6EF7" w:rsidP="006F6EF7">
      <w:pPr>
        <w:pStyle w:val="NormalWeb"/>
        <w:shd w:val="clear" w:color="auto" w:fill="FFFFFF"/>
        <w:spacing w:before="120" w:after="120"/>
        <w:ind w:left="2268"/>
        <w:jc w:val="both"/>
      </w:pPr>
      <w:r w:rsidRPr="006F6EF7">
        <w:rPr>
          <w:i/>
          <w:iCs/>
          <w:sz w:val="20"/>
          <w:szCs w:val="20"/>
        </w:rPr>
        <w:t>A) provisoriamente, pelo responsável por seu acompanhamento e fiscalização, mediante termo circunstanciado, assinado pelas partes em até 15 (quinze) dias da comunicação escrita do contratado;</w:t>
      </w:r>
    </w:p>
    <w:p w:rsidR="006F6EF7" w:rsidRPr="006F6EF7" w:rsidRDefault="006F6EF7" w:rsidP="006F6EF7">
      <w:pPr>
        <w:pStyle w:val="NormalWeb"/>
        <w:shd w:val="clear" w:color="auto" w:fill="FFFFFF"/>
        <w:spacing w:before="120" w:after="120"/>
        <w:ind w:left="2268"/>
        <w:jc w:val="both"/>
      </w:pPr>
      <w:r w:rsidRPr="006F6EF7">
        <w:rPr>
          <w:i/>
          <w:iCs/>
          <w:sz w:val="20"/>
          <w:szCs w:val="20"/>
        </w:rPr>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6F6EF7" w:rsidRPr="006F6EF7" w:rsidRDefault="006F6EF7" w:rsidP="006F6EF7">
      <w:pPr>
        <w:pStyle w:val="NormalWeb"/>
        <w:shd w:val="clear" w:color="auto" w:fill="FFFFFF"/>
        <w:spacing w:before="120" w:after="120"/>
        <w:ind w:left="2268"/>
        <w:jc w:val="both"/>
      </w:pPr>
      <w:r w:rsidRPr="006F6EF7">
        <w:rPr>
          <w:i/>
          <w:iCs/>
          <w:sz w:val="20"/>
          <w:szCs w:val="20"/>
        </w:rPr>
        <w:t>II - em se tratando de compras ou de locação de equipamentos:</w:t>
      </w:r>
    </w:p>
    <w:p w:rsidR="006F6EF7" w:rsidRPr="006F6EF7" w:rsidRDefault="006F6EF7" w:rsidP="006F6EF7">
      <w:pPr>
        <w:pStyle w:val="NormalWeb"/>
        <w:shd w:val="clear" w:color="auto" w:fill="FFFFFF"/>
        <w:spacing w:before="120" w:after="120"/>
        <w:ind w:left="2268"/>
        <w:jc w:val="both"/>
      </w:pPr>
      <w:r w:rsidRPr="006F6EF7">
        <w:rPr>
          <w:i/>
          <w:iCs/>
          <w:sz w:val="20"/>
          <w:szCs w:val="20"/>
        </w:rPr>
        <w:t>A) provisoriamente, para efeito de posterior verificação da conformidade do material com a especificação;</w:t>
      </w:r>
    </w:p>
    <w:p w:rsidR="006F6EF7" w:rsidRPr="006F6EF7" w:rsidRDefault="006F6EF7" w:rsidP="006F6EF7">
      <w:pPr>
        <w:pStyle w:val="NormalWeb"/>
        <w:shd w:val="clear" w:color="auto" w:fill="FFFFFF"/>
        <w:spacing w:before="120" w:after="120"/>
        <w:ind w:left="2268"/>
        <w:jc w:val="both"/>
      </w:pPr>
      <w:r w:rsidRPr="006F6EF7">
        <w:rPr>
          <w:i/>
          <w:iCs/>
          <w:sz w:val="20"/>
          <w:szCs w:val="20"/>
        </w:rPr>
        <w:t>B) definitivamente, após a verificação da qualidade e quantidade do material e conseqüente aceitação.</w:t>
      </w:r>
    </w:p>
    <w:p w:rsidR="006F6EF7" w:rsidRPr="006F6EF7" w:rsidRDefault="006F6EF7" w:rsidP="006F6EF7">
      <w:pPr>
        <w:pStyle w:val="NormalWeb"/>
        <w:shd w:val="clear" w:color="auto" w:fill="FFFFFF"/>
        <w:spacing w:before="120" w:after="120"/>
        <w:ind w:left="2268"/>
        <w:jc w:val="both"/>
      </w:pPr>
      <w:r w:rsidRPr="006F6EF7">
        <w:rPr>
          <w:i/>
          <w:iCs/>
          <w:sz w:val="20"/>
          <w:szCs w:val="20"/>
        </w:rPr>
        <w:t>§ 1</w:t>
      </w:r>
      <w:r w:rsidRPr="006F6EF7">
        <w:rPr>
          <w:i/>
          <w:iCs/>
          <w:sz w:val="20"/>
          <w:szCs w:val="20"/>
          <w:u w:val="single"/>
          <w:vertAlign w:val="superscript"/>
        </w:rPr>
        <w:t>o</w:t>
      </w:r>
      <w:r w:rsidRPr="006F6EF7">
        <w:rPr>
          <w:i/>
          <w:iCs/>
          <w:sz w:val="20"/>
          <w:szCs w:val="20"/>
        </w:rPr>
        <w:t>  Nos casos de aquisição de equipamentos de grande vulto, o recebimento far-se-á mediante termo circunstanciado e, nos demais, mediante recibo.</w:t>
      </w:r>
    </w:p>
    <w:p w:rsidR="006F6EF7" w:rsidRPr="006F6EF7" w:rsidRDefault="006F6EF7" w:rsidP="006F6EF7">
      <w:pPr>
        <w:pStyle w:val="NormalWeb"/>
        <w:shd w:val="clear" w:color="auto" w:fill="FFFFFF"/>
        <w:spacing w:before="120" w:after="120"/>
        <w:ind w:left="2268"/>
        <w:jc w:val="both"/>
      </w:pPr>
      <w:r w:rsidRPr="006F6EF7">
        <w:rPr>
          <w:i/>
          <w:iCs/>
          <w:sz w:val="20"/>
          <w:szCs w:val="20"/>
        </w:rPr>
        <w:t>§ 2</w:t>
      </w:r>
      <w:r w:rsidRPr="006F6EF7">
        <w:rPr>
          <w:i/>
          <w:iCs/>
          <w:sz w:val="20"/>
          <w:szCs w:val="20"/>
          <w:u w:val="single"/>
          <w:vertAlign w:val="superscript"/>
        </w:rPr>
        <w:t>o</w:t>
      </w:r>
      <w:r w:rsidRPr="006F6EF7">
        <w:rPr>
          <w:i/>
          <w:iCs/>
          <w:sz w:val="20"/>
          <w:szCs w:val="20"/>
        </w:rPr>
        <w:t>  O recebimento provisório ou definitivo não exclui a responsabilidade civil pela solidez e segurança da obra ou do serviço, nem ético-profissional pela perfeita execução do contrato, dentro dos limites estabelecidos pela lei ou pelo contrato.</w:t>
      </w:r>
    </w:p>
    <w:p w:rsidR="006F6EF7" w:rsidRPr="006F6EF7" w:rsidRDefault="006F6EF7" w:rsidP="006F6EF7">
      <w:pPr>
        <w:pStyle w:val="NormalWeb"/>
        <w:shd w:val="clear" w:color="auto" w:fill="FFFFFF"/>
        <w:spacing w:before="120" w:after="120"/>
        <w:ind w:left="2268"/>
        <w:jc w:val="both"/>
      </w:pPr>
      <w:r w:rsidRPr="006F6EF7">
        <w:rPr>
          <w:i/>
          <w:iCs/>
          <w:sz w:val="20"/>
          <w:szCs w:val="20"/>
        </w:rPr>
        <w:t>§ 3</w:t>
      </w:r>
      <w:r w:rsidRPr="006F6EF7">
        <w:rPr>
          <w:i/>
          <w:iCs/>
          <w:sz w:val="20"/>
          <w:szCs w:val="20"/>
          <w:u w:val="single"/>
          <w:vertAlign w:val="superscript"/>
        </w:rPr>
        <w:t>o</w:t>
      </w:r>
      <w:r w:rsidRPr="006F6EF7">
        <w:rPr>
          <w:i/>
          <w:iCs/>
          <w:sz w:val="20"/>
          <w:szCs w:val="20"/>
        </w:rPr>
        <w:t>  O prazo a que se refere a alínea "b" do inciso I deste artigo não poderá ser superior a 90 (noventa) dias, salvo em casos excepcionais, devidamente justificados e previstos no edital.</w:t>
      </w:r>
    </w:p>
    <w:p w:rsidR="006F6EF7" w:rsidRPr="006F6EF7" w:rsidRDefault="006F6EF7" w:rsidP="006F6EF7">
      <w:pPr>
        <w:pStyle w:val="NormalWeb"/>
        <w:shd w:val="clear" w:color="auto" w:fill="FFFFFF"/>
        <w:spacing w:before="120" w:after="120"/>
        <w:ind w:left="2268"/>
        <w:jc w:val="both"/>
        <w:rPr>
          <w:i/>
          <w:iCs/>
          <w:sz w:val="20"/>
          <w:szCs w:val="20"/>
        </w:rPr>
      </w:pPr>
      <w:r w:rsidRPr="006F6EF7">
        <w:rPr>
          <w:i/>
          <w:iCs/>
          <w:sz w:val="20"/>
          <w:szCs w:val="20"/>
        </w:rPr>
        <w:t>§ 4</w:t>
      </w:r>
      <w:r w:rsidRPr="006F6EF7">
        <w:rPr>
          <w:i/>
          <w:iCs/>
          <w:sz w:val="20"/>
          <w:szCs w:val="20"/>
          <w:u w:val="single"/>
          <w:vertAlign w:val="superscript"/>
        </w:rPr>
        <w:t>o</w:t>
      </w:r>
      <w:r w:rsidRPr="006F6EF7">
        <w:rPr>
          <w:i/>
          <w:iCs/>
          <w:sz w:val="20"/>
          <w:szCs w:val="20"/>
        </w:rPr>
        <w:t xml:space="preserve">  Na hipótese de o termo circunstanciado ou a verificação a que se refere este artigo não serem, respectivamente, lavrado ou procedida dentro dos prazos fixados, </w:t>
      </w:r>
      <w:r w:rsidRPr="006F6EF7">
        <w:rPr>
          <w:i/>
          <w:iCs/>
          <w:sz w:val="20"/>
          <w:szCs w:val="20"/>
        </w:rPr>
        <w:lastRenderedPageBreak/>
        <w:t>reputar-se-ão como realizados, desde que comunicados à Administração nos 15 (quinze) dias anteriores à exaustão dos mesmos.</w:t>
      </w:r>
    </w:p>
    <w:p w:rsidR="006F6EF7" w:rsidRPr="006F6EF7" w:rsidRDefault="006F6EF7" w:rsidP="006F6EF7">
      <w:pPr>
        <w:pStyle w:val="Cabealho"/>
        <w:spacing w:line="276" w:lineRule="auto"/>
        <w:jc w:val="both"/>
        <w:rPr>
          <w:sz w:val="24"/>
          <w:szCs w:val="24"/>
        </w:rPr>
      </w:pPr>
      <w:r w:rsidRPr="006F6EF7">
        <w:rPr>
          <w:b/>
          <w:sz w:val="24"/>
          <w:szCs w:val="24"/>
        </w:rPr>
        <w:t>20 – DO PRAZO E CONDIÇÕES PARA ASSINATURA DO CONTRATO</w:t>
      </w:r>
    </w:p>
    <w:p w:rsidR="006F6EF7" w:rsidRPr="006F6EF7" w:rsidRDefault="006F6EF7" w:rsidP="006F6EF7">
      <w:pPr>
        <w:pStyle w:val="Estilopadro"/>
        <w:widowControl w:val="0"/>
        <w:spacing w:before="120" w:after="0" w:line="276" w:lineRule="auto"/>
        <w:ind w:firstLine="709"/>
        <w:jc w:val="both"/>
      </w:pPr>
      <w:r w:rsidRPr="006F6EF7">
        <w:t>Na forma da lei, conforme o Art. 64 da Lei 8.666/93, no prazo de 10 (dez) dias após o certame licitatório.</w:t>
      </w:r>
    </w:p>
    <w:p w:rsidR="006F6EF7" w:rsidRPr="006F6EF7" w:rsidRDefault="006F6EF7" w:rsidP="006F6EF7">
      <w:pPr>
        <w:pStyle w:val="Estilopadro"/>
        <w:widowControl w:val="0"/>
        <w:ind w:left="1134" w:firstLine="282"/>
        <w:jc w:val="both"/>
      </w:pPr>
      <w:r w:rsidRPr="006F6EF7">
        <w:rPr>
          <w:i/>
          <w:iCs/>
          <w:sz w:val="20"/>
          <w:szCs w:val="20"/>
        </w:rPr>
        <w:t>Art. 64. A Administração convocará regularmente o interessado para assinar o termo de contrato, aceitar ou retirar o instrumento equivalente, dentro do prazo e condições estabelecidos, sob pena de decair o direito à contratação, sem prejuízo das sanções previstas no art. 81 desta Lei.</w:t>
      </w:r>
    </w:p>
    <w:p w:rsidR="006F6EF7" w:rsidRPr="006F6EF7" w:rsidRDefault="006F6EF7" w:rsidP="006F6EF7">
      <w:pPr>
        <w:pStyle w:val="Estilopadro"/>
        <w:widowControl w:val="0"/>
        <w:ind w:left="1134" w:firstLine="282"/>
        <w:jc w:val="both"/>
      </w:pPr>
      <w:r w:rsidRPr="006F6EF7">
        <w:rPr>
          <w:i/>
          <w:iCs/>
          <w:sz w:val="20"/>
          <w:szCs w:val="20"/>
        </w:rPr>
        <w:t>§ 1o O prazo de convocação poderá ser prorrogado uma vez, por igual período, quando solicitado pela parte durante o seu transcurso e desde que ocorra motivo justificado aceito pela Administração.</w:t>
      </w:r>
    </w:p>
    <w:p w:rsidR="006F6EF7" w:rsidRPr="006F6EF7" w:rsidRDefault="006F6EF7" w:rsidP="006F6EF7">
      <w:pPr>
        <w:pStyle w:val="Estilopadro"/>
        <w:widowControl w:val="0"/>
        <w:ind w:left="1134" w:firstLine="282"/>
        <w:jc w:val="both"/>
      </w:pPr>
      <w:r w:rsidRPr="006F6EF7">
        <w:rPr>
          <w:i/>
          <w:iCs/>
          <w:sz w:val="20"/>
          <w:szCs w:val="20"/>
        </w:rPr>
        <w:t>§ 2o É facultado à Administração, quando o convocado não assinar o termo de contrato ou não aceitar ou retirar o instrumento equivalente no prazo e condições estabelecidos, convocar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6F6EF7" w:rsidRPr="006F6EF7" w:rsidRDefault="006F6EF7" w:rsidP="006F6EF7">
      <w:pPr>
        <w:pStyle w:val="Estilopadro"/>
        <w:spacing w:before="120" w:after="0"/>
        <w:ind w:left="1134" w:firstLine="282"/>
        <w:jc w:val="both"/>
      </w:pPr>
      <w:r w:rsidRPr="006F6EF7">
        <w:rPr>
          <w:i/>
          <w:iCs/>
          <w:sz w:val="20"/>
          <w:szCs w:val="20"/>
        </w:rPr>
        <w:t>§ 3o Decorridos 60 (sessenta) dias da data da entrega das propostas, sem convocação para a contratação, ficam os licitantes liberados dos compromissos assumidos.</w:t>
      </w:r>
    </w:p>
    <w:p w:rsidR="006F6EF7" w:rsidRPr="006F6EF7" w:rsidRDefault="006F6EF7" w:rsidP="006F6EF7">
      <w:pPr>
        <w:pStyle w:val="Estilopadro"/>
        <w:jc w:val="both"/>
      </w:pPr>
    </w:p>
    <w:p w:rsidR="006F6EF7" w:rsidRPr="006F6EF7" w:rsidRDefault="006F6EF7" w:rsidP="006F6EF7">
      <w:pPr>
        <w:pStyle w:val="Cabealho"/>
        <w:spacing w:after="240" w:line="276" w:lineRule="auto"/>
        <w:jc w:val="both"/>
        <w:rPr>
          <w:sz w:val="24"/>
          <w:szCs w:val="24"/>
        </w:rPr>
      </w:pPr>
      <w:r w:rsidRPr="006F6EF7">
        <w:rPr>
          <w:b/>
          <w:sz w:val="24"/>
          <w:szCs w:val="24"/>
        </w:rPr>
        <w:t>21 – DA FISCALIZAÇÃO E GERENCIAMENTO DA CONTRATAÇÃO</w:t>
      </w:r>
    </w:p>
    <w:p w:rsidR="006F6EF7" w:rsidRPr="006F6EF7" w:rsidRDefault="006F6EF7" w:rsidP="006F6EF7">
      <w:pPr>
        <w:pStyle w:val="Estilopadro"/>
        <w:spacing w:before="120" w:after="240" w:line="276" w:lineRule="auto"/>
        <w:jc w:val="both"/>
      </w:pPr>
      <w:r w:rsidRPr="006F6EF7">
        <w:t>21.1 – O gerenciamento e a fiscalização da contratação decorrente deste Termo Referência caberão aos Seguintes fiscalizadores:</w:t>
      </w:r>
    </w:p>
    <w:p w:rsidR="006F6EF7" w:rsidRPr="006F6EF7" w:rsidRDefault="006F6EF7" w:rsidP="006F6EF7">
      <w:pPr>
        <w:spacing w:before="120" w:after="240" w:line="276" w:lineRule="auto"/>
        <w:jc w:val="both"/>
        <w:rPr>
          <w:sz w:val="24"/>
          <w:szCs w:val="24"/>
        </w:rPr>
      </w:pPr>
      <w:r w:rsidRPr="006F6EF7">
        <w:rPr>
          <w:color w:val="000000"/>
          <w:sz w:val="24"/>
          <w:szCs w:val="24"/>
        </w:rPr>
        <w:t xml:space="preserve">21.1.1 – </w:t>
      </w:r>
      <w:r w:rsidRPr="006F6EF7">
        <w:rPr>
          <w:sz w:val="24"/>
          <w:szCs w:val="24"/>
        </w:rPr>
        <w:t>Secretaria Municipal de Obras e Infraestrutura: LENINE DE SOUZA POUBEL – CHEFE DE ALMOXARIFADO DA SECRETARIA DE OBRAS I – MAT. 10/3558 SMOI Ressalta-se que as demais Secretarias abarcadas pelo quantitativo solicitado pela Secretaria de Obras devem designar servidores para acompanhar as atividades decorrentes do abastecimento de veículos do respectivo setor.</w:t>
      </w:r>
    </w:p>
    <w:p w:rsidR="006F6EF7" w:rsidRPr="006F6EF7" w:rsidRDefault="006F6EF7" w:rsidP="006F6EF7">
      <w:pPr>
        <w:pStyle w:val="Estilopadro"/>
        <w:spacing w:before="120" w:after="240" w:line="276" w:lineRule="auto"/>
        <w:jc w:val="both"/>
      </w:pPr>
      <w:r w:rsidRPr="006F6EF7">
        <w:t>21.1.3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6F6EF7" w:rsidRPr="006F6EF7" w:rsidRDefault="006F6EF7" w:rsidP="006F6EF7">
      <w:pPr>
        <w:pStyle w:val="Cabealho"/>
        <w:spacing w:before="120" w:after="240" w:line="276" w:lineRule="auto"/>
        <w:jc w:val="both"/>
        <w:rPr>
          <w:sz w:val="24"/>
          <w:szCs w:val="24"/>
        </w:rPr>
      </w:pPr>
      <w:r w:rsidRPr="006F6EF7">
        <w:rPr>
          <w:sz w:val="24"/>
          <w:szCs w:val="24"/>
        </w:rPr>
        <w:t xml:space="preserve">21.1.4 – Ficam reservados à fiscalização o direito e a autoridade para resolver todo e qualquer caso singular, omisso ou duvidoso não previsto no processo Administrativo. </w:t>
      </w:r>
    </w:p>
    <w:p w:rsidR="006F6EF7" w:rsidRPr="006F6EF7" w:rsidRDefault="006F6EF7" w:rsidP="006F6EF7">
      <w:pPr>
        <w:pStyle w:val="Estilopadro"/>
        <w:spacing w:before="120" w:after="240" w:line="276" w:lineRule="auto"/>
        <w:jc w:val="both"/>
      </w:pPr>
      <w:r w:rsidRPr="006F6EF7">
        <w:t>21.1.5 – As decisões que ultrapassarem a competência da Secretaria deverão ser solicitadas formalmente pela CONTRATADA à autoridade administrativa imediatamente superior ao Secretário, através dele, em tempo hábil para adoção de medidas convenientes</w:t>
      </w:r>
      <w:r w:rsidRPr="006F6EF7">
        <w:rPr>
          <w:color w:val="FF6600"/>
        </w:rPr>
        <w:t>.</w:t>
      </w:r>
    </w:p>
    <w:p w:rsidR="006F6EF7" w:rsidRPr="006F6EF7" w:rsidRDefault="006F6EF7" w:rsidP="006F6EF7">
      <w:pPr>
        <w:pStyle w:val="PargrafodaLista1"/>
        <w:widowControl w:val="0"/>
        <w:spacing w:after="240" w:line="276" w:lineRule="auto"/>
        <w:ind w:left="0" w:firstLine="0"/>
        <w:rPr>
          <w:rFonts w:ascii="Times New Roman" w:hAnsi="Times New Roman" w:cs="Times New Roman"/>
          <w:sz w:val="24"/>
          <w:szCs w:val="24"/>
        </w:rPr>
      </w:pPr>
      <w:r w:rsidRPr="006F6EF7">
        <w:rPr>
          <w:rFonts w:ascii="Times New Roman" w:hAnsi="Times New Roman" w:cs="Times New Roman"/>
          <w:b/>
          <w:sz w:val="24"/>
          <w:szCs w:val="24"/>
        </w:rPr>
        <w:lastRenderedPageBreak/>
        <w:t>22 – PRAZO DE VIGÊNCIA DA CONTRATAÇÃO</w:t>
      </w:r>
    </w:p>
    <w:p w:rsidR="006F6EF7" w:rsidRPr="006F6EF7" w:rsidRDefault="006F6EF7" w:rsidP="006F6EF7">
      <w:pPr>
        <w:pStyle w:val="PargrafodaLista1"/>
        <w:widowControl w:val="0"/>
        <w:spacing w:after="240" w:line="276" w:lineRule="auto"/>
        <w:ind w:left="0" w:firstLine="0"/>
        <w:rPr>
          <w:rFonts w:ascii="Times New Roman" w:hAnsi="Times New Roman" w:cs="Times New Roman"/>
          <w:sz w:val="24"/>
          <w:szCs w:val="24"/>
        </w:rPr>
      </w:pPr>
      <w:r w:rsidRPr="006F6EF7">
        <w:rPr>
          <w:rFonts w:ascii="Times New Roman" w:hAnsi="Times New Roman" w:cs="Times New Roman"/>
          <w:sz w:val="24"/>
          <w:szCs w:val="24"/>
        </w:rPr>
        <w:t xml:space="preserve">22.1 – O Contrato começará a viger a partir de sua assinatura, e terminará com a entrega total do objeto ou prestação do serviço, que deverá ocorrer </w:t>
      </w:r>
      <w:r w:rsidRPr="006F6EF7">
        <w:rPr>
          <w:rFonts w:ascii="Times New Roman" w:hAnsi="Times New Roman" w:cs="Times New Roman"/>
          <w:sz w:val="24"/>
          <w:szCs w:val="24"/>
          <w:u w:val="single"/>
        </w:rPr>
        <w:t>no prazo de 12 (doze) meses</w:t>
      </w:r>
      <w:r w:rsidRPr="006F6EF7">
        <w:rPr>
          <w:rFonts w:ascii="Times New Roman" w:hAnsi="Times New Roman" w:cs="Times New Roman"/>
          <w:sz w:val="24"/>
          <w:szCs w:val="24"/>
        </w:rPr>
        <w:t>, conforme duração da Ata de Registro de Preços.</w:t>
      </w:r>
    </w:p>
    <w:p w:rsidR="006F6EF7" w:rsidRPr="006F6EF7" w:rsidRDefault="006F6EF7" w:rsidP="006F6EF7">
      <w:pPr>
        <w:pStyle w:val="Estilopadro"/>
        <w:spacing w:line="276" w:lineRule="auto"/>
        <w:jc w:val="both"/>
      </w:pPr>
      <w:r w:rsidRPr="006F6EF7">
        <w:rPr>
          <w:b/>
        </w:rPr>
        <w:t>23 – DO SEGURO</w:t>
      </w:r>
    </w:p>
    <w:p w:rsidR="006F6EF7" w:rsidRPr="006F6EF7" w:rsidRDefault="006F6EF7" w:rsidP="006F6EF7">
      <w:pPr>
        <w:pStyle w:val="Estilopadro"/>
        <w:spacing w:line="276" w:lineRule="auto"/>
        <w:jc w:val="both"/>
      </w:pPr>
      <w:r w:rsidRPr="006F6EF7">
        <w:t>– A contratante dispensa a contratação de seguro por parte da contratada, por tratar se de aquisição de produtos (bens de consumo), pois estes já possuem garantia do fabricante e garantia de substituição por parte da contratada, conforme previsto no Art. 56 da Lei 8.666 de 21 de junho de 1993.</w:t>
      </w:r>
    </w:p>
    <w:p w:rsidR="006F6EF7" w:rsidRPr="006F6EF7" w:rsidRDefault="006F6EF7" w:rsidP="006F6EF7">
      <w:pPr>
        <w:pStyle w:val="PargrafodaLista"/>
        <w:widowControl w:val="0"/>
        <w:shd w:val="clear" w:color="auto" w:fill="FFFFFF"/>
        <w:spacing w:after="200" w:line="276" w:lineRule="auto"/>
        <w:ind w:left="0"/>
        <w:jc w:val="both"/>
      </w:pPr>
      <w:r w:rsidRPr="006F6EF7">
        <w:rPr>
          <w:b/>
          <w:bCs/>
        </w:rPr>
        <w:t>24</w:t>
      </w:r>
      <w:r>
        <w:rPr>
          <w:b/>
          <w:bCs/>
        </w:rPr>
        <w:t xml:space="preserve"> - </w:t>
      </w:r>
      <w:r w:rsidRPr="006F6EF7">
        <w:rPr>
          <w:b/>
          <w:bCs/>
        </w:rPr>
        <w:t>DAS PROPOSTAS DE PREÇOS:</w:t>
      </w:r>
    </w:p>
    <w:p w:rsidR="006F6EF7" w:rsidRPr="006F6EF7" w:rsidRDefault="006F6EF7" w:rsidP="006F6EF7">
      <w:pPr>
        <w:pStyle w:val="Estilopadro"/>
        <w:spacing w:line="276" w:lineRule="auto"/>
      </w:pPr>
      <w:r w:rsidRPr="006F6EF7">
        <w:t>I</w:t>
      </w:r>
      <w:r w:rsidRPr="006F6EF7">
        <w:tab/>
        <w:t>As propostas de preços deverão ter validade de sessenta (60) dias.</w:t>
      </w:r>
    </w:p>
    <w:p w:rsidR="006F6EF7" w:rsidRPr="006F6EF7" w:rsidRDefault="006F6EF7" w:rsidP="006F6EF7">
      <w:pPr>
        <w:pStyle w:val="Estilopadro"/>
        <w:spacing w:line="276" w:lineRule="auto"/>
      </w:pPr>
      <w:r w:rsidRPr="006F6EF7">
        <w:t>II</w:t>
      </w:r>
      <w:r w:rsidRPr="006F6EF7">
        <w:tab/>
        <w:t>As propostas deverão especificar, quando cabíveis: marca e modelo.</w:t>
      </w:r>
    </w:p>
    <w:p w:rsidR="006F6EF7" w:rsidRPr="006F6EF7" w:rsidRDefault="006F6EF7" w:rsidP="006F6EF7">
      <w:pPr>
        <w:pStyle w:val="Estilopadro"/>
        <w:spacing w:line="276" w:lineRule="auto"/>
      </w:pPr>
    </w:p>
    <w:p w:rsidR="006F6EF7" w:rsidRPr="006F6EF7" w:rsidRDefault="006F6EF7" w:rsidP="006F6EF7">
      <w:pPr>
        <w:pStyle w:val="PargrafodaLista"/>
        <w:widowControl w:val="0"/>
        <w:shd w:val="clear" w:color="auto" w:fill="FFFFFF"/>
        <w:spacing w:after="200" w:line="276" w:lineRule="auto"/>
        <w:ind w:left="0"/>
        <w:jc w:val="both"/>
      </w:pPr>
      <w:r w:rsidRPr="006F6EF7">
        <w:rPr>
          <w:b/>
          <w:bCs/>
        </w:rPr>
        <w:t>25</w:t>
      </w:r>
      <w:r>
        <w:rPr>
          <w:b/>
          <w:bCs/>
        </w:rPr>
        <w:t xml:space="preserve"> - </w:t>
      </w:r>
      <w:r w:rsidRPr="006F6EF7">
        <w:rPr>
          <w:b/>
          <w:bCs/>
        </w:rPr>
        <w:t>DOS PREÇOS ESTIMADOS:</w:t>
      </w:r>
    </w:p>
    <w:p w:rsidR="006F6EF7" w:rsidRPr="006F6EF7" w:rsidRDefault="006F6EF7" w:rsidP="006F6EF7">
      <w:pPr>
        <w:pStyle w:val="Estilopadro"/>
        <w:spacing w:line="276" w:lineRule="auto"/>
        <w:jc w:val="both"/>
      </w:pPr>
      <w:r w:rsidRPr="006F6EF7">
        <w:t xml:space="preserve">Caberá ao departamento de compras da Prefeitura Municipal de Bom Jardim a consulta ao mercado para encontrar os preços médios que são praticados. </w:t>
      </w:r>
    </w:p>
    <w:p w:rsidR="006F6EF7" w:rsidRPr="006F6EF7" w:rsidRDefault="006F6EF7" w:rsidP="006F6EF7">
      <w:pPr>
        <w:pStyle w:val="Estilopadro"/>
        <w:spacing w:line="276" w:lineRule="auto"/>
        <w:jc w:val="both"/>
      </w:pPr>
      <w:r w:rsidRPr="006F6EF7">
        <w:t xml:space="preserve">Como critério de julgamento das propostas, </w:t>
      </w:r>
      <w:r w:rsidRPr="006F6EF7">
        <w:rPr>
          <w:b/>
        </w:rPr>
        <w:t>será observado o menor preço por item.</w:t>
      </w:r>
    </w:p>
    <w:p w:rsidR="006F6EF7" w:rsidRPr="006F6EF7" w:rsidRDefault="006F6EF7" w:rsidP="006F6EF7">
      <w:pPr>
        <w:pStyle w:val="Estilopadro"/>
        <w:spacing w:line="276" w:lineRule="auto"/>
        <w:jc w:val="both"/>
      </w:pPr>
      <w:r w:rsidRPr="006F6EF7">
        <w:rPr>
          <w:b/>
        </w:rPr>
        <w:t>26 – DO LOCAL PARA EXAME E RETIRADA DO TERMO DE REFERÊNCIA:</w:t>
      </w:r>
    </w:p>
    <w:p w:rsidR="006F6EF7" w:rsidRPr="006F6EF7" w:rsidRDefault="006F6EF7" w:rsidP="006F6EF7">
      <w:pPr>
        <w:pStyle w:val="Estilopadro"/>
        <w:spacing w:line="276" w:lineRule="auto"/>
        <w:jc w:val="both"/>
      </w:pPr>
      <w:r w:rsidRPr="006F6EF7">
        <w:tab/>
        <w:t>26.1 - O presente Termo de Referência estará a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e no Setor Requisitante, situado na Rua Humberto Neves, s/n- Bairro Bom Destino – Bom Jardim/RJ– Tel.: (22) 2566-2583, de segunda a sexta-feira, das 8 às 12 h e de 13 às 16 horas.</w:t>
      </w:r>
    </w:p>
    <w:p w:rsidR="006F6EF7" w:rsidRPr="006F6EF7" w:rsidRDefault="006F6EF7" w:rsidP="006F6EF7">
      <w:pPr>
        <w:pStyle w:val="Estilopadro"/>
        <w:spacing w:line="276" w:lineRule="auto"/>
        <w:ind w:right="283"/>
        <w:jc w:val="both"/>
      </w:pPr>
      <w:r w:rsidRPr="006F6EF7">
        <w:rPr>
          <w:b/>
        </w:rPr>
        <w:t xml:space="preserve">27 – DEMAIS INDICAÇÕES ESPECÍFICAS OU PECULIARES DA LICITAÇÃO </w:t>
      </w:r>
    </w:p>
    <w:p w:rsidR="006F6EF7" w:rsidRPr="006F6EF7" w:rsidRDefault="006F6EF7" w:rsidP="006F6EF7">
      <w:pPr>
        <w:pStyle w:val="Estilopadro"/>
        <w:spacing w:line="276" w:lineRule="auto"/>
        <w:ind w:right="283"/>
        <w:jc w:val="both"/>
      </w:pPr>
      <w:r w:rsidRPr="006F6EF7">
        <w:tab/>
        <w:t>Tendo em vista que os veículos serão abastecidos no posto de combustível da empresa Contratada, se faz necessário que a distância máxima entre a sede da Prefeitura (Praça Governador Roberto Silveira, nº 44 – Centro) e o respectivo posto, não exceda a 10 (dez) km, uma vez que não seria vantajoso em termos de custos que, para o abastecimento, os veículos tivessem que percorrer uma distância maior, hipótese que o consumo durante o percurso influenciaria diretamente no desconto a ser obtido no certame.</w:t>
      </w:r>
    </w:p>
    <w:p w:rsidR="006F6EF7" w:rsidRPr="001B4C55" w:rsidRDefault="006F6EF7" w:rsidP="001B4C55">
      <w:pPr>
        <w:pStyle w:val="Estilopadro"/>
        <w:spacing w:line="276" w:lineRule="auto"/>
        <w:jc w:val="both"/>
      </w:pPr>
      <w:bookmarkStart w:id="1" w:name="_GoBack"/>
      <w:bookmarkEnd w:id="1"/>
      <w:r w:rsidRPr="001B4C55">
        <w:rPr>
          <w:b/>
        </w:rPr>
        <w:lastRenderedPageBreak/>
        <w:t>28 – RESPONSÁVEL PELO PROJETO</w:t>
      </w:r>
    </w:p>
    <w:p w:rsidR="006F6EF7" w:rsidRPr="001B4C55" w:rsidRDefault="006F6EF7" w:rsidP="001B4C55">
      <w:pPr>
        <w:pStyle w:val="Estilopadro"/>
        <w:spacing w:line="276" w:lineRule="auto"/>
        <w:jc w:val="both"/>
      </w:pPr>
      <w:r w:rsidRPr="001B4C55">
        <w:t>Responsável pela Elaboração do Termo de Referência:</w:t>
      </w:r>
    </w:p>
    <w:p w:rsidR="006F6EF7" w:rsidRPr="001B4C55" w:rsidRDefault="006F6EF7" w:rsidP="001B4C55">
      <w:pPr>
        <w:pStyle w:val="Estilopadro"/>
        <w:spacing w:after="0" w:line="276" w:lineRule="auto"/>
      </w:pPr>
      <w:r w:rsidRPr="001B4C55">
        <w:rPr>
          <w:b/>
        </w:rPr>
        <w:t>Raul de Abreu Bezerra</w:t>
      </w:r>
      <w:r w:rsidR="001B4C55" w:rsidRPr="001B4C55">
        <w:rPr>
          <w:b/>
        </w:rPr>
        <w:t xml:space="preserve">, </w:t>
      </w:r>
      <w:r w:rsidRPr="001B4C55">
        <w:rPr>
          <w:i/>
        </w:rPr>
        <w:t>Auxiliar Administrativo II</w:t>
      </w:r>
      <w:r w:rsidR="001B4C55" w:rsidRPr="001B4C55">
        <w:rPr>
          <w:i/>
        </w:rPr>
        <w:t xml:space="preserve">, </w:t>
      </w:r>
      <w:r w:rsidRPr="001B4C55">
        <w:t>Mat. 10/6221 – SMOI</w:t>
      </w:r>
      <w:r w:rsidR="001B4C55" w:rsidRPr="001B4C55">
        <w:t>.</w:t>
      </w:r>
    </w:p>
    <w:p w:rsidR="006F6EF7" w:rsidRDefault="006F6EF7" w:rsidP="006F6EF7">
      <w:pPr>
        <w:pStyle w:val="Estilopadro"/>
        <w:spacing w:after="0" w:line="240" w:lineRule="auto"/>
        <w:jc w:val="center"/>
      </w:pPr>
    </w:p>
    <w:p w:rsidR="00793A41" w:rsidRDefault="00793A41" w:rsidP="001342C5">
      <w:pPr>
        <w:jc w:val="both"/>
        <w:rPr>
          <w:b/>
          <w:spacing w:val="20"/>
          <w:sz w:val="24"/>
          <w:szCs w:val="24"/>
        </w:rPr>
      </w:pPr>
    </w:p>
    <w:p w:rsidR="001342C5" w:rsidRPr="00102D0E" w:rsidRDefault="00793A41" w:rsidP="001342C5">
      <w:pPr>
        <w:jc w:val="both"/>
        <w:rPr>
          <w:b/>
          <w:spacing w:val="20"/>
          <w:sz w:val="24"/>
          <w:szCs w:val="24"/>
        </w:rPr>
      </w:pPr>
      <w:r>
        <w:rPr>
          <w:b/>
          <w:spacing w:val="20"/>
          <w:sz w:val="24"/>
          <w:szCs w:val="24"/>
        </w:rPr>
        <w:t>2</w:t>
      </w:r>
      <w:r w:rsidR="006F6EF7">
        <w:rPr>
          <w:b/>
          <w:spacing w:val="20"/>
          <w:sz w:val="24"/>
          <w:szCs w:val="24"/>
        </w:rPr>
        <w:t>9</w:t>
      </w:r>
      <w:r w:rsidR="00534D14">
        <w:rPr>
          <w:b/>
          <w:spacing w:val="20"/>
          <w:sz w:val="24"/>
          <w:szCs w:val="24"/>
        </w:rPr>
        <w:t xml:space="preserve"> – </w:t>
      </w:r>
      <w:r w:rsidR="00485F24" w:rsidRPr="00102D0E">
        <w:rPr>
          <w:b/>
          <w:spacing w:val="20"/>
          <w:sz w:val="24"/>
          <w:szCs w:val="24"/>
        </w:rPr>
        <w:t>DO CUSTO ESTIMADO</w:t>
      </w:r>
    </w:p>
    <w:p w:rsidR="007A702C" w:rsidRPr="00102D0E" w:rsidRDefault="007A702C" w:rsidP="001342C5">
      <w:pPr>
        <w:jc w:val="both"/>
        <w:rPr>
          <w:b/>
          <w:spacing w:val="20"/>
          <w:sz w:val="24"/>
          <w:szCs w:val="24"/>
        </w:rPr>
      </w:pPr>
    </w:p>
    <w:tbl>
      <w:tblPr>
        <w:tblpPr w:leftFromText="141" w:rightFromText="141" w:vertAnchor="text" w:horzAnchor="margin" w:tblpY="197"/>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79"/>
        <w:gridCol w:w="2835"/>
        <w:gridCol w:w="1275"/>
        <w:gridCol w:w="1418"/>
        <w:gridCol w:w="1487"/>
        <w:gridCol w:w="1632"/>
      </w:tblGrid>
      <w:tr w:rsidR="007A702C" w:rsidRPr="00102D0E" w:rsidTr="00250F77">
        <w:trPr>
          <w:trHeight w:val="314"/>
        </w:trPr>
        <w:tc>
          <w:tcPr>
            <w:tcW w:w="779" w:type="dxa"/>
            <w:shd w:val="clear" w:color="auto" w:fill="CCFFCC"/>
            <w:vAlign w:val="center"/>
          </w:tcPr>
          <w:p w:rsidR="007A702C" w:rsidRPr="00250F77" w:rsidRDefault="007A702C" w:rsidP="007A702C">
            <w:pPr>
              <w:jc w:val="center"/>
              <w:rPr>
                <w:b/>
                <w:bCs/>
                <w:sz w:val="18"/>
                <w:szCs w:val="18"/>
              </w:rPr>
            </w:pPr>
            <w:r w:rsidRPr="00250F77">
              <w:rPr>
                <w:b/>
                <w:bCs/>
                <w:sz w:val="18"/>
                <w:szCs w:val="18"/>
              </w:rPr>
              <w:t>ITEM</w:t>
            </w:r>
          </w:p>
        </w:tc>
        <w:tc>
          <w:tcPr>
            <w:tcW w:w="2835" w:type="dxa"/>
            <w:shd w:val="clear" w:color="auto" w:fill="CCFFCC"/>
            <w:vAlign w:val="center"/>
          </w:tcPr>
          <w:p w:rsidR="007A702C" w:rsidRPr="00250F77" w:rsidRDefault="007A702C" w:rsidP="007A702C">
            <w:pPr>
              <w:jc w:val="center"/>
              <w:rPr>
                <w:b/>
                <w:bCs/>
                <w:sz w:val="18"/>
                <w:szCs w:val="18"/>
              </w:rPr>
            </w:pPr>
            <w:r w:rsidRPr="00250F77">
              <w:rPr>
                <w:b/>
                <w:bCs/>
                <w:sz w:val="18"/>
                <w:szCs w:val="18"/>
              </w:rPr>
              <w:t>ESPECIFICAÇÃO</w:t>
            </w:r>
          </w:p>
        </w:tc>
        <w:tc>
          <w:tcPr>
            <w:tcW w:w="1275" w:type="dxa"/>
            <w:shd w:val="clear" w:color="auto" w:fill="CCFFCC"/>
            <w:vAlign w:val="center"/>
          </w:tcPr>
          <w:p w:rsidR="007A702C" w:rsidRPr="00250F77" w:rsidRDefault="007A702C" w:rsidP="00BA18BC">
            <w:pPr>
              <w:jc w:val="center"/>
              <w:rPr>
                <w:b/>
                <w:bCs/>
                <w:sz w:val="18"/>
                <w:szCs w:val="18"/>
              </w:rPr>
            </w:pPr>
            <w:r w:rsidRPr="00250F77">
              <w:rPr>
                <w:b/>
                <w:bCs/>
                <w:sz w:val="18"/>
                <w:szCs w:val="18"/>
              </w:rPr>
              <w:t>UNIDADE</w:t>
            </w:r>
          </w:p>
        </w:tc>
        <w:tc>
          <w:tcPr>
            <w:tcW w:w="1418" w:type="dxa"/>
            <w:shd w:val="clear" w:color="auto" w:fill="CCFFCC"/>
            <w:vAlign w:val="center"/>
          </w:tcPr>
          <w:p w:rsidR="00BA18BC" w:rsidRPr="00250F77" w:rsidRDefault="007A702C" w:rsidP="00BA18BC">
            <w:pPr>
              <w:jc w:val="center"/>
              <w:rPr>
                <w:b/>
                <w:bCs/>
                <w:sz w:val="18"/>
                <w:szCs w:val="18"/>
              </w:rPr>
            </w:pPr>
            <w:r w:rsidRPr="00250F77">
              <w:rPr>
                <w:b/>
                <w:bCs/>
                <w:sz w:val="18"/>
                <w:szCs w:val="18"/>
              </w:rPr>
              <w:t>QUANT</w:t>
            </w:r>
            <w:r w:rsidR="00BA18BC" w:rsidRPr="00250F77">
              <w:rPr>
                <w:b/>
                <w:bCs/>
                <w:sz w:val="18"/>
                <w:szCs w:val="18"/>
              </w:rPr>
              <w:t>.</w:t>
            </w:r>
          </w:p>
          <w:p w:rsidR="007A702C" w:rsidRPr="00250F77" w:rsidRDefault="00DE41E8" w:rsidP="00BA18BC">
            <w:pPr>
              <w:jc w:val="center"/>
              <w:rPr>
                <w:b/>
                <w:bCs/>
                <w:sz w:val="18"/>
                <w:szCs w:val="18"/>
              </w:rPr>
            </w:pPr>
            <w:r w:rsidRPr="00250F77">
              <w:rPr>
                <w:b/>
                <w:bCs/>
                <w:sz w:val="18"/>
                <w:szCs w:val="18"/>
              </w:rPr>
              <w:t>MÁXIMA</w:t>
            </w:r>
          </w:p>
        </w:tc>
        <w:tc>
          <w:tcPr>
            <w:tcW w:w="1487" w:type="dxa"/>
            <w:shd w:val="clear" w:color="auto" w:fill="CCFFCC"/>
            <w:vAlign w:val="center"/>
          </w:tcPr>
          <w:p w:rsidR="007A702C" w:rsidRPr="00250F77" w:rsidRDefault="007A702C" w:rsidP="007A702C">
            <w:pPr>
              <w:jc w:val="center"/>
              <w:rPr>
                <w:b/>
                <w:bCs/>
                <w:sz w:val="18"/>
                <w:szCs w:val="18"/>
              </w:rPr>
            </w:pPr>
            <w:r w:rsidRPr="00250F77">
              <w:rPr>
                <w:b/>
                <w:bCs/>
                <w:sz w:val="18"/>
                <w:szCs w:val="18"/>
              </w:rPr>
              <w:t>VALOR UNITÁRIO</w:t>
            </w:r>
          </w:p>
        </w:tc>
        <w:tc>
          <w:tcPr>
            <w:tcW w:w="1632" w:type="dxa"/>
            <w:shd w:val="clear" w:color="auto" w:fill="CCFFCC"/>
            <w:vAlign w:val="center"/>
          </w:tcPr>
          <w:p w:rsidR="007A702C" w:rsidRPr="00250F77" w:rsidRDefault="007A702C" w:rsidP="007A702C">
            <w:pPr>
              <w:jc w:val="center"/>
              <w:rPr>
                <w:b/>
                <w:bCs/>
                <w:sz w:val="18"/>
                <w:szCs w:val="18"/>
              </w:rPr>
            </w:pPr>
            <w:r w:rsidRPr="00250F77">
              <w:rPr>
                <w:b/>
                <w:bCs/>
                <w:sz w:val="18"/>
                <w:szCs w:val="18"/>
              </w:rPr>
              <w:t>VALOR TOTAL</w:t>
            </w:r>
          </w:p>
        </w:tc>
      </w:tr>
      <w:tr w:rsidR="00483AB4" w:rsidRPr="00102D0E" w:rsidTr="00250F77">
        <w:trPr>
          <w:trHeight w:val="550"/>
        </w:trPr>
        <w:tc>
          <w:tcPr>
            <w:tcW w:w="779" w:type="dxa"/>
            <w:shd w:val="clear" w:color="auto" w:fill="auto"/>
            <w:vAlign w:val="center"/>
          </w:tcPr>
          <w:p w:rsidR="00483AB4" w:rsidRPr="00102D0E" w:rsidRDefault="00483AB4" w:rsidP="00483AB4">
            <w:pPr>
              <w:jc w:val="center"/>
              <w:rPr>
                <w:sz w:val="22"/>
                <w:szCs w:val="24"/>
              </w:rPr>
            </w:pPr>
            <w:r w:rsidRPr="00102D0E">
              <w:rPr>
                <w:sz w:val="22"/>
                <w:szCs w:val="24"/>
              </w:rPr>
              <w:t>01</w:t>
            </w:r>
          </w:p>
        </w:tc>
        <w:tc>
          <w:tcPr>
            <w:tcW w:w="2835" w:type="dxa"/>
            <w:shd w:val="clear" w:color="auto" w:fill="auto"/>
            <w:vAlign w:val="center"/>
          </w:tcPr>
          <w:p w:rsidR="00483AB4" w:rsidRPr="00F34FA0" w:rsidRDefault="00483AB4" w:rsidP="00483AB4">
            <w:pPr>
              <w:jc w:val="center"/>
              <w:rPr>
                <w:color w:val="000000"/>
                <w:sz w:val="20"/>
                <w:szCs w:val="12"/>
              </w:rPr>
            </w:pPr>
            <w:r w:rsidRPr="00F34FA0">
              <w:rPr>
                <w:color w:val="000000"/>
                <w:sz w:val="20"/>
                <w:szCs w:val="12"/>
              </w:rPr>
              <w:t>GASOLINA COMUM</w:t>
            </w:r>
          </w:p>
        </w:tc>
        <w:tc>
          <w:tcPr>
            <w:tcW w:w="1275" w:type="dxa"/>
            <w:vAlign w:val="center"/>
          </w:tcPr>
          <w:p w:rsidR="00483AB4" w:rsidRPr="00F34FA0" w:rsidRDefault="00483AB4" w:rsidP="00483AB4">
            <w:pPr>
              <w:jc w:val="center"/>
              <w:rPr>
                <w:color w:val="000000"/>
                <w:sz w:val="20"/>
                <w:szCs w:val="14"/>
              </w:rPr>
            </w:pPr>
            <w:r w:rsidRPr="00F34FA0">
              <w:rPr>
                <w:color w:val="000000"/>
                <w:sz w:val="20"/>
                <w:szCs w:val="14"/>
              </w:rPr>
              <w:t>Litros</w:t>
            </w:r>
          </w:p>
        </w:tc>
        <w:tc>
          <w:tcPr>
            <w:tcW w:w="1418" w:type="dxa"/>
            <w:vAlign w:val="center"/>
          </w:tcPr>
          <w:p w:rsidR="00483AB4" w:rsidRPr="00F34FA0" w:rsidRDefault="00483AB4" w:rsidP="00483AB4">
            <w:pPr>
              <w:jc w:val="center"/>
              <w:rPr>
                <w:color w:val="000000"/>
                <w:sz w:val="20"/>
                <w:szCs w:val="14"/>
              </w:rPr>
            </w:pPr>
            <w:r w:rsidRPr="00F34FA0">
              <w:rPr>
                <w:color w:val="000000"/>
                <w:sz w:val="20"/>
                <w:szCs w:val="14"/>
              </w:rPr>
              <w:t>184.500</w:t>
            </w:r>
          </w:p>
        </w:tc>
        <w:tc>
          <w:tcPr>
            <w:tcW w:w="1487" w:type="dxa"/>
            <w:vAlign w:val="center"/>
          </w:tcPr>
          <w:p w:rsidR="00483AB4" w:rsidRPr="00450EA2" w:rsidRDefault="00483AB4" w:rsidP="00483AB4">
            <w:pPr>
              <w:jc w:val="center"/>
              <w:rPr>
                <w:b/>
                <w:bCs/>
                <w:color w:val="000000"/>
                <w:sz w:val="22"/>
                <w:szCs w:val="14"/>
              </w:rPr>
            </w:pPr>
            <w:r w:rsidRPr="00450EA2">
              <w:rPr>
                <w:b/>
                <w:bCs/>
                <w:color w:val="000000"/>
                <w:sz w:val="22"/>
                <w:szCs w:val="14"/>
              </w:rPr>
              <w:t>4,77</w:t>
            </w:r>
          </w:p>
        </w:tc>
        <w:tc>
          <w:tcPr>
            <w:tcW w:w="1632" w:type="dxa"/>
            <w:vAlign w:val="center"/>
          </w:tcPr>
          <w:p w:rsidR="00483AB4" w:rsidRPr="00450EA2" w:rsidRDefault="00483AB4" w:rsidP="00483AB4">
            <w:pPr>
              <w:jc w:val="center"/>
              <w:rPr>
                <w:b/>
                <w:color w:val="000000"/>
                <w:sz w:val="22"/>
                <w:szCs w:val="14"/>
              </w:rPr>
            </w:pPr>
            <w:r w:rsidRPr="00450EA2">
              <w:rPr>
                <w:b/>
                <w:color w:val="000000"/>
                <w:sz w:val="22"/>
                <w:szCs w:val="14"/>
              </w:rPr>
              <w:t>880.065,00</w:t>
            </w:r>
          </w:p>
        </w:tc>
      </w:tr>
      <w:tr w:rsidR="00483AB4" w:rsidRPr="00102D0E" w:rsidTr="00250F77">
        <w:trPr>
          <w:trHeight w:val="703"/>
        </w:trPr>
        <w:tc>
          <w:tcPr>
            <w:tcW w:w="779" w:type="dxa"/>
            <w:shd w:val="clear" w:color="auto" w:fill="auto"/>
            <w:vAlign w:val="center"/>
          </w:tcPr>
          <w:p w:rsidR="00483AB4" w:rsidRPr="00102D0E" w:rsidRDefault="00483AB4" w:rsidP="00483AB4">
            <w:pPr>
              <w:jc w:val="center"/>
              <w:rPr>
                <w:sz w:val="22"/>
                <w:szCs w:val="24"/>
              </w:rPr>
            </w:pPr>
            <w:r>
              <w:rPr>
                <w:sz w:val="22"/>
                <w:szCs w:val="24"/>
              </w:rPr>
              <w:t>02</w:t>
            </w:r>
          </w:p>
        </w:tc>
        <w:tc>
          <w:tcPr>
            <w:tcW w:w="2835" w:type="dxa"/>
            <w:shd w:val="clear" w:color="auto" w:fill="auto"/>
            <w:vAlign w:val="center"/>
          </w:tcPr>
          <w:p w:rsidR="00483AB4" w:rsidRPr="00F34FA0" w:rsidRDefault="00483AB4" w:rsidP="00483AB4">
            <w:pPr>
              <w:jc w:val="center"/>
              <w:rPr>
                <w:color w:val="000000"/>
                <w:sz w:val="20"/>
                <w:szCs w:val="12"/>
              </w:rPr>
            </w:pPr>
            <w:r w:rsidRPr="00F34FA0">
              <w:rPr>
                <w:color w:val="000000"/>
                <w:sz w:val="20"/>
                <w:szCs w:val="12"/>
              </w:rPr>
              <w:t>DIESEL S - 500</w:t>
            </w:r>
          </w:p>
        </w:tc>
        <w:tc>
          <w:tcPr>
            <w:tcW w:w="1275" w:type="dxa"/>
            <w:vAlign w:val="center"/>
          </w:tcPr>
          <w:p w:rsidR="00483AB4" w:rsidRPr="00F34FA0" w:rsidRDefault="00483AB4" w:rsidP="00483AB4">
            <w:pPr>
              <w:jc w:val="center"/>
              <w:rPr>
                <w:sz w:val="20"/>
              </w:rPr>
            </w:pPr>
            <w:r w:rsidRPr="00F34FA0">
              <w:rPr>
                <w:color w:val="000000"/>
                <w:sz w:val="20"/>
                <w:szCs w:val="14"/>
              </w:rPr>
              <w:t>Litros</w:t>
            </w:r>
          </w:p>
        </w:tc>
        <w:tc>
          <w:tcPr>
            <w:tcW w:w="1418" w:type="dxa"/>
            <w:vAlign w:val="center"/>
          </w:tcPr>
          <w:p w:rsidR="00483AB4" w:rsidRPr="00F34FA0" w:rsidRDefault="00483AB4" w:rsidP="00483AB4">
            <w:pPr>
              <w:jc w:val="center"/>
              <w:rPr>
                <w:color w:val="000000"/>
                <w:sz w:val="20"/>
                <w:szCs w:val="14"/>
              </w:rPr>
            </w:pPr>
            <w:r w:rsidRPr="00F34FA0">
              <w:rPr>
                <w:color w:val="000000"/>
                <w:sz w:val="20"/>
                <w:szCs w:val="14"/>
              </w:rPr>
              <w:t>175.300</w:t>
            </w:r>
          </w:p>
        </w:tc>
        <w:tc>
          <w:tcPr>
            <w:tcW w:w="1487" w:type="dxa"/>
            <w:vAlign w:val="center"/>
          </w:tcPr>
          <w:p w:rsidR="00483AB4" w:rsidRPr="00450EA2" w:rsidRDefault="00483AB4" w:rsidP="00483AB4">
            <w:pPr>
              <w:jc w:val="center"/>
              <w:rPr>
                <w:b/>
                <w:bCs/>
                <w:color w:val="000000"/>
                <w:sz w:val="22"/>
                <w:szCs w:val="14"/>
              </w:rPr>
            </w:pPr>
            <w:r w:rsidRPr="00450EA2">
              <w:rPr>
                <w:b/>
                <w:bCs/>
                <w:color w:val="000000"/>
                <w:sz w:val="22"/>
                <w:szCs w:val="14"/>
              </w:rPr>
              <w:t>3,72</w:t>
            </w:r>
          </w:p>
        </w:tc>
        <w:tc>
          <w:tcPr>
            <w:tcW w:w="1632" w:type="dxa"/>
            <w:vAlign w:val="center"/>
          </w:tcPr>
          <w:p w:rsidR="00483AB4" w:rsidRPr="00450EA2" w:rsidRDefault="00483AB4" w:rsidP="00483AB4">
            <w:pPr>
              <w:jc w:val="center"/>
              <w:rPr>
                <w:b/>
                <w:color w:val="000000"/>
                <w:sz w:val="22"/>
                <w:szCs w:val="14"/>
              </w:rPr>
            </w:pPr>
            <w:r w:rsidRPr="00450EA2">
              <w:rPr>
                <w:b/>
                <w:color w:val="000000"/>
                <w:sz w:val="22"/>
                <w:szCs w:val="14"/>
              </w:rPr>
              <w:t>652.116,00</w:t>
            </w:r>
          </w:p>
        </w:tc>
      </w:tr>
      <w:tr w:rsidR="00483AB4" w:rsidRPr="00102D0E" w:rsidTr="00250F77">
        <w:trPr>
          <w:trHeight w:val="703"/>
        </w:trPr>
        <w:tc>
          <w:tcPr>
            <w:tcW w:w="779" w:type="dxa"/>
            <w:shd w:val="clear" w:color="auto" w:fill="auto"/>
            <w:vAlign w:val="center"/>
          </w:tcPr>
          <w:p w:rsidR="00483AB4" w:rsidRPr="00102D0E" w:rsidRDefault="00483AB4" w:rsidP="00483AB4">
            <w:pPr>
              <w:jc w:val="center"/>
              <w:rPr>
                <w:sz w:val="22"/>
                <w:szCs w:val="24"/>
              </w:rPr>
            </w:pPr>
            <w:r>
              <w:rPr>
                <w:sz w:val="22"/>
                <w:szCs w:val="24"/>
              </w:rPr>
              <w:t>03</w:t>
            </w:r>
          </w:p>
        </w:tc>
        <w:tc>
          <w:tcPr>
            <w:tcW w:w="2835" w:type="dxa"/>
            <w:shd w:val="clear" w:color="auto" w:fill="auto"/>
            <w:vAlign w:val="center"/>
          </w:tcPr>
          <w:p w:rsidR="00483AB4" w:rsidRPr="00F34FA0" w:rsidRDefault="00483AB4" w:rsidP="00483AB4">
            <w:pPr>
              <w:jc w:val="center"/>
              <w:rPr>
                <w:color w:val="000000"/>
                <w:sz w:val="20"/>
                <w:szCs w:val="12"/>
              </w:rPr>
            </w:pPr>
            <w:r w:rsidRPr="00F34FA0">
              <w:rPr>
                <w:color w:val="000000"/>
                <w:sz w:val="20"/>
                <w:szCs w:val="12"/>
              </w:rPr>
              <w:t>DIESEL S - 10</w:t>
            </w:r>
          </w:p>
        </w:tc>
        <w:tc>
          <w:tcPr>
            <w:tcW w:w="1275" w:type="dxa"/>
            <w:vAlign w:val="center"/>
          </w:tcPr>
          <w:p w:rsidR="00483AB4" w:rsidRPr="00F34FA0" w:rsidRDefault="00483AB4" w:rsidP="00483AB4">
            <w:pPr>
              <w:jc w:val="center"/>
              <w:rPr>
                <w:sz w:val="20"/>
              </w:rPr>
            </w:pPr>
            <w:r w:rsidRPr="00F34FA0">
              <w:rPr>
                <w:color w:val="000000"/>
                <w:sz w:val="20"/>
                <w:szCs w:val="14"/>
              </w:rPr>
              <w:t>Litros</w:t>
            </w:r>
          </w:p>
        </w:tc>
        <w:tc>
          <w:tcPr>
            <w:tcW w:w="1418" w:type="dxa"/>
            <w:vAlign w:val="center"/>
          </w:tcPr>
          <w:p w:rsidR="00483AB4" w:rsidRPr="00F34FA0" w:rsidRDefault="00483AB4" w:rsidP="00483AB4">
            <w:pPr>
              <w:jc w:val="center"/>
              <w:rPr>
                <w:color w:val="000000"/>
                <w:sz w:val="20"/>
                <w:szCs w:val="14"/>
              </w:rPr>
            </w:pPr>
            <w:r w:rsidRPr="00F34FA0">
              <w:rPr>
                <w:color w:val="000000"/>
                <w:sz w:val="20"/>
                <w:szCs w:val="14"/>
              </w:rPr>
              <w:t>214.000</w:t>
            </w:r>
          </w:p>
        </w:tc>
        <w:tc>
          <w:tcPr>
            <w:tcW w:w="1487" w:type="dxa"/>
            <w:vAlign w:val="center"/>
          </w:tcPr>
          <w:p w:rsidR="00483AB4" w:rsidRPr="00450EA2" w:rsidRDefault="00483AB4" w:rsidP="00483AB4">
            <w:pPr>
              <w:jc w:val="center"/>
              <w:rPr>
                <w:b/>
                <w:bCs/>
                <w:color w:val="000000"/>
                <w:sz w:val="22"/>
                <w:szCs w:val="14"/>
              </w:rPr>
            </w:pPr>
            <w:r w:rsidRPr="00450EA2">
              <w:rPr>
                <w:b/>
                <w:bCs/>
                <w:color w:val="000000"/>
                <w:sz w:val="22"/>
                <w:szCs w:val="14"/>
              </w:rPr>
              <w:t>3,92</w:t>
            </w:r>
          </w:p>
        </w:tc>
        <w:tc>
          <w:tcPr>
            <w:tcW w:w="1632" w:type="dxa"/>
            <w:vAlign w:val="center"/>
          </w:tcPr>
          <w:p w:rsidR="00483AB4" w:rsidRPr="00450EA2" w:rsidRDefault="00483AB4" w:rsidP="00483AB4">
            <w:pPr>
              <w:jc w:val="center"/>
              <w:rPr>
                <w:b/>
                <w:color w:val="000000"/>
                <w:sz w:val="22"/>
                <w:szCs w:val="14"/>
              </w:rPr>
            </w:pPr>
            <w:r w:rsidRPr="00450EA2">
              <w:rPr>
                <w:b/>
                <w:color w:val="000000"/>
                <w:sz w:val="22"/>
                <w:szCs w:val="14"/>
              </w:rPr>
              <w:t>838.880,00</w:t>
            </w:r>
          </w:p>
        </w:tc>
      </w:tr>
      <w:tr w:rsidR="00483AB4" w:rsidRPr="00102D0E" w:rsidTr="00250F77">
        <w:trPr>
          <w:trHeight w:val="701"/>
        </w:trPr>
        <w:tc>
          <w:tcPr>
            <w:tcW w:w="7794" w:type="dxa"/>
            <w:gridSpan w:val="5"/>
            <w:shd w:val="clear" w:color="auto" w:fill="auto"/>
            <w:vAlign w:val="center"/>
          </w:tcPr>
          <w:p w:rsidR="00483AB4" w:rsidRDefault="00483AB4" w:rsidP="00483AB4">
            <w:pPr>
              <w:jc w:val="right"/>
              <w:rPr>
                <w:b/>
                <w:sz w:val="22"/>
                <w:szCs w:val="24"/>
              </w:rPr>
            </w:pPr>
            <w:r>
              <w:rPr>
                <w:b/>
                <w:sz w:val="22"/>
                <w:szCs w:val="24"/>
              </w:rPr>
              <w:t>TOTAL ESTIMADO</w:t>
            </w:r>
          </w:p>
        </w:tc>
        <w:tc>
          <w:tcPr>
            <w:tcW w:w="1632" w:type="dxa"/>
            <w:vAlign w:val="center"/>
          </w:tcPr>
          <w:p w:rsidR="00483AB4" w:rsidRDefault="00483AB4" w:rsidP="00483AB4">
            <w:pPr>
              <w:jc w:val="center"/>
              <w:rPr>
                <w:b/>
                <w:bCs/>
                <w:color w:val="000000"/>
                <w:sz w:val="20"/>
                <w:szCs w:val="16"/>
              </w:rPr>
            </w:pPr>
          </w:p>
          <w:p w:rsidR="00483AB4" w:rsidRPr="00450EA2" w:rsidRDefault="00483AB4" w:rsidP="00483AB4">
            <w:pPr>
              <w:jc w:val="center"/>
              <w:rPr>
                <w:b/>
                <w:bCs/>
                <w:color w:val="000000"/>
                <w:sz w:val="22"/>
                <w:szCs w:val="16"/>
              </w:rPr>
            </w:pPr>
            <w:r w:rsidRPr="00450EA2">
              <w:rPr>
                <w:b/>
                <w:bCs/>
                <w:color w:val="000000"/>
                <w:sz w:val="22"/>
                <w:szCs w:val="16"/>
              </w:rPr>
              <w:t>2.371.061,00</w:t>
            </w:r>
          </w:p>
          <w:p w:rsidR="00483AB4" w:rsidRPr="00BA481E" w:rsidRDefault="00483AB4" w:rsidP="00483AB4">
            <w:pPr>
              <w:jc w:val="center"/>
              <w:rPr>
                <w:b/>
                <w:bCs/>
                <w:color w:val="000000"/>
                <w:sz w:val="22"/>
                <w:szCs w:val="16"/>
              </w:rPr>
            </w:pPr>
          </w:p>
        </w:tc>
      </w:tr>
    </w:tbl>
    <w:p w:rsidR="001342C5" w:rsidRDefault="001342C5" w:rsidP="001342C5">
      <w:pPr>
        <w:jc w:val="both"/>
        <w:rPr>
          <w:b/>
          <w:spacing w:val="20"/>
          <w:sz w:val="24"/>
          <w:szCs w:val="24"/>
          <w:u w:val="single"/>
        </w:rPr>
      </w:pPr>
    </w:p>
    <w:p w:rsidR="00BA481E" w:rsidRDefault="00BA481E" w:rsidP="00D92C90">
      <w:pPr>
        <w:pStyle w:val="Cabealho"/>
        <w:tabs>
          <w:tab w:val="clear" w:pos="4419"/>
          <w:tab w:val="clear" w:pos="8838"/>
        </w:tabs>
        <w:jc w:val="center"/>
        <w:rPr>
          <w:color w:val="000000" w:themeColor="text1"/>
        </w:rPr>
      </w:pPr>
    </w:p>
    <w:p w:rsidR="00BA481E" w:rsidRDefault="00BA481E" w:rsidP="00D92C90">
      <w:pPr>
        <w:pStyle w:val="Cabealho"/>
        <w:tabs>
          <w:tab w:val="clear" w:pos="4419"/>
          <w:tab w:val="clear" w:pos="8838"/>
        </w:tabs>
        <w:jc w:val="center"/>
        <w:rPr>
          <w:color w:val="000000" w:themeColor="text1"/>
        </w:rPr>
      </w:pPr>
    </w:p>
    <w:p w:rsidR="00D92C90" w:rsidRPr="000453DB" w:rsidRDefault="00D92C90" w:rsidP="00D92C90">
      <w:pPr>
        <w:pStyle w:val="Cabealho"/>
        <w:tabs>
          <w:tab w:val="clear" w:pos="4419"/>
          <w:tab w:val="clear" w:pos="8838"/>
        </w:tabs>
        <w:jc w:val="center"/>
        <w:rPr>
          <w:color w:val="000000" w:themeColor="text1"/>
        </w:rPr>
      </w:pPr>
      <w:r w:rsidRPr="000453DB">
        <w:rPr>
          <w:color w:val="000000" w:themeColor="text1"/>
        </w:rPr>
        <w:t>______________________</w:t>
      </w:r>
    </w:p>
    <w:p w:rsidR="00D92C90" w:rsidRPr="000453DB" w:rsidRDefault="00D92C90" w:rsidP="00D92C90">
      <w:pPr>
        <w:tabs>
          <w:tab w:val="left" w:pos="3180"/>
          <w:tab w:val="center" w:pos="4819"/>
        </w:tabs>
        <w:jc w:val="center"/>
        <w:rPr>
          <w:i/>
          <w:color w:val="000000" w:themeColor="text1"/>
          <w:sz w:val="22"/>
        </w:rPr>
      </w:pPr>
      <w:r w:rsidRPr="000453DB">
        <w:rPr>
          <w:i/>
          <w:color w:val="000000" w:themeColor="text1"/>
          <w:sz w:val="22"/>
        </w:rPr>
        <w:t>Vicente de Paula Gonçalves Figueira</w:t>
      </w:r>
    </w:p>
    <w:p w:rsidR="00D92C90" w:rsidRPr="000453DB" w:rsidRDefault="00D92C90" w:rsidP="00D92C90">
      <w:pPr>
        <w:jc w:val="center"/>
        <w:rPr>
          <w:color w:val="000000" w:themeColor="text1"/>
          <w:sz w:val="22"/>
        </w:rPr>
      </w:pPr>
      <w:r w:rsidRPr="000453DB">
        <w:rPr>
          <w:color w:val="000000" w:themeColor="text1"/>
          <w:sz w:val="22"/>
        </w:rPr>
        <w:t>Secretário Municipal de Obras e Infraestrutura</w:t>
      </w:r>
    </w:p>
    <w:p w:rsidR="00250F77" w:rsidRDefault="00250F77" w:rsidP="00C15D30">
      <w:pPr>
        <w:jc w:val="center"/>
        <w:rPr>
          <w:b/>
          <w:sz w:val="24"/>
          <w:szCs w:val="24"/>
        </w:rPr>
      </w:pPr>
    </w:p>
    <w:p w:rsidR="00250F77" w:rsidRDefault="00250F77" w:rsidP="00C15D30">
      <w:pPr>
        <w:jc w:val="center"/>
        <w:rPr>
          <w:b/>
          <w:sz w:val="24"/>
          <w:szCs w:val="24"/>
        </w:rPr>
      </w:pPr>
    </w:p>
    <w:p w:rsidR="00250F77" w:rsidRDefault="00250F77" w:rsidP="00C15D30">
      <w:pPr>
        <w:jc w:val="center"/>
        <w:rPr>
          <w:b/>
          <w:sz w:val="24"/>
          <w:szCs w:val="24"/>
        </w:rPr>
      </w:pPr>
    </w:p>
    <w:p w:rsidR="00250F77" w:rsidRDefault="00250F77" w:rsidP="00C15D30">
      <w:pPr>
        <w:jc w:val="center"/>
        <w:rPr>
          <w:b/>
          <w:sz w:val="24"/>
          <w:szCs w:val="24"/>
        </w:rPr>
      </w:pPr>
    </w:p>
    <w:p w:rsidR="00250F77" w:rsidRDefault="00250F77" w:rsidP="00C15D30">
      <w:pPr>
        <w:jc w:val="center"/>
        <w:rPr>
          <w:b/>
          <w:sz w:val="24"/>
          <w:szCs w:val="24"/>
        </w:rPr>
      </w:pPr>
    </w:p>
    <w:p w:rsidR="00250F77" w:rsidRDefault="00250F77" w:rsidP="00C15D30">
      <w:pPr>
        <w:jc w:val="center"/>
        <w:rPr>
          <w:b/>
          <w:sz w:val="24"/>
          <w:szCs w:val="24"/>
        </w:rPr>
      </w:pPr>
    </w:p>
    <w:p w:rsidR="00250F77" w:rsidRDefault="00250F77" w:rsidP="00C15D30">
      <w:pPr>
        <w:jc w:val="center"/>
        <w:rPr>
          <w:b/>
          <w:sz w:val="24"/>
          <w:szCs w:val="24"/>
        </w:rPr>
      </w:pPr>
    </w:p>
    <w:p w:rsidR="00250F77" w:rsidRDefault="00250F77" w:rsidP="00C15D30">
      <w:pPr>
        <w:jc w:val="center"/>
        <w:rPr>
          <w:b/>
          <w:sz w:val="24"/>
          <w:szCs w:val="24"/>
        </w:rPr>
      </w:pPr>
    </w:p>
    <w:p w:rsidR="00250F77" w:rsidRDefault="00250F77" w:rsidP="00C15D30">
      <w:pPr>
        <w:jc w:val="center"/>
        <w:rPr>
          <w:b/>
          <w:sz w:val="24"/>
          <w:szCs w:val="24"/>
        </w:rPr>
      </w:pPr>
    </w:p>
    <w:p w:rsidR="00250F77" w:rsidRDefault="00250F77" w:rsidP="00C15D30">
      <w:pPr>
        <w:jc w:val="center"/>
        <w:rPr>
          <w:b/>
          <w:sz w:val="24"/>
          <w:szCs w:val="24"/>
        </w:rPr>
      </w:pPr>
    </w:p>
    <w:p w:rsidR="00250F77" w:rsidRDefault="00250F77" w:rsidP="00C15D30">
      <w:pPr>
        <w:jc w:val="center"/>
        <w:rPr>
          <w:b/>
          <w:sz w:val="24"/>
          <w:szCs w:val="24"/>
        </w:rPr>
      </w:pPr>
    </w:p>
    <w:p w:rsidR="00250F77" w:rsidRDefault="00250F77" w:rsidP="00C15D30">
      <w:pPr>
        <w:jc w:val="center"/>
        <w:rPr>
          <w:b/>
          <w:sz w:val="24"/>
          <w:szCs w:val="24"/>
        </w:rPr>
      </w:pPr>
    </w:p>
    <w:p w:rsidR="00250F77" w:rsidRDefault="00250F77" w:rsidP="00C15D30">
      <w:pPr>
        <w:jc w:val="center"/>
        <w:rPr>
          <w:b/>
          <w:sz w:val="24"/>
          <w:szCs w:val="24"/>
        </w:rPr>
      </w:pPr>
    </w:p>
    <w:p w:rsidR="00250F77" w:rsidRDefault="00250F77" w:rsidP="00C15D30">
      <w:pPr>
        <w:jc w:val="center"/>
        <w:rPr>
          <w:b/>
          <w:sz w:val="24"/>
          <w:szCs w:val="24"/>
        </w:rPr>
      </w:pPr>
    </w:p>
    <w:p w:rsidR="00250F77" w:rsidRDefault="00250F77" w:rsidP="00C15D30">
      <w:pPr>
        <w:jc w:val="center"/>
        <w:rPr>
          <w:b/>
          <w:sz w:val="24"/>
          <w:szCs w:val="24"/>
        </w:rPr>
      </w:pPr>
    </w:p>
    <w:p w:rsidR="00250F77" w:rsidRDefault="00250F77" w:rsidP="00C15D30">
      <w:pPr>
        <w:jc w:val="center"/>
        <w:rPr>
          <w:b/>
          <w:sz w:val="24"/>
          <w:szCs w:val="24"/>
        </w:rPr>
      </w:pPr>
    </w:p>
    <w:p w:rsidR="00BA481E" w:rsidRDefault="00BA481E" w:rsidP="00C15D30">
      <w:pPr>
        <w:jc w:val="center"/>
        <w:rPr>
          <w:b/>
          <w:sz w:val="24"/>
          <w:szCs w:val="24"/>
        </w:rPr>
      </w:pPr>
    </w:p>
    <w:p w:rsidR="008961BB" w:rsidRDefault="008961BB" w:rsidP="00C15D30">
      <w:pPr>
        <w:jc w:val="center"/>
        <w:rPr>
          <w:b/>
          <w:sz w:val="24"/>
          <w:szCs w:val="24"/>
        </w:rPr>
      </w:pPr>
    </w:p>
    <w:p w:rsidR="00250F77" w:rsidRDefault="00250F77" w:rsidP="00C15D30">
      <w:pPr>
        <w:jc w:val="center"/>
        <w:rPr>
          <w:b/>
          <w:sz w:val="24"/>
          <w:szCs w:val="24"/>
        </w:rPr>
      </w:pPr>
    </w:p>
    <w:p w:rsidR="00250F77" w:rsidRDefault="00250F77" w:rsidP="00C15D30">
      <w:pPr>
        <w:jc w:val="center"/>
        <w:rPr>
          <w:b/>
          <w:sz w:val="24"/>
          <w:szCs w:val="24"/>
        </w:rPr>
      </w:pPr>
    </w:p>
    <w:p w:rsidR="00116FF7" w:rsidRPr="00102D0E" w:rsidRDefault="00116FF7" w:rsidP="00C15D30">
      <w:pPr>
        <w:jc w:val="center"/>
        <w:rPr>
          <w:b/>
          <w:sz w:val="24"/>
          <w:szCs w:val="24"/>
        </w:rPr>
      </w:pPr>
      <w:r w:rsidRPr="00102D0E">
        <w:rPr>
          <w:b/>
          <w:sz w:val="24"/>
          <w:szCs w:val="24"/>
        </w:rPr>
        <w:lastRenderedPageBreak/>
        <w:t>EDITAL</w:t>
      </w:r>
    </w:p>
    <w:p w:rsidR="00116FF7" w:rsidRPr="00102D0E" w:rsidRDefault="00116FF7" w:rsidP="00C15D30">
      <w:pPr>
        <w:jc w:val="center"/>
        <w:rPr>
          <w:b/>
          <w:sz w:val="24"/>
          <w:szCs w:val="24"/>
        </w:rPr>
      </w:pPr>
    </w:p>
    <w:p w:rsidR="00116FF7" w:rsidRPr="00102D0E" w:rsidRDefault="00116FF7" w:rsidP="00C15D30">
      <w:pPr>
        <w:jc w:val="center"/>
        <w:rPr>
          <w:b/>
          <w:sz w:val="24"/>
          <w:szCs w:val="24"/>
        </w:rPr>
      </w:pPr>
      <w:r w:rsidRPr="00102D0E">
        <w:rPr>
          <w:b/>
          <w:sz w:val="24"/>
          <w:szCs w:val="24"/>
        </w:rPr>
        <w:t xml:space="preserve">PREGÃO PRESENCIAL PARA REGISTRO DE PREÇOS </w:t>
      </w:r>
      <w:r w:rsidR="00DE41E8" w:rsidRPr="00102D0E">
        <w:rPr>
          <w:b/>
          <w:sz w:val="24"/>
          <w:szCs w:val="24"/>
        </w:rPr>
        <w:t xml:space="preserve">Nº </w:t>
      </w:r>
      <w:r w:rsidR="00D93F7D">
        <w:rPr>
          <w:b/>
          <w:sz w:val="24"/>
          <w:szCs w:val="24"/>
        </w:rPr>
        <w:t>018</w:t>
      </w:r>
      <w:r w:rsidR="00DE41E8" w:rsidRPr="00102D0E">
        <w:rPr>
          <w:b/>
          <w:color w:val="FF0000"/>
          <w:sz w:val="24"/>
          <w:szCs w:val="24"/>
        </w:rPr>
        <w:t>/201</w:t>
      </w:r>
      <w:r w:rsidR="00BA18BC">
        <w:rPr>
          <w:b/>
          <w:color w:val="FF0000"/>
          <w:sz w:val="24"/>
          <w:szCs w:val="24"/>
        </w:rPr>
        <w:t>8</w:t>
      </w:r>
    </w:p>
    <w:p w:rsidR="00116FF7" w:rsidRPr="00102D0E" w:rsidRDefault="00116FF7" w:rsidP="00C15D30">
      <w:pPr>
        <w:jc w:val="center"/>
        <w:rPr>
          <w:b/>
          <w:sz w:val="24"/>
          <w:szCs w:val="24"/>
        </w:rPr>
      </w:pPr>
    </w:p>
    <w:p w:rsidR="00116FF7" w:rsidRPr="00102D0E" w:rsidRDefault="00116FF7" w:rsidP="00C15D30">
      <w:pPr>
        <w:jc w:val="center"/>
        <w:rPr>
          <w:b/>
          <w:sz w:val="24"/>
          <w:szCs w:val="24"/>
        </w:rPr>
      </w:pPr>
      <w:r w:rsidRPr="00102D0E">
        <w:rPr>
          <w:b/>
          <w:sz w:val="24"/>
          <w:szCs w:val="24"/>
        </w:rPr>
        <w:t>PROPOSTA DE PREÇOS</w:t>
      </w:r>
    </w:p>
    <w:p w:rsidR="00116FF7" w:rsidRPr="00102D0E" w:rsidRDefault="00116FF7" w:rsidP="00C15D30">
      <w:pPr>
        <w:jc w:val="center"/>
        <w:rPr>
          <w:b/>
          <w:sz w:val="24"/>
          <w:szCs w:val="24"/>
        </w:rPr>
      </w:pPr>
    </w:p>
    <w:p w:rsidR="00116FF7" w:rsidRPr="00102D0E" w:rsidRDefault="00116FF7" w:rsidP="00C15D30">
      <w:pPr>
        <w:jc w:val="center"/>
        <w:rPr>
          <w:b/>
          <w:sz w:val="24"/>
          <w:szCs w:val="24"/>
        </w:rPr>
      </w:pPr>
      <w:r w:rsidRPr="00102D0E">
        <w:rPr>
          <w:b/>
          <w:sz w:val="24"/>
          <w:szCs w:val="24"/>
        </w:rPr>
        <w:t>ANEXO II</w:t>
      </w:r>
    </w:p>
    <w:p w:rsidR="00116FF7" w:rsidRPr="00102D0E" w:rsidRDefault="00116FF7" w:rsidP="00C15D30">
      <w:pPr>
        <w:jc w:val="center"/>
        <w:rPr>
          <w:b/>
          <w:sz w:val="24"/>
          <w:szCs w:val="24"/>
        </w:rPr>
      </w:pPr>
    </w:p>
    <w:p w:rsidR="00F82410" w:rsidRPr="00102D0E" w:rsidRDefault="00F82410" w:rsidP="00C15D30">
      <w:pPr>
        <w:jc w:val="center"/>
        <w:rPr>
          <w:sz w:val="24"/>
          <w:szCs w:val="24"/>
        </w:rPr>
      </w:pPr>
      <w:r w:rsidRPr="00102D0E">
        <w:rPr>
          <w:sz w:val="24"/>
          <w:szCs w:val="24"/>
        </w:rPr>
        <w:t>Modelo de Proposta</w:t>
      </w:r>
    </w:p>
    <w:p w:rsidR="00F82410" w:rsidRPr="00102D0E" w:rsidRDefault="00F82410" w:rsidP="00C15D30">
      <w:pPr>
        <w:pStyle w:val="Corpodetexto31"/>
        <w:jc w:val="center"/>
      </w:pPr>
    </w:p>
    <w:tbl>
      <w:tblPr>
        <w:tblW w:w="10080" w:type="dxa"/>
        <w:tblInd w:w="-903" w:type="dxa"/>
        <w:tblLayout w:type="fixed"/>
        <w:tblCellMar>
          <w:left w:w="70" w:type="dxa"/>
          <w:right w:w="70" w:type="dxa"/>
        </w:tblCellMar>
        <w:tblLook w:val="0000"/>
      </w:tblPr>
      <w:tblGrid>
        <w:gridCol w:w="1870"/>
        <w:gridCol w:w="8210"/>
      </w:tblGrid>
      <w:tr w:rsidR="00F82410" w:rsidRPr="00102D0E" w:rsidTr="008D1B69">
        <w:trPr>
          <w:trHeight w:hRule="exact" w:val="313"/>
        </w:trPr>
        <w:tc>
          <w:tcPr>
            <w:tcW w:w="1870" w:type="dxa"/>
            <w:vAlign w:val="bottom"/>
          </w:tcPr>
          <w:p w:rsidR="00F82410" w:rsidRPr="00102D0E" w:rsidRDefault="00F82410" w:rsidP="001342C5">
            <w:pPr>
              <w:ind w:right="18"/>
              <w:jc w:val="both"/>
              <w:rPr>
                <w:b/>
                <w:sz w:val="24"/>
                <w:szCs w:val="24"/>
              </w:rPr>
            </w:pPr>
            <w:r w:rsidRPr="00102D0E">
              <w:rPr>
                <w:b/>
                <w:sz w:val="24"/>
                <w:szCs w:val="24"/>
              </w:rPr>
              <w:t>EMPRESA:</w:t>
            </w:r>
          </w:p>
        </w:tc>
        <w:tc>
          <w:tcPr>
            <w:tcW w:w="8210" w:type="dxa"/>
            <w:tcBorders>
              <w:bottom w:val="single" w:sz="4" w:space="0" w:color="auto"/>
            </w:tcBorders>
          </w:tcPr>
          <w:p w:rsidR="00F82410" w:rsidRPr="00102D0E" w:rsidRDefault="00F82410" w:rsidP="001342C5">
            <w:pPr>
              <w:ind w:right="18"/>
              <w:jc w:val="both"/>
              <w:rPr>
                <w:sz w:val="24"/>
                <w:szCs w:val="24"/>
              </w:rPr>
            </w:pPr>
          </w:p>
        </w:tc>
      </w:tr>
      <w:tr w:rsidR="00F82410" w:rsidRPr="00102D0E" w:rsidTr="008D1B69">
        <w:trPr>
          <w:trHeight w:hRule="exact" w:val="376"/>
        </w:trPr>
        <w:tc>
          <w:tcPr>
            <w:tcW w:w="1870" w:type="dxa"/>
            <w:vAlign w:val="bottom"/>
          </w:tcPr>
          <w:p w:rsidR="00F82410" w:rsidRPr="00102D0E" w:rsidRDefault="00F82410" w:rsidP="001342C5">
            <w:pPr>
              <w:ind w:right="18"/>
              <w:jc w:val="both"/>
              <w:rPr>
                <w:b/>
                <w:sz w:val="24"/>
                <w:szCs w:val="24"/>
              </w:rPr>
            </w:pPr>
            <w:r w:rsidRPr="00102D0E">
              <w:rPr>
                <w:b/>
                <w:sz w:val="24"/>
                <w:szCs w:val="24"/>
              </w:rPr>
              <w:t>ENDEREÇO:</w:t>
            </w:r>
          </w:p>
        </w:tc>
        <w:tc>
          <w:tcPr>
            <w:tcW w:w="8210" w:type="dxa"/>
            <w:tcBorders>
              <w:top w:val="single" w:sz="4" w:space="0" w:color="auto"/>
              <w:bottom w:val="single" w:sz="4" w:space="0" w:color="auto"/>
            </w:tcBorders>
          </w:tcPr>
          <w:p w:rsidR="00F82410" w:rsidRPr="00102D0E" w:rsidRDefault="00F82410" w:rsidP="001342C5">
            <w:pPr>
              <w:pStyle w:val="Ttulo9"/>
              <w:jc w:val="both"/>
              <w:rPr>
                <w:szCs w:val="24"/>
              </w:rPr>
            </w:pPr>
          </w:p>
        </w:tc>
      </w:tr>
      <w:tr w:rsidR="00F82410" w:rsidRPr="00102D0E" w:rsidTr="008D1B69">
        <w:trPr>
          <w:trHeight w:hRule="exact" w:val="372"/>
        </w:trPr>
        <w:tc>
          <w:tcPr>
            <w:tcW w:w="1870" w:type="dxa"/>
          </w:tcPr>
          <w:p w:rsidR="00F82410" w:rsidRPr="00102D0E" w:rsidRDefault="00F82410" w:rsidP="001342C5">
            <w:pPr>
              <w:ind w:right="18"/>
              <w:jc w:val="both"/>
              <w:rPr>
                <w:sz w:val="24"/>
                <w:szCs w:val="24"/>
              </w:rPr>
            </w:pPr>
          </w:p>
          <w:p w:rsidR="00F55D49" w:rsidRPr="00102D0E" w:rsidRDefault="00F55D49" w:rsidP="001342C5">
            <w:pPr>
              <w:ind w:right="18"/>
              <w:jc w:val="both"/>
              <w:rPr>
                <w:sz w:val="24"/>
                <w:szCs w:val="24"/>
              </w:rPr>
            </w:pPr>
          </w:p>
          <w:p w:rsidR="00F55D49" w:rsidRPr="00102D0E" w:rsidRDefault="00F55D49" w:rsidP="001342C5">
            <w:pPr>
              <w:ind w:right="18"/>
              <w:jc w:val="both"/>
              <w:rPr>
                <w:sz w:val="24"/>
                <w:szCs w:val="24"/>
              </w:rPr>
            </w:pPr>
          </w:p>
        </w:tc>
        <w:tc>
          <w:tcPr>
            <w:tcW w:w="8210" w:type="dxa"/>
            <w:tcBorders>
              <w:top w:val="single" w:sz="4" w:space="0" w:color="auto"/>
              <w:bottom w:val="single" w:sz="4" w:space="0" w:color="auto"/>
            </w:tcBorders>
          </w:tcPr>
          <w:p w:rsidR="00F82410" w:rsidRPr="00102D0E" w:rsidRDefault="00F82410" w:rsidP="001342C5">
            <w:pPr>
              <w:ind w:right="18"/>
              <w:jc w:val="both"/>
              <w:rPr>
                <w:sz w:val="24"/>
                <w:szCs w:val="24"/>
              </w:rPr>
            </w:pPr>
          </w:p>
        </w:tc>
      </w:tr>
    </w:tbl>
    <w:p w:rsidR="00F55D49" w:rsidRDefault="00F55D49" w:rsidP="001342C5">
      <w:pPr>
        <w:ind w:right="46"/>
        <w:jc w:val="both"/>
        <w:rPr>
          <w:sz w:val="24"/>
          <w:szCs w:val="24"/>
        </w:rPr>
      </w:pPr>
    </w:p>
    <w:p w:rsidR="00BA18BC" w:rsidRDefault="00BA18BC" w:rsidP="001342C5">
      <w:pPr>
        <w:ind w:right="46"/>
        <w:jc w:val="both"/>
        <w:rPr>
          <w:sz w:val="24"/>
          <w:szCs w:val="24"/>
        </w:rPr>
      </w:pPr>
    </w:p>
    <w:tbl>
      <w:tblPr>
        <w:tblpPr w:leftFromText="141" w:rightFromText="141" w:vertAnchor="text" w:horzAnchor="margin" w:tblpX="-639" w:tblpY="197"/>
        <w:tblW w:w="10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79"/>
        <w:gridCol w:w="2410"/>
        <w:gridCol w:w="1275"/>
        <w:gridCol w:w="1418"/>
        <w:gridCol w:w="1134"/>
        <w:gridCol w:w="1487"/>
        <w:gridCol w:w="1628"/>
      </w:tblGrid>
      <w:tr w:rsidR="00BA18BC" w:rsidRPr="00BA18BC" w:rsidTr="00BA18BC">
        <w:trPr>
          <w:trHeight w:val="314"/>
        </w:trPr>
        <w:tc>
          <w:tcPr>
            <w:tcW w:w="779" w:type="dxa"/>
            <w:shd w:val="clear" w:color="auto" w:fill="CCFFCC"/>
            <w:vAlign w:val="center"/>
          </w:tcPr>
          <w:p w:rsidR="00BA18BC" w:rsidRPr="00BA18BC" w:rsidRDefault="00BA18BC" w:rsidP="00BA18BC">
            <w:pPr>
              <w:jc w:val="center"/>
              <w:rPr>
                <w:b/>
                <w:bCs/>
                <w:sz w:val="18"/>
                <w:szCs w:val="18"/>
              </w:rPr>
            </w:pPr>
            <w:r w:rsidRPr="00BA18BC">
              <w:rPr>
                <w:b/>
                <w:bCs/>
                <w:sz w:val="18"/>
                <w:szCs w:val="18"/>
              </w:rPr>
              <w:t>ITEM</w:t>
            </w:r>
          </w:p>
        </w:tc>
        <w:tc>
          <w:tcPr>
            <w:tcW w:w="2410" w:type="dxa"/>
            <w:shd w:val="clear" w:color="auto" w:fill="CCFFCC"/>
            <w:vAlign w:val="center"/>
          </w:tcPr>
          <w:p w:rsidR="00BA18BC" w:rsidRPr="00BA18BC" w:rsidRDefault="00BA18BC" w:rsidP="00BA18BC">
            <w:pPr>
              <w:jc w:val="center"/>
              <w:rPr>
                <w:bCs/>
                <w:sz w:val="18"/>
                <w:szCs w:val="18"/>
              </w:rPr>
            </w:pPr>
            <w:r w:rsidRPr="00BA18BC">
              <w:rPr>
                <w:bCs/>
                <w:sz w:val="18"/>
                <w:szCs w:val="18"/>
              </w:rPr>
              <w:t>ESPECIFICAÇÃO</w:t>
            </w:r>
          </w:p>
        </w:tc>
        <w:tc>
          <w:tcPr>
            <w:tcW w:w="1275" w:type="dxa"/>
            <w:shd w:val="clear" w:color="auto" w:fill="CCFFCC"/>
            <w:vAlign w:val="center"/>
          </w:tcPr>
          <w:p w:rsidR="00BA18BC" w:rsidRPr="00BA18BC" w:rsidRDefault="00BA18BC" w:rsidP="00BA18BC">
            <w:pPr>
              <w:jc w:val="center"/>
              <w:rPr>
                <w:bCs/>
                <w:sz w:val="18"/>
                <w:szCs w:val="18"/>
              </w:rPr>
            </w:pPr>
            <w:r w:rsidRPr="00BA18BC">
              <w:rPr>
                <w:bCs/>
                <w:sz w:val="18"/>
                <w:szCs w:val="18"/>
              </w:rPr>
              <w:t>UNIDADE</w:t>
            </w:r>
          </w:p>
        </w:tc>
        <w:tc>
          <w:tcPr>
            <w:tcW w:w="1418" w:type="dxa"/>
            <w:shd w:val="clear" w:color="auto" w:fill="CCFFCC"/>
            <w:vAlign w:val="center"/>
          </w:tcPr>
          <w:p w:rsidR="00BA18BC" w:rsidRPr="00BA18BC" w:rsidRDefault="00BA18BC" w:rsidP="00BA18BC">
            <w:pPr>
              <w:jc w:val="center"/>
              <w:rPr>
                <w:b/>
                <w:bCs/>
                <w:sz w:val="18"/>
                <w:szCs w:val="18"/>
              </w:rPr>
            </w:pPr>
            <w:r w:rsidRPr="00BA18BC">
              <w:rPr>
                <w:b/>
                <w:bCs/>
                <w:sz w:val="18"/>
                <w:szCs w:val="18"/>
              </w:rPr>
              <w:t>QUANT.</w:t>
            </w:r>
          </w:p>
          <w:p w:rsidR="00BA18BC" w:rsidRPr="00BA18BC" w:rsidRDefault="00BA18BC" w:rsidP="00BA18BC">
            <w:pPr>
              <w:jc w:val="center"/>
              <w:rPr>
                <w:b/>
                <w:bCs/>
                <w:sz w:val="18"/>
                <w:szCs w:val="18"/>
              </w:rPr>
            </w:pPr>
            <w:r w:rsidRPr="00BA18BC">
              <w:rPr>
                <w:b/>
                <w:bCs/>
                <w:sz w:val="18"/>
                <w:szCs w:val="18"/>
              </w:rPr>
              <w:t>MÁXIMA</w:t>
            </w:r>
          </w:p>
        </w:tc>
        <w:tc>
          <w:tcPr>
            <w:tcW w:w="1134" w:type="dxa"/>
            <w:shd w:val="clear" w:color="auto" w:fill="CCFFCC"/>
            <w:vAlign w:val="center"/>
          </w:tcPr>
          <w:p w:rsidR="00BA18BC" w:rsidRPr="00BA18BC" w:rsidRDefault="00BA18BC" w:rsidP="00BA18BC">
            <w:pPr>
              <w:jc w:val="center"/>
              <w:rPr>
                <w:b/>
                <w:bCs/>
                <w:sz w:val="18"/>
                <w:szCs w:val="18"/>
              </w:rPr>
            </w:pPr>
            <w:r>
              <w:rPr>
                <w:b/>
                <w:bCs/>
                <w:sz w:val="18"/>
                <w:szCs w:val="18"/>
              </w:rPr>
              <w:t>MARCA</w:t>
            </w:r>
          </w:p>
        </w:tc>
        <w:tc>
          <w:tcPr>
            <w:tcW w:w="1487" w:type="dxa"/>
            <w:shd w:val="clear" w:color="auto" w:fill="CCFFCC"/>
            <w:vAlign w:val="center"/>
          </w:tcPr>
          <w:p w:rsidR="00BA18BC" w:rsidRPr="00BA18BC" w:rsidRDefault="00BA18BC" w:rsidP="00BA18BC">
            <w:pPr>
              <w:jc w:val="center"/>
              <w:rPr>
                <w:b/>
                <w:bCs/>
                <w:sz w:val="18"/>
                <w:szCs w:val="18"/>
              </w:rPr>
            </w:pPr>
            <w:r w:rsidRPr="00BA18BC">
              <w:rPr>
                <w:b/>
                <w:bCs/>
                <w:sz w:val="18"/>
                <w:szCs w:val="18"/>
              </w:rPr>
              <w:t>VALOR UNITÁRIO</w:t>
            </w:r>
          </w:p>
        </w:tc>
        <w:tc>
          <w:tcPr>
            <w:tcW w:w="1628" w:type="dxa"/>
            <w:shd w:val="clear" w:color="auto" w:fill="CCFFCC"/>
            <w:vAlign w:val="center"/>
          </w:tcPr>
          <w:p w:rsidR="00BA18BC" w:rsidRPr="00BA18BC" w:rsidRDefault="00BA18BC" w:rsidP="00BA18BC">
            <w:pPr>
              <w:jc w:val="center"/>
              <w:rPr>
                <w:b/>
                <w:bCs/>
                <w:sz w:val="18"/>
                <w:szCs w:val="18"/>
              </w:rPr>
            </w:pPr>
            <w:r w:rsidRPr="00BA18BC">
              <w:rPr>
                <w:b/>
                <w:bCs/>
                <w:sz w:val="18"/>
                <w:szCs w:val="18"/>
              </w:rPr>
              <w:t>VALOR TOTAL</w:t>
            </w:r>
          </w:p>
        </w:tc>
      </w:tr>
      <w:tr w:rsidR="00250F77" w:rsidRPr="00102D0E" w:rsidTr="00BA18BC">
        <w:trPr>
          <w:trHeight w:val="550"/>
        </w:trPr>
        <w:tc>
          <w:tcPr>
            <w:tcW w:w="779" w:type="dxa"/>
            <w:shd w:val="clear" w:color="auto" w:fill="auto"/>
            <w:vAlign w:val="center"/>
          </w:tcPr>
          <w:p w:rsidR="00250F77" w:rsidRPr="00102D0E" w:rsidRDefault="00250F77" w:rsidP="00250F77">
            <w:pPr>
              <w:jc w:val="center"/>
              <w:rPr>
                <w:sz w:val="22"/>
                <w:szCs w:val="24"/>
              </w:rPr>
            </w:pPr>
            <w:r w:rsidRPr="00102D0E">
              <w:rPr>
                <w:sz w:val="22"/>
                <w:szCs w:val="24"/>
              </w:rPr>
              <w:t>01</w:t>
            </w:r>
          </w:p>
        </w:tc>
        <w:tc>
          <w:tcPr>
            <w:tcW w:w="2410" w:type="dxa"/>
            <w:shd w:val="clear" w:color="auto" w:fill="auto"/>
            <w:vAlign w:val="center"/>
          </w:tcPr>
          <w:p w:rsidR="00250F77" w:rsidRPr="00F34FA0" w:rsidRDefault="00250F77" w:rsidP="00250F77">
            <w:pPr>
              <w:jc w:val="center"/>
              <w:rPr>
                <w:color w:val="000000"/>
                <w:sz w:val="20"/>
                <w:szCs w:val="12"/>
              </w:rPr>
            </w:pPr>
            <w:r w:rsidRPr="00F34FA0">
              <w:rPr>
                <w:color w:val="000000"/>
                <w:sz w:val="20"/>
                <w:szCs w:val="12"/>
              </w:rPr>
              <w:t>GASOLINA COMUM</w:t>
            </w:r>
          </w:p>
        </w:tc>
        <w:tc>
          <w:tcPr>
            <w:tcW w:w="1275" w:type="dxa"/>
            <w:vAlign w:val="center"/>
          </w:tcPr>
          <w:p w:rsidR="00250F77" w:rsidRPr="00F34FA0" w:rsidRDefault="00250F77" w:rsidP="00250F77">
            <w:pPr>
              <w:jc w:val="center"/>
              <w:rPr>
                <w:color w:val="000000"/>
                <w:sz w:val="20"/>
                <w:szCs w:val="14"/>
              </w:rPr>
            </w:pPr>
            <w:r w:rsidRPr="00F34FA0">
              <w:rPr>
                <w:color w:val="000000"/>
                <w:sz w:val="20"/>
                <w:szCs w:val="14"/>
              </w:rPr>
              <w:t>Litros</w:t>
            </w:r>
          </w:p>
        </w:tc>
        <w:tc>
          <w:tcPr>
            <w:tcW w:w="1418" w:type="dxa"/>
            <w:vAlign w:val="center"/>
          </w:tcPr>
          <w:p w:rsidR="00250F77" w:rsidRPr="00F34FA0" w:rsidRDefault="00250F77" w:rsidP="00250F77">
            <w:pPr>
              <w:jc w:val="center"/>
              <w:rPr>
                <w:color w:val="000000"/>
                <w:sz w:val="20"/>
                <w:szCs w:val="14"/>
              </w:rPr>
            </w:pPr>
            <w:r w:rsidRPr="00F34FA0">
              <w:rPr>
                <w:color w:val="000000"/>
                <w:sz w:val="20"/>
                <w:szCs w:val="14"/>
              </w:rPr>
              <w:t>184.500</w:t>
            </w:r>
          </w:p>
        </w:tc>
        <w:tc>
          <w:tcPr>
            <w:tcW w:w="1134" w:type="dxa"/>
          </w:tcPr>
          <w:p w:rsidR="00250F77" w:rsidRPr="00102D0E" w:rsidRDefault="00250F77" w:rsidP="00250F77">
            <w:pPr>
              <w:jc w:val="center"/>
              <w:rPr>
                <w:b/>
                <w:sz w:val="22"/>
                <w:szCs w:val="24"/>
              </w:rPr>
            </w:pPr>
          </w:p>
        </w:tc>
        <w:tc>
          <w:tcPr>
            <w:tcW w:w="1487" w:type="dxa"/>
            <w:vAlign w:val="center"/>
          </w:tcPr>
          <w:p w:rsidR="00250F77" w:rsidRPr="00102D0E" w:rsidRDefault="00250F77" w:rsidP="00250F77">
            <w:pPr>
              <w:jc w:val="center"/>
              <w:rPr>
                <w:b/>
                <w:sz w:val="22"/>
                <w:szCs w:val="24"/>
              </w:rPr>
            </w:pPr>
          </w:p>
        </w:tc>
        <w:tc>
          <w:tcPr>
            <w:tcW w:w="1628" w:type="dxa"/>
            <w:vAlign w:val="center"/>
          </w:tcPr>
          <w:p w:rsidR="00250F77" w:rsidRPr="00102D0E" w:rsidRDefault="00250F77" w:rsidP="00250F77">
            <w:pPr>
              <w:jc w:val="center"/>
              <w:rPr>
                <w:b/>
                <w:sz w:val="22"/>
                <w:szCs w:val="24"/>
              </w:rPr>
            </w:pPr>
          </w:p>
        </w:tc>
      </w:tr>
      <w:tr w:rsidR="00250F77" w:rsidTr="00BA18BC">
        <w:trPr>
          <w:trHeight w:val="703"/>
        </w:trPr>
        <w:tc>
          <w:tcPr>
            <w:tcW w:w="779" w:type="dxa"/>
            <w:shd w:val="clear" w:color="auto" w:fill="auto"/>
            <w:vAlign w:val="center"/>
          </w:tcPr>
          <w:p w:rsidR="00250F77" w:rsidRPr="00102D0E" w:rsidRDefault="00250F77" w:rsidP="00250F77">
            <w:pPr>
              <w:jc w:val="center"/>
              <w:rPr>
                <w:sz w:val="22"/>
                <w:szCs w:val="24"/>
              </w:rPr>
            </w:pPr>
            <w:r>
              <w:rPr>
                <w:sz w:val="22"/>
                <w:szCs w:val="24"/>
              </w:rPr>
              <w:t>02</w:t>
            </w:r>
          </w:p>
        </w:tc>
        <w:tc>
          <w:tcPr>
            <w:tcW w:w="2410" w:type="dxa"/>
            <w:shd w:val="clear" w:color="auto" w:fill="auto"/>
            <w:vAlign w:val="center"/>
          </w:tcPr>
          <w:p w:rsidR="00250F77" w:rsidRPr="00F34FA0" w:rsidRDefault="00250F77" w:rsidP="00250F77">
            <w:pPr>
              <w:jc w:val="center"/>
              <w:rPr>
                <w:color w:val="000000"/>
                <w:sz w:val="20"/>
                <w:szCs w:val="12"/>
              </w:rPr>
            </w:pPr>
            <w:r w:rsidRPr="00F34FA0">
              <w:rPr>
                <w:color w:val="000000"/>
                <w:sz w:val="20"/>
                <w:szCs w:val="12"/>
              </w:rPr>
              <w:t>DIESEL S - 500</w:t>
            </w:r>
          </w:p>
        </w:tc>
        <w:tc>
          <w:tcPr>
            <w:tcW w:w="1275" w:type="dxa"/>
            <w:vAlign w:val="center"/>
          </w:tcPr>
          <w:p w:rsidR="00250F77" w:rsidRPr="00F34FA0" w:rsidRDefault="00250F77" w:rsidP="00250F77">
            <w:pPr>
              <w:jc w:val="center"/>
              <w:rPr>
                <w:sz w:val="20"/>
              </w:rPr>
            </w:pPr>
            <w:r w:rsidRPr="00F34FA0">
              <w:rPr>
                <w:color w:val="000000"/>
                <w:sz w:val="20"/>
                <w:szCs w:val="14"/>
              </w:rPr>
              <w:t>Litros</w:t>
            </w:r>
          </w:p>
        </w:tc>
        <w:tc>
          <w:tcPr>
            <w:tcW w:w="1418" w:type="dxa"/>
            <w:vAlign w:val="center"/>
          </w:tcPr>
          <w:p w:rsidR="00250F77" w:rsidRPr="00F34FA0" w:rsidRDefault="00250F77" w:rsidP="00250F77">
            <w:pPr>
              <w:jc w:val="center"/>
              <w:rPr>
                <w:color w:val="000000"/>
                <w:sz w:val="20"/>
                <w:szCs w:val="14"/>
              </w:rPr>
            </w:pPr>
            <w:r w:rsidRPr="00F34FA0">
              <w:rPr>
                <w:color w:val="000000"/>
                <w:sz w:val="20"/>
                <w:szCs w:val="14"/>
              </w:rPr>
              <w:t>175.300</w:t>
            </w:r>
          </w:p>
        </w:tc>
        <w:tc>
          <w:tcPr>
            <w:tcW w:w="1134" w:type="dxa"/>
          </w:tcPr>
          <w:p w:rsidR="00250F77" w:rsidRDefault="00250F77" w:rsidP="00250F77">
            <w:pPr>
              <w:jc w:val="center"/>
              <w:rPr>
                <w:b/>
                <w:sz w:val="22"/>
                <w:szCs w:val="24"/>
              </w:rPr>
            </w:pPr>
          </w:p>
        </w:tc>
        <w:tc>
          <w:tcPr>
            <w:tcW w:w="1487" w:type="dxa"/>
            <w:vAlign w:val="center"/>
          </w:tcPr>
          <w:p w:rsidR="00250F77" w:rsidRDefault="00250F77" w:rsidP="00250F77">
            <w:pPr>
              <w:jc w:val="center"/>
              <w:rPr>
                <w:b/>
                <w:sz w:val="22"/>
                <w:szCs w:val="24"/>
              </w:rPr>
            </w:pPr>
          </w:p>
        </w:tc>
        <w:tc>
          <w:tcPr>
            <w:tcW w:w="1628" w:type="dxa"/>
            <w:vAlign w:val="center"/>
          </w:tcPr>
          <w:p w:rsidR="00250F77" w:rsidRDefault="00250F77" w:rsidP="00250F77">
            <w:pPr>
              <w:jc w:val="center"/>
              <w:rPr>
                <w:b/>
                <w:sz w:val="22"/>
                <w:szCs w:val="24"/>
              </w:rPr>
            </w:pPr>
          </w:p>
        </w:tc>
      </w:tr>
      <w:tr w:rsidR="00250F77" w:rsidTr="00BA18BC">
        <w:trPr>
          <w:trHeight w:val="703"/>
        </w:trPr>
        <w:tc>
          <w:tcPr>
            <w:tcW w:w="779" w:type="dxa"/>
            <w:shd w:val="clear" w:color="auto" w:fill="auto"/>
            <w:vAlign w:val="center"/>
          </w:tcPr>
          <w:p w:rsidR="00250F77" w:rsidRPr="00102D0E" w:rsidRDefault="00250F77" w:rsidP="00250F77">
            <w:pPr>
              <w:jc w:val="center"/>
              <w:rPr>
                <w:sz w:val="22"/>
                <w:szCs w:val="24"/>
              </w:rPr>
            </w:pPr>
            <w:r>
              <w:rPr>
                <w:sz w:val="22"/>
                <w:szCs w:val="24"/>
              </w:rPr>
              <w:t>03</w:t>
            </w:r>
          </w:p>
        </w:tc>
        <w:tc>
          <w:tcPr>
            <w:tcW w:w="2410" w:type="dxa"/>
            <w:shd w:val="clear" w:color="auto" w:fill="auto"/>
            <w:vAlign w:val="center"/>
          </w:tcPr>
          <w:p w:rsidR="00250F77" w:rsidRPr="00F34FA0" w:rsidRDefault="00250F77" w:rsidP="00250F77">
            <w:pPr>
              <w:jc w:val="center"/>
              <w:rPr>
                <w:color w:val="000000"/>
                <w:sz w:val="20"/>
                <w:szCs w:val="12"/>
              </w:rPr>
            </w:pPr>
            <w:r w:rsidRPr="00F34FA0">
              <w:rPr>
                <w:color w:val="000000"/>
                <w:sz w:val="20"/>
                <w:szCs w:val="12"/>
              </w:rPr>
              <w:t>DIESEL S - 10</w:t>
            </w:r>
          </w:p>
        </w:tc>
        <w:tc>
          <w:tcPr>
            <w:tcW w:w="1275" w:type="dxa"/>
            <w:vAlign w:val="center"/>
          </w:tcPr>
          <w:p w:rsidR="00250F77" w:rsidRPr="00F34FA0" w:rsidRDefault="00250F77" w:rsidP="00250F77">
            <w:pPr>
              <w:jc w:val="center"/>
              <w:rPr>
                <w:sz w:val="20"/>
              </w:rPr>
            </w:pPr>
            <w:r w:rsidRPr="00F34FA0">
              <w:rPr>
                <w:color w:val="000000"/>
                <w:sz w:val="20"/>
                <w:szCs w:val="14"/>
              </w:rPr>
              <w:t>Litros</w:t>
            </w:r>
          </w:p>
        </w:tc>
        <w:tc>
          <w:tcPr>
            <w:tcW w:w="1418" w:type="dxa"/>
            <w:vAlign w:val="center"/>
          </w:tcPr>
          <w:p w:rsidR="00250F77" w:rsidRPr="00F34FA0" w:rsidRDefault="00250F77" w:rsidP="00250F77">
            <w:pPr>
              <w:jc w:val="center"/>
              <w:rPr>
                <w:color w:val="000000"/>
                <w:sz w:val="20"/>
                <w:szCs w:val="14"/>
              </w:rPr>
            </w:pPr>
            <w:r w:rsidRPr="00F34FA0">
              <w:rPr>
                <w:color w:val="000000"/>
                <w:sz w:val="20"/>
                <w:szCs w:val="14"/>
              </w:rPr>
              <w:t>214.000</w:t>
            </w:r>
          </w:p>
        </w:tc>
        <w:tc>
          <w:tcPr>
            <w:tcW w:w="1134" w:type="dxa"/>
          </w:tcPr>
          <w:p w:rsidR="00250F77" w:rsidRDefault="00250F77" w:rsidP="00250F77">
            <w:pPr>
              <w:jc w:val="center"/>
              <w:rPr>
                <w:b/>
                <w:sz w:val="22"/>
                <w:szCs w:val="24"/>
              </w:rPr>
            </w:pPr>
          </w:p>
        </w:tc>
        <w:tc>
          <w:tcPr>
            <w:tcW w:w="1487" w:type="dxa"/>
            <w:vAlign w:val="center"/>
          </w:tcPr>
          <w:p w:rsidR="00250F77" w:rsidRDefault="00250F77" w:rsidP="00250F77">
            <w:pPr>
              <w:jc w:val="center"/>
              <w:rPr>
                <w:b/>
                <w:sz w:val="22"/>
                <w:szCs w:val="24"/>
              </w:rPr>
            </w:pPr>
          </w:p>
        </w:tc>
        <w:tc>
          <w:tcPr>
            <w:tcW w:w="1628" w:type="dxa"/>
            <w:vAlign w:val="center"/>
          </w:tcPr>
          <w:p w:rsidR="00250F77" w:rsidRDefault="00250F77" w:rsidP="00250F77">
            <w:pPr>
              <w:jc w:val="center"/>
              <w:rPr>
                <w:b/>
                <w:sz w:val="22"/>
                <w:szCs w:val="24"/>
              </w:rPr>
            </w:pPr>
          </w:p>
        </w:tc>
      </w:tr>
      <w:tr w:rsidR="00BA18BC" w:rsidTr="00BA18BC">
        <w:trPr>
          <w:trHeight w:val="703"/>
        </w:trPr>
        <w:tc>
          <w:tcPr>
            <w:tcW w:w="8503" w:type="dxa"/>
            <w:gridSpan w:val="6"/>
            <w:vAlign w:val="center"/>
          </w:tcPr>
          <w:p w:rsidR="00BA18BC" w:rsidRDefault="00BA18BC" w:rsidP="00BA18BC">
            <w:pPr>
              <w:jc w:val="right"/>
              <w:rPr>
                <w:b/>
                <w:sz w:val="22"/>
                <w:szCs w:val="24"/>
              </w:rPr>
            </w:pPr>
            <w:r>
              <w:rPr>
                <w:b/>
                <w:sz w:val="22"/>
                <w:szCs w:val="24"/>
              </w:rPr>
              <w:t xml:space="preserve">TOTAL </w:t>
            </w:r>
          </w:p>
        </w:tc>
        <w:tc>
          <w:tcPr>
            <w:tcW w:w="1628" w:type="dxa"/>
            <w:vAlign w:val="center"/>
          </w:tcPr>
          <w:p w:rsidR="00BA18BC" w:rsidRDefault="00BA18BC" w:rsidP="00BA18BC">
            <w:pPr>
              <w:jc w:val="center"/>
              <w:rPr>
                <w:b/>
                <w:sz w:val="22"/>
                <w:szCs w:val="24"/>
              </w:rPr>
            </w:pPr>
          </w:p>
        </w:tc>
      </w:tr>
    </w:tbl>
    <w:p w:rsidR="00BA18BC" w:rsidRPr="00102D0E" w:rsidRDefault="00BA18BC" w:rsidP="001342C5">
      <w:pPr>
        <w:ind w:right="46"/>
        <w:jc w:val="both"/>
        <w:rPr>
          <w:sz w:val="24"/>
          <w:szCs w:val="24"/>
        </w:rPr>
      </w:pPr>
    </w:p>
    <w:p w:rsidR="00A449AE" w:rsidRPr="00102D0E" w:rsidRDefault="00A449AE" w:rsidP="001342C5">
      <w:pPr>
        <w:ind w:right="46"/>
        <w:jc w:val="both"/>
        <w:rPr>
          <w:sz w:val="24"/>
          <w:szCs w:val="24"/>
        </w:rPr>
      </w:pPr>
    </w:p>
    <w:p w:rsidR="00B73134" w:rsidRPr="00102D0E" w:rsidRDefault="00B73134" w:rsidP="001342C5">
      <w:pPr>
        <w:ind w:right="46"/>
        <w:jc w:val="both"/>
        <w:rPr>
          <w:sz w:val="24"/>
          <w:szCs w:val="24"/>
        </w:rPr>
      </w:pPr>
      <w:r w:rsidRPr="00102D0E">
        <w:rPr>
          <w:sz w:val="24"/>
          <w:szCs w:val="24"/>
        </w:rPr>
        <w:t>Esta proposta deverá ser preenchida e enviada à PREFEITURA MUNICIPAL DE BOM JARDIM, devidamente assinada por responsável da firma informante, em envelope lacrado.</w:t>
      </w:r>
    </w:p>
    <w:p w:rsidR="00EE106D" w:rsidRPr="00102D0E" w:rsidRDefault="00EE106D" w:rsidP="001342C5">
      <w:pPr>
        <w:ind w:right="46"/>
        <w:jc w:val="both"/>
        <w:rPr>
          <w:sz w:val="24"/>
          <w:szCs w:val="24"/>
        </w:rPr>
      </w:pPr>
    </w:p>
    <w:p w:rsidR="00EE106D" w:rsidRPr="00102D0E" w:rsidRDefault="00EE106D" w:rsidP="001342C5">
      <w:pPr>
        <w:ind w:right="46"/>
        <w:jc w:val="both"/>
        <w:rPr>
          <w:sz w:val="24"/>
          <w:szCs w:val="24"/>
        </w:rPr>
      </w:pPr>
    </w:p>
    <w:p w:rsidR="00EE106D" w:rsidRPr="00102D0E" w:rsidRDefault="00EE106D" w:rsidP="001342C5">
      <w:pPr>
        <w:ind w:right="46"/>
        <w:jc w:val="both"/>
        <w:rPr>
          <w:sz w:val="24"/>
          <w:szCs w:val="24"/>
        </w:rPr>
      </w:pPr>
    </w:p>
    <w:p w:rsidR="00EE106D" w:rsidRPr="00102D0E" w:rsidRDefault="00EE106D" w:rsidP="001342C5">
      <w:pPr>
        <w:ind w:right="46"/>
        <w:jc w:val="both"/>
        <w:rPr>
          <w:sz w:val="24"/>
          <w:szCs w:val="24"/>
        </w:rPr>
      </w:pPr>
    </w:p>
    <w:p w:rsidR="00B73134" w:rsidRPr="00102D0E" w:rsidRDefault="00B73134" w:rsidP="00C15D30">
      <w:pPr>
        <w:ind w:right="18"/>
        <w:jc w:val="center"/>
        <w:rPr>
          <w:sz w:val="24"/>
          <w:szCs w:val="24"/>
        </w:rPr>
      </w:pPr>
      <w:r w:rsidRPr="00102D0E">
        <w:rPr>
          <w:sz w:val="24"/>
          <w:szCs w:val="24"/>
        </w:rPr>
        <w:t>Bom Jardim/RJ, _____</w:t>
      </w:r>
      <w:r w:rsidR="00E93BF0" w:rsidRPr="00102D0E">
        <w:rPr>
          <w:sz w:val="24"/>
          <w:szCs w:val="24"/>
        </w:rPr>
        <w:t>_ de ___________________ de 201</w:t>
      </w:r>
      <w:r w:rsidR="00BA18BC">
        <w:rPr>
          <w:sz w:val="24"/>
          <w:szCs w:val="24"/>
        </w:rPr>
        <w:t>8</w:t>
      </w:r>
      <w:r w:rsidRPr="00102D0E">
        <w:rPr>
          <w:sz w:val="24"/>
          <w:szCs w:val="24"/>
        </w:rPr>
        <w:t>.</w:t>
      </w:r>
    </w:p>
    <w:p w:rsidR="00B73134" w:rsidRPr="00102D0E" w:rsidRDefault="00B73134" w:rsidP="00C15D30">
      <w:pPr>
        <w:ind w:right="18"/>
        <w:jc w:val="center"/>
        <w:rPr>
          <w:sz w:val="24"/>
          <w:szCs w:val="24"/>
        </w:rPr>
      </w:pPr>
    </w:p>
    <w:p w:rsidR="00B73134" w:rsidRPr="00102D0E" w:rsidRDefault="00B73134" w:rsidP="00C15D30">
      <w:pPr>
        <w:ind w:left="240" w:right="166"/>
        <w:jc w:val="center"/>
        <w:rPr>
          <w:sz w:val="24"/>
          <w:szCs w:val="24"/>
        </w:rPr>
      </w:pPr>
      <w:r w:rsidRPr="00102D0E">
        <w:rPr>
          <w:sz w:val="24"/>
          <w:szCs w:val="24"/>
        </w:rPr>
        <w:t>__________________________________________</w:t>
      </w:r>
    </w:p>
    <w:p w:rsidR="00B73134" w:rsidRPr="00102D0E" w:rsidRDefault="00B73134" w:rsidP="00C15D30">
      <w:pPr>
        <w:ind w:right="46"/>
        <w:jc w:val="center"/>
        <w:rPr>
          <w:b/>
          <w:sz w:val="24"/>
          <w:szCs w:val="24"/>
        </w:rPr>
      </w:pPr>
      <w:r w:rsidRPr="00102D0E">
        <w:rPr>
          <w:sz w:val="24"/>
          <w:szCs w:val="24"/>
        </w:rPr>
        <w:t>Carimbo do CNPJ e assinatura do proponente</w:t>
      </w:r>
    </w:p>
    <w:p w:rsidR="00EE106D" w:rsidRPr="00102D0E" w:rsidRDefault="00EE106D" w:rsidP="00C15D30">
      <w:pPr>
        <w:ind w:right="46"/>
        <w:jc w:val="center"/>
        <w:rPr>
          <w:b/>
          <w:sz w:val="24"/>
          <w:szCs w:val="24"/>
        </w:rPr>
      </w:pPr>
    </w:p>
    <w:p w:rsidR="00F55D49" w:rsidRPr="00102D0E" w:rsidRDefault="00F55D49" w:rsidP="00C15D30">
      <w:pPr>
        <w:jc w:val="center"/>
        <w:rPr>
          <w:b/>
          <w:sz w:val="24"/>
          <w:szCs w:val="24"/>
        </w:rPr>
      </w:pPr>
    </w:p>
    <w:p w:rsidR="00A449AE" w:rsidRPr="00102D0E" w:rsidRDefault="00A449AE" w:rsidP="00C15D30">
      <w:pPr>
        <w:jc w:val="center"/>
        <w:rPr>
          <w:b/>
          <w:sz w:val="24"/>
          <w:szCs w:val="24"/>
        </w:rPr>
      </w:pPr>
    </w:p>
    <w:p w:rsidR="00A449AE" w:rsidRPr="00102D0E" w:rsidRDefault="00A449AE" w:rsidP="00C15D30">
      <w:pPr>
        <w:jc w:val="center"/>
        <w:rPr>
          <w:b/>
          <w:sz w:val="24"/>
          <w:szCs w:val="24"/>
        </w:rPr>
      </w:pPr>
    </w:p>
    <w:p w:rsidR="00A449AE" w:rsidRPr="00102D0E" w:rsidRDefault="00A449AE" w:rsidP="00C15D30">
      <w:pPr>
        <w:jc w:val="center"/>
        <w:rPr>
          <w:b/>
          <w:sz w:val="24"/>
          <w:szCs w:val="24"/>
        </w:rPr>
      </w:pPr>
    </w:p>
    <w:p w:rsidR="00A449AE" w:rsidRPr="00102D0E" w:rsidRDefault="00A449AE" w:rsidP="00C15D30">
      <w:pPr>
        <w:jc w:val="center"/>
        <w:rPr>
          <w:b/>
          <w:sz w:val="24"/>
          <w:szCs w:val="24"/>
        </w:rPr>
      </w:pPr>
    </w:p>
    <w:p w:rsidR="00A449AE" w:rsidRPr="00102D0E" w:rsidRDefault="00A449AE" w:rsidP="00C15D30">
      <w:pPr>
        <w:jc w:val="center"/>
        <w:rPr>
          <w:b/>
          <w:sz w:val="24"/>
          <w:szCs w:val="24"/>
        </w:rPr>
      </w:pPr>
    </w:p>
    <w:p w:rsidR="00116FF7" w:rsidRPr="00102D0E" w:rsidRDefault="00116FF7" w:rsidP="00C15D30">
      <w:pPr>
        <w:jc w:val="center"/>
        <w:rPr>
          <w:b/>
          <w:sz w:val="24"/>
          <w:szCs w:val="24"/>
        </w:rPr>
      </w:pPr>
      <w:r w:rsidRPr="00102D0E">
        <w:rPr>
          <w:b/>
          <w:sz w:val="24"/>
          <w:szCs w:val="24"/>
        </w:rPr>
        <w:lastRenderedPageBreak/>
        <w:t>EDITAL</w:t>
      </w:r>
    </w:p>
    <w:p w:rsidR="00123CB5" w:rsidRPr="00102D0E" w:rsidRDefault="00123CB5" w:rsidP="00C15D30">
      <w:pPr>
        <w:jc w:val="center"/>
        <w:rPr>
          <w:b/>
          <w:sz w:val="24"/>
          <w:szCs w:val="24"/>
        </w:rPr>
      </w:pPr>
    </w:p>
    <w:p w:rsidR="00116FF7" w:rsidRPr="00102D0E" w:rsidRDefault="00116FF7" w:rsidP="00C15D30">
      <w:pPr>
        <w:jc w:val="center"/>
        <w:rPr>
          <w:b/>
          <w:sz w:val="24"/>
          <w:szCs w:val="24"/>
        </w:rPr>
      </w:pPr>
      <w:r w:rsidRPr="00102D0E">
        <w:rPr>
          <w:b/>
          <w:sz w:val="24"/>
          <w:szCs w:val="24"/>
        </w:rPr>
        <w:t xml:space="preserve">PREGÃO PRESENCIAL PARA REGISTRO DE PREÇOS </w:t>
      </w:r>
      <w:r w:rsidR="00DE41E8" w:rsidRPr="00102D0E">
        <w:rPr>
          <w:b/>
          <w:sz w:val="24"/>
          <w:szCs w:val="24"/>
        </w:rPr>
        <w:t xml:space="preserve">Nº </w:t>
      </w:r>
      <w:r w:rsidR="00D93F7D">
        <w:rPr>
          <w:b/>
          <w:color w:val="FF0000"/>
          <w:sz w:val="24"/>
          <w:szCs w:val="24"/>
        </w:rPr>
        <w:t>018</w:t>
      </w:r>
      <w:r w:rsidR="00DE41E8" w:rsidRPr="00102D0E">
        <w:rPr>
          <w:b/>
          <w:color w:val="FF0000"/>
          <w:sz w:val="24"/>
          <w:szCs w:val="24"/>
        </w:rPr>
        <w:t>/201</w:t>
      </w:r>
      <w:r w:rsidR="00BA18BC">
        <w:rPr>
          <w:b/>
          <w:color w:val="FF0000"/>
          <w:sz w:val="24"/>
          <w:szCs w:val="24"/>
        </w:rPr>
        <w:t>8</w:t>
      </w:r>
    </w:p>
    <w:p w:rsidR="00123CB5" w:rsidRPr="00102D0E" w:rsidRDefault="00123CB5" w:rsidP="00C15D30">
      <w:pPr>
        <w:jc w:val="center"/>
        <w:rPr>
          <w:b/>
          <w:sz w:val="24"/>
          <w:szCs w:val="24"/>
        </w:rPr>
      </w:pPr>
    </w:p>
    <w:p w:rsidR="00116FF7" w:rsidRPr="00102D0E" w:rsidRDefault="00116FF7" w:rsidP="00C15D30">
      <w:pPr>
        <w:jc w:val="center"/>
        <w:rPr>
          <w:b/>
          <w:sz w:val="24"/>
          <w:szCs w:val="24"/>
        </w:rPr>
      </w:pPr>
      <w:r w:rsidRPr="00102D0E">
        <w:rPr>
          <w:b/>
          <w:sz w:val="24"/>
          <w:szCs w:val="24"/>
        </w:rPr>
        <w:t>ATA DE REGISTRO DE PREÇOS</w:t>
      </w:r>
    </w:p>
    <w:p w:rsidR="00116FF7" w:rsidRPr="00102D0E" w:rsidRDefault="00116FF7" w:rsidP="00C15D30">
      <w:pPr>
        <w:jc w:val="center"/>
        <w:rPr>
          <w:b/>
          <w:sz w:val="24"/>
          <w:szCs w:val="24"/>
        </w:rPr>
      </w:pPr>
    </w:p>
    <w:p w:rsidR="00123CB5" w:rsidRPr="00102D0E" w:rsidRDefault="00123CB5" w:rsidP="00C15D30">
      <w:pPr>
        <w:jc w:val="center"/>
        <w:rPr>
          <w:b/>
          <w:sz w:val="24"/>
          <w:szCs w:val="24"/>
        </w:rPr>
      </w:pPr>
    </w:p>
    <w:p w:rsidR="00116FF7" w:rsidRPr="00102D0E" w:rsidRDefault="00116FF7" w:rsidP="00811404">
      <w:pPr>
        <w:spacing w:line="276" w:lineRule="auto"/>
        <w:jc w:val="center"/>
        <w:rPr>
          <w:b/>
          <w:sz w:val="24"/>
          <w:szCs w:val="24"/>
        </w:rPr>
      </w:pPr>
      <w:r w:rsidRPr="00102D0E">
        <w:rPr>
          <w:b/>
          <w:sz w:val="24"/>
          <w:szCs w:val="24"/>
        </w:rPr>
        <w:t>ANEXO III</w:t>
      </w:r>
    </w:p>
    <w:p w:rsidR="001757D8" w:rsidRPr="00102D0E" w:rsidRDefault="001757D8" w:rsidP="00811404">
      <w:pPr>
        <w:pStyle w:val="Corpodetexto3"/>
        <w:spacing w:before="240" w:line="276" w:lineRule="auto"/>
        <w:ind w:left="-284"/>
        <w:jc w:val="both"/>
        <w:rPr>
          <w:sz w:val="24"/>
          <w:szCs w:val="24"/>
        </w:rPr>
      </w:pPr>
      <w:r w:rsidRPr="00102D0E">
        <w:rPr>
          <w:sz w:val="24"/>
          <w:szCs w:val="24"/>
        </w:rPr>
        <w:t xml:space="preserve">Aos __________ dias do mês de __________ do ano de______________, na </w:t>
      </w:r>
      <w:r w:rsidR="00043DF2" w:rsidRPr="00102D0E">
        <w:rPr>
          <w:sz w:val="24"/>
          <w:szCs w:val="24"/>
        </w:rPr>
        <w:t>Comissão de Licitações e Compras</w:t>
      </w:r>
      <w:r w:rsidRPr="00102D0E">
        <w:rPr>
          <w:sz w:val="24"/>
          <w:szCs w:val="24"/>
        </w:rPr>
        <w:t xml:space="preserve">, registram-se os </w:t>
      </w:r>
      <w:r w:rsidR="00A449AE" w:rsidRPr="00102D0E">
        <w:rPr>
          <w:sz w:val="24"/>
          <w:szCs w:val="24"/>
        </w:rPr>
        <w:t>preços</w:t>
      </w:r>
      <w:r w:rsidRPr="00102D0E">
        <w:rPr>
          <w:sz w:val="24"/>
          <w:szCs w:val="24"/>
        </w:rPr>
        <w:t xml:space="preserve"> da Empresa ________________, com sede na ___________, inscrita no CNPJ sob o nº ________________________, neste ato representada pelo  seu ___________________, ________________, portador da carteira de Identidade nº ________________________________________, órgão expedidor ___________, CPF nº</w:t>
      </w:r>
      <w:r w:rsidR="00A449AE" w:rsidRPr="00102D0E">
        <w:rPr>
          <w:sz w:val="24"/>
          <w:szCs w:val="24"/>
        </w:rPr>
        <w:t>_______________.</w:t>
      </w:r>
      <w:r w:rsidRPr="00102D0E">
        <w:rPr>
          <w:sz w:val="24"/>
          <w:szCs w:val="24"/>
        </w:rPr>
        <w:t xml:space="preserve"> </w:t>
      </w:r>
      <w:r w:rsidR="00C916BC" w:rsidRPr="00102D0E">
        <w:rPr>
          <w:sz w:val="24"/>
          <w:szCs w:val="24"/>
        </w:rPr>
        <w:t xml:space="preserve">Constitui objeto desta Licitação o </w:t>
      </w:r>
      <w:r w:rsidR="00E93BF0" w:rsidRPr="00102D0E">
        <w:rPr>
          <w:sz w:val="24"/>
          <w:szCs w:val="24"/>
        </w:rPr>
        <w:t xml:space="preserve">Registro de </w:t>
      </w:r>
      <w:r w:rsidR="00250F77" w:rsidRPr="004C7E56">
        <w:rPr>
          <w:sz w:val="24"/>
          <w:szCs w:val="24"/>
        </w:rPr>
        <w:t xml:space="preserve">Eventual e Futura </w:t>
      </w:r>
      <w:r w:rsidR="00250F77" w:rsidRPr="004C7E56">
        <w:rPr>
          <w:bCs/>
          <w:sz w:val="24"/>
          <w:szCs w:val="24"/>
        </w:rPr>
        <w:t>aquisição de combustíveis</w:t>
      </w:r>
      <w:r w:rsidR="00250F77">
        <w:rPr>
          <w:bCs/>
          <w:sz w:val="24"/>
          <w:szCs w:val="24"/>
        </w:rPr>
        <w:t>,</w:t>
      </w:r>
      <w:r w:rsidR="00250F77" w:rsidRPr="004C7E56">
        <w:rPr>
          <w:sz w:val="24"/>
          <w:szCs w:val="24"/>
        </w:rPr>
        <w:t xml:space="preserve"> a fim de atender as diversas secretarias da Prefeitura Munici</w:t>
      </w:r>
      <w:r w:rsidR="00250F77">
        <w:rPr>
          <w:sz w:val="24"/>
          <w:szCs w:val="24"/>
        </w:rPr>
        <w:t>pal de Bom Jardim – RJ</w:t>
      </w:r>
      <w:r w:rsidR="00BA18BC">
        <w:rPr>
          <w:sz w:val="24"/>
          <w:szCs w:val="24"/>
        </w:rPr>
        <w:t>,</w:t>
      </w:r>
      <w:r w:rsidR="00C916BC" w:rsidRPr="008D1B69">
        <w:rPr>
          <w:sz w:val="24"/>
          <w:szCs w:val="24"/>
        </w:rPr>
        <w:t xml:space="preserve"> </w:t>
      </w:r>
      <w:r w:rsidRPr="008D1B69">
        <w:rPr>
          <w:sz w:val="24"/>
          <w:szCs w:val="24"/>
        </w:rPr>
        <w:t>decorrente do Pregão Presencial para Regi</w:t>
      </w:r>
      <w:r w:rsidRPr="00102D0E">
        <w:rPr>
          <w:sz w:val="24"/>
          <w:szCs w:val="24"/>
        </w:rPr>
        <w:t xml:space="preserve">stro de Preços nº </w:t>
      </w:r>
      <w:r w:rsidR="00905D2E" w:rsidRPr="00102D0E">
        <w:rPr>
          <w:sz w:val="24"/>
          <w:szCs w:val="24"/>
        </w:rPr>
        <w:t>_______</w:t>
      </w:r>
      <w:r w:rsidR="00BF202D" w:rsidRPr="00102D0E">
        <w:rPr>
          <w:sz w:val="24"/>
          <w:szCs w:val="24"/>
        </w:rPr>
        <w:t>/1</w:t>
      </w:r>
      <w:r w:rsidR="00811404">
        <w:rPr>
          <w:sz w:val="24"/>
          <w:szCs w:val="24"/>
        </w:rPr>
        <w:t>8</w:t>
      </w:r>
      <w:r w:rsidRPr="00102D0E">
        <w:rPr>
          <w:sz w:val="24"/>
          <w:szCs w:val="24"/>
        </w:rPr>
        <w:t xml:space="preserve">, Processo nº </w:t>
      </w:r>
      <w:r w:rsidR="00250F77">
        <w:rPr>
          <w:sz w:val="24"/>
          <w:szCs w:val="24"/>
        </w:rPr>
        <w:t>0361</w:t>
      </w:r>
      <w:r w:rsidR="00043DF2" w:rsidRPr="00102D0E">
        <w:rPr>
          <w:sz w:val="24"/>
          <w:szCs w:val="24"/>
        </w:rPr>
        <w:t>/1</w:t>
      </w:r>
      <w:r w:rsidR="00250F77">
        <w:rPr>
          <w:sz w:val="24"/>
          <w:szCs w:val="24"/>
        </w:rPr>
        <w:t>8</w:t>
      </w:r>
      <w:r w:rsidR="00905D2E" w:rsidRPr="00102D0E">
        <w:rPr>
          <w:sz w:val="24"/>
          <w:szCs w:val="24"/>
        </w:rPr>
        <w:t>.</w:t>
      </w:r>
      <w:r w:rsidRPr="00102D0E">
        <w:rPr>
          <w:sz w:val="24"/>
          <w:szCs w:val="24"/>
        </w:rPr>
        <w:t xml:space="preserve"> Integram esta Ata de Registro de Preços o Termo de Proposta Comercial- Anexo II, independente de transcrição. </w:t>
      </w:r>
    </w:p>
    <w:p w:rsidR="001757D8" w:rsidRPr="00102D0E" w:rsidRDefault="001757D8" w:rsidP="00811404">
      <w:pPr>
        <w:spacing w:line="276" w:lineRule="auto"/>
        <w:ind w:left="-284"/>
        <w:jc w:val="both"/>
        <w:rPr>
          <w:sz w:val="24"/>
          <w:szCs w:val="24"/>
        </w:rPr>
      </w:pPr>
      <w:r w:rsidRPr="00102D0E">
        <w:rPr>
          <w:sz w:val="24"/>
          <w:szCs w:val="24"/>
        </w:rPr>
        <w:t xml:space="preserve">O prazo de vigência do registro de preços será de </w:t>
      </w:r>
      <w:r w:rsidR="00414429" w:rsidRPr="00102D0E">
        <w:rPr>
          <w:sz w:val="24"/>
          <w:szCs w:val="24"/>
        </w:rPr>
        <w:t>12</w:t>
      </w:r>
      <w:r w:rsidRPr="00102D0E">
        <w:rPr>
          <w:sz w:val="24"/>
          <w:szCs w:val="24"/>
        </w:rPr>
        <w:t xml:space="preserve"> (</w:t>
      </w:r>
      <w:r w:rsidR="00414429" w:rsidRPr="00102D0E">
        <w:rPr>
          <w:sz w:val="24"/>
          <w:szCs w:val="24"/>
        </w:rPr>
        <w:t>doze</w:t>
      </w:r>
      <w:r w:rsidRPr="00102D0E">
        <w:rPr>
          <w:sz w:val="24"/>
          <w:szCs w:val="24"/>
        </w:rPr>
        <w:t>) meses, contados da assinatura desta ata.</w:t>
      </w:r>
    </w:p>
    <w:tbl>
      <w:tblPr>
        <w:tblpPr w:leftFromText="141" w:rightFromText="141" w:vertAnchor="text" w:horzAnchor="margin" w:tblpY="197"/>
        <w:tblW w:w="9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79"/>
        <w:gridCol w:w="2835"/>
        <w:gridCol w:w="1275"/>
        <w:gridCol w:w="1418"/>
        <w:gridCol w:w="1487"/>
        <w:gridCol w:w="1628"/>
      </w:tblGrid>
      <w:tr w:rsidR="00811404" w:rsidRPr="00BA18BC" w:rsidTr="00876FD2">
        <w:trPr>
          <w:trHeight w:val="314"/>
        </w:trPr>
        <w:tc>
          <w:tcPr>
            <w:tcW w:w="779" w:type="dxa"/>
            <w:shd w:val="clear" w:color="auto" w:fill="CCFFCC"/>
            <w:vAlign w:val="center"/>
          </w:tcPr>
          <w:p w:rsidR="00811404" w:rsidRPr="00BA18BC" w:rsidRDefault="00811404" w:rsidP="00876FD2">
            <w:pPr>
              <w:jc w:val="center"/>
              <w:rPr>
                <w:b/>
                <w:bCs/>
                <w:sz w:val="18"/>
                <w:szCs w:val="18"/>
              </w:rPr>
            </w:pPr>
            <w:r w:rsidRPr="00BA18BC">
              <w:rPr>
                <w:b/>
                <w:bCs/>
                <w:sz w:val="18"/>
                <w:szCs w:val="18"/>
              </w:rPr>
              <w:t>ITEM</w:t>
            </w:r>
          </w:p>
        </w:tc>
        <w:tc>
          <w:tcPr>
            <w:tcW w:w="2835" w:type="dxa"/>
            <w:shd w:val="clear" w:color="auto" w:fill="CCFFCC"/>
            <w:vAlign w:val="center"/>
          </w:tcPr>
          <w:p w:rsidR="00811404" w:rsidRPr="00BA18BC" w:rsidRDefault="00811404" w:rsidP="00876FD2">
            <w:pPr>
              <w:jc w:val="center"/>
              <w:rPr>
                <w:bCs/>
                <w:sz w:val="18"/>
                <w:szCs w:val="18"/>
              </w:rPr>
            </w:pPr>
            <w:r w:rsidRPr="00BA18BC">
              <w:rPr>
                <w:bCs/>
                <w:sz w:val="18"/>
                <w:szCs w:val="18"/>
              </w:rPr>
              <w:t>ESPECIFICAÇÃO</w:t>
            </w:r>
          </w:p>
        </w:tc>
        <w:tc>
          <w:tcPr>
            <w:tcW w:w="1275" w:type="dxa"/>
            <w:shd w:val="clear" w:color="auto" w:fill="CCFFCC"/>
            <w:vAlign w:val="center"/>
          </w:tcPr>
          <w:p w:rsidR="00811404" w:rsidRPr="00BA18BC" w:rsidRDefault="00811404" w:rsidP="00876FD2">
            <w:pPr>
              <w:jc w:val="center"/>
              <w:rPr>
                <w:bCs/>
                <w:sz w:val="18"/>
                <w:szCs w:val="18"/>
              </w:rPr>
            </w:pPr>
            <w:r w:rsidRPr="00BA18BC">
              <w:rPr>
                <w:bCs/>
                <w:sz w:val="18"/>
                <w:szCs w:val="18"/>
              </w:rPr>
              <w:t>UNIDADE</w:t>
            </w:r>
          </w:p>
        </w:tc>
        <w:tc>
          <w:tcPr>
            <w:tcW w:w="1418" w:type="dxa"/>
            <w:shd w:val="clear" w:color="auto" w:fill="CCFFCC"/>
            <w:vAlign w:val="center"/>
          </w:tcPr>
          <w:p w:rsidR="00811404" w:rsidRPr="00BA18BC" w:rsidRDefault="00811404" w:rsidP="00876FD2">
            <w:pPr>
              <w:jc w:val="center"/>
              <w:rPr>
                <w:b/>
                <w:bCs/>
                <w:sz w:val="18"/>
                <w:szCs w:val="18"/>
              </w:rPr>
            </w:pPr>
            <w:r w:rsidRPr="00BA18BC">
              <w:rPr>
                <w:b/>
                <w:bCs/>
                <w:sz w:val="18"/>
                <w:szCs w:val="18"/>
              </w:rPr>
              <w:t>QUANT.</w:t>
            </w:r>
          </w:p>
          <w:p w:rsidR="00811404" w:rsidRPr="00BA18BC" w:rsidRDefault="00811404" w:rsidP="00876FD2">
            <w:pPr>
              <w:jc w:val="center"/>
              <w:rPr>
                <w:b/>
                <w:bCs/>
                <w:sz w:val="18"/>
                <w:szCs w:val="18"/>
              </w:rPr>
            </w:pPr>
            <w:r w:rsidRPr="00BA18BC">
              <w:rPr>
                <w:b/>
                <w:bCs/>
                <w:sz w:val="18"/>
                <w:szCs w:val="18"/>
              </w:rPr>
              <w:t>MÁXIMA</w:t>
            </w:r>
          </w:p>
        </w:tc>
        <w:tc>
          <w:tcPr>
            <w:tcW w:w="1487" w:type="dxa"/>
            <w:shd w:val="clear" w:color="auto" w:fill="CCFFCC"/>
            <w:vAlign w:val="center"/>
          </w:tcPr>
          <w:p w:rsidR="00811404" w:rsidRPr="00BA18BC" w:rsidRDefault="00811404" w:rsidP="00876FD2">
            <w:pPr>
              <w:jc w:val="center"/>
              <w:rPr>
                <w:b/>
                <w:bCs/>
                <w:sz w:val="18"/>
                <w:szCs w:val="18"/>
              </w:rPr>
            </w:pPr>
            <w:r w:rsidRPr="00BA18BC">
              <w:rPr>
                <w:b/>
                <w:bCs/>
                <w:sz w:val="18"/>
                <w:szCs w:val="18"/>
              </w:rPr>
              <w:t>VALOR UNITÁRIO</w:t>
            </w:r>
          </w:p>
        </w:tc>
        <w:tc>
          <w:tcPr>
            <w:tcW w:w="1628" w:type="dxa"/>
            <w:shd w:val="clear" w:color="auto" w:fill="CCFFCC"/>
            <w:vAlign w:val="center"/>
          </w:tcPr>
          <w:p w:rsidR="00811404" w:rsidRPr="00BA18BC" w:rsidRDefault="00876FD2" w:rsidP="00876FD2">
            <w:pPr>
              <w:jc w:val="center"/>
              <w:rPr>
                <w:b/>
                <w:bCs/>
                <w:sz w:val="18"/>
                <w:szCs w:val="18"/>
              </w:rPr>
            </w:pPr>
            <w:r>
              <w:rPr>
                <w:b/>
                <w:bCs/>
                <w:sz w:val="18"/>
                <w:szCs w:val="18"/>
              </w:rPr>
              <w:t>EMPRESA VENCEDORA</w:t>
            </w:r>
          </w:p>
        </w:tc>
      </w:tr>
      <w:tr w:rsidR="00250F77" w:rsidRPr="00102D0E" w:rsidTr="00876FD2">
        <w:trPr>
          <w:trHeight w:val="550"/>
        </w:trPr>
        <w:tc>
          <w:tcPr>
            <w:tcW w:w="779" w:type="dxa"/>
            <w:shd w:val="clear" w:color="auto" w:fill="auto"/>
            <w:vAlign w:val="center"/>
          </w:tcPr>
          <w:p w:rsidR="00250F77" w:rsidRPr="00102D0E" w:rsidRDefault="00250F77" w:rsidP="00250F77">
            <w:pPr>
              <w:jc w:val="center"/>
              <w:rPr>
                <w:sz w:val="22"/>
                <w:szCs w:val="24"/>
              </w:rPr>
            </w:pPr>
            <w:r w:rsidRPr="00102D0E">
              <w:rPr>
                <w:sz w:val="22"/>
                <w:szCs w:val="24"/>
              </w:rPr>
              <w:t>01</w:t>
            </w:r>
          </w:p>
        </w:tc>
        <w:tc>
          <w:tcPr>
            <w:tcW w:w="2835" w:type="dxa"/>
            <w:shd w:val="clear" w:color="auto" w:fill="auto"/>
            <w:vAlign w:val="center"/>
          </w:tcPr>
          <w:p w:rsidR="00250F77" w:rsidRPr="00F34FA0" w:rsidRDefault="00250F77" w:rsidP="00250F77">
            <w:pPr>
              <w:jc w:val="center"/>
              <w:rPr>
                <w:color w:val="000000"/>
                <w:sz w:val="20"/>
                <w:szCs w:val="12"/>
              </w:rPr>
            </w:pPr>
            <w:r w:rsidRPr="00F34FA0">
              <w:rPr>
                <w:color w:val="000000"/>
                <w:sz w:val="20"/>
                <w:szCs w:val="12"/>
              </w:rPr>
              <w:t>GASOLINA COMUM</w:t>
            </w:r>
          </w:p>
        </w:tc>
        <w:tc>
          <w:tcPr>
            <w:tcW w:w="1275" w:type="dxa"/>
            <w:vAlign w:val="center"/>
          </w:tcPr>
          <w:p w:rsidR="00250F77" w:rsidRPr="00F34FA0" w:rsidRDefault="00250F77" w:rsidP="00250F77">
            <w:pPr>
              <w:jc w:val="center"/>
              <w:rPr>
                <w:color w:val="000000"/>
                <w:sz w:val="20"/>
                <w:szCs w:val="14"/>
              </w:rPr>
            </w:pPr>
            <w:r w:rsidRPr="00F34FA0">
              <w:rPr>
                <w:color w:val="000000"/>
                <w:sz w:val="20"/>
                <w:szCs w:val="14"/>
              </w:rPr>
              <w:t>Litros</w:t>
            </w:r>
          </w:p>
        </w:tc>
        <w:tc>
          <w:tcPr>
            <w:tcW w:w="1418" w:type="dxa"/>
            <w:vAlign w:val="center"/>
          </w:tcPr>
          <w:p w:rsidR="00250F77" w:rsidRPr="00F34FA0" w:rsidRDefault="00250F77" w:rsidP="00250F77">
            <w:pPr>
              <w:jc w:val="center"/>
              <w:rPr>
                <w:color w:val="000000"/>
                <w:sz w:val="20"/>
                <w:szCs w:val="14"/>
              </w:rPr>
            </w:pPr>
            <w:r w:rsidRPr="00F34FA0">
              <w:rPr>
                <w:color w:val="000000"/>
                <w:sz w:val="20"/>
                <w:szCs w:val="14"/>
              </w:rPr>
              <w:t>184.500</w:t>
            </w:r>
          </w:p>
        </w:tc>
        <w:tc>
          <w:tcPr>
            <w:tcW w:w="1487" w:type="dxa"/>
            <w:vAlign w:val="center"/>
          </w:tcPr>
          <w:p w:rsidR="00250F77" w:rsidRPr="00102D0E" w:rsidRDefault="00250F77" w:rsidP="00250F77">
            <w:pPr>
              <w:jc w:val="center"/>
              <w:rPr>
                <w:b/>
                <w:sz w:val="22"/>
                <w:szCs w:val="24"/>
              </w:rPr>
            </w:pPr>
          </w:p>
        </w:tc>
        <w:tc>
          <w:tcPr>
            <w:tcW w:w="1628" w:type="dxa"/>
            <w:vAlign w:val="center"/>
          </w:tcPr>
          <w:p w:rsidR="00250F77" w:rsidRPr="00102D0E" w:rsidRDefault="00250F77" w:rsidP="00250F77">
            <w:pPr>
              <w:jc w:val="center"/>
              <w:rPr>
                <w:b/>
                <w:sz w:val="22"/>
                <w:szCs w:val="24"/>
              </w:rPr>
            </w:pPr>
          </w:p>
        </w:tc>
      </w:tr>
      <w:tr w:rsidR="00250F77" w:rsidTr="00876FD2">
        <w:trPr>
          <w:trHeight w:val="703"/>
        </w:trPr>
        <w:tc>
          <w:tcPr>
            <w:tcW w:w="779" w:type="dxa"/>
            <w:shd w:val="clear" w:color="auto" w:fill="auto"/>
            <w:vAlign w:val="center"/>
          </w:tcPr>
          <w:p w:rsidR="00250F77" w:rsidRPr="00102D0E" w:rsidRDefault="00250F77" w:rsidP="00250F77">
            <w:pPr>
              <w:jc w:val="center"/>
              <w:rPr>
                <w:sz w:val="22"/>
                <w:szCs w:val="24"/>
              </w:rPr>
            </w:pPr>
            <w:r>
              <w:rPr>
                <w:sz w:val="22"/>
                <w:szCs w:val="24"/>
              </w:rPr>
              <w:t>02</w:t>
            </w:r>
          </w:p>
        </w:tc>
        <w:tc>
          <w:tcPr>
            <w:tcW w:w="2835" w:type="dxa"/>
            <w:shd w:val="clear" w:color="auto" w:fill="auto"/>
            <w:vAlign w:val="center"/>
          </w:tcPr>
          <w:p w:rsidR="00250F77" w:rsidRPr="00F34FA0" w:rsidRDefault="00250F77" w:rsidP="00250F77">
            <w:pPr>
              <w:jc w:val="center"/>
              <w:rPr>
                <w:color w:val="000000"/>
                <w:sz w:val="20"/>
                <w:szCs w:val="12"/>
              </w:rPr>
            </w:pPr>
            <w:r w:rsidRPr="00F34FA0">
              <w:rPr>
                <w:color w:val="000000"/>
                <w:sz w:val="20"/>
                <w:szCs w:val="12"/>
              </w:rPr>
              <w:t>DIESEL S - 500</w:t>
            </w:r>
          </w:p>
        </w:tc>
        <w:tc>
          <w:tcPr>
            <w:tcW w:w="1275" w:type="dxa"/>
            <w:vAlign w:val="center"/>
          </w:tcPr>
          <w:p w:rsidR="00250F77" w:rsidRPr="00F34FA0" w:rsidRDefault="00250F77" w:rsidP="00250F77">
            <w:pPr>
              <w:jc w:val="center"/>
              <w:rPr>
                <w:sz w:val="20"/>
              </w:rPr>
            </w:pPr>
            <w:r w:rsidRPr="00F34FA0">
              <w:rPr>
                <w:color w:val="000000"/>
                <w:sz w:val="20"/>
                <w:szCs w:val="14"/>
              </w:rPr>
              <w:t>Litros</w:t>
            </w:r>
          </w:p>
        </w:tc>
        <w:tc>
          <w:tcPr>
            <w:tcW w:w="1418" w:type="dxa"/>
            <w:vAlign w:val="center"/>
          </w:tcPr>
          <w:p w:rsidR="00250F77" w:rsidRPr="00F34FA0" w:rsidRDefault="00250F77" w:rsidP="00250F77">
            <w:pPr>
              <w:jc w:val="center"/>
              <w:rPr>
                <w:color w:val="000000"/>
                <w:sz w:val="20"/>
                <w:szCs w:val="14"/>
              </w:rPr>
            </w:pPr>
            <w:r w:rsidRPr="00F34FA0">
              <w:rPr>
                <w:color w:val="000000"/>
                <w:sz w:val="20"/>
                <w:szCs w:val="14"/>
              </w:rPr>
              <w:t>175.300</w:t>
            </w:r>
          </w:p>
        </w:tc>
        <w:tc>
          <w:tcPr>
            <w:tcW w:w="1487" w:type="dxa"/>
            <w:vAlign w:val="center"/>
          </w:tcPr>
          <w:p w:rsidR="00250F77" w:rsidRDefault="00250F77" w:rsidP="00250F77">
            <w:pPr>
              <w:jc w:val="center"/>
              <w:rPr>
                <w:b/>
                <w:sz w:val="22"/>
                <w:szCs w:val="24"/>
              </w:rPr>
            </w:pPr>
          </w:p>
        </w:tc>
        <w:tc>
          <w:tcPr>
            <w:tcW w:w="1628" w:type="dxa"/>
            <w:vAlign w:val="center"/>
          </w:tcPr>
          <w:p w:rsidR="00250F77" w:rsidRDefault="00250F77" w:rsidP="00250F77">
            <w:pPr>
              <w:jc w:val="center"/>
              <w:rPr>
                <w:b/>
                <w:sz w:val="22"/>
                <w:szCs w:val="24"/>
              </w:rPr>
            </w:pPr>
          </w:p>
        </w:tc>
      </w:tr>
      <w:tr w:rsidR="00250F77" w:rsidTr="00876FD2">
        <w:trPr>
          <w:trHeight w:val="703"/>
        </w:trPr>
        <w:tc>
          <w:tcPr>
            <w:tcW w:w="779" w:type="dxa"/>
            <w:shd w:val="clear" w:color="auto" w:fill="auto"/>
            <w:vAlign w:val="center"/>
          </w:tcPr>
          <w:p w:rsidR="00250F77" w:rsidRPr="00102D0E" w:rsidRDefault="00250F77" w:rsidP="00250F77">
            <w:pPr>
              <w:jc w:val="center"/>
              <w:rPr>
                <w:sz w:val="22"/>
                <w:szCs w:val="24"/>
              </w:rPr>
            </w:pPr>
            <w:r>
              <w:rPr>
                <w:sz w:val="22"/>
                <w:szCs w:val="24"/>
              </w:rPr>
              <w:t>03</w:t>
            </w:r>
          </w:p>
        </w:tc>
        <w:tc>
          <w:tcPr>
            <w:tcW w:w="2835" w:type="dxa"/>
            <w:shd w:val="clear" w:color="auto" w:fill="auto"/>
            <w:vAlign w:val="center"/>
          </w:tcPr>
          <w:p w:rsidR="00250F77" w:rsidRPr="00F34FA0" w:rsidRDefault="00250F77" w:rsidP="00250F77">
            <w:pPr>
              <w:jc w:val="center"/>
              <w:rPr>
                <w:color w:val="000000"/>
                <w:sz w:val="20"/>
                <w:szCs w:val="12"/>
              </w:rPr>
            </w:pPr>
            <w:r w:rsidRPr="00F34FA0">
              <w:rPr>
                <w:color w:val="000000"/>
                <w:sz w:val="20"/>
                <w:szCs w:val="12"/>
              </w:rPr>
              <w:t>DIESEL S - 10</w:t>
            </w:r>
          </w:p>
        </w:tc>
        <w:tc>
          <w:tcPr>
            <w:tcW w:w="1275" w:type="dxa"/>
            <w:vAlign w:val="center"/>
          </w:tcPr>
          <w:p w:rsidR="00250F77" w:rsidRPr="00F34FA0" w:rsidRDefault="00250F77" w:rsidP="00250F77">
            <w:pPr>
              <w:jc w:val="center"/>
              <w:rPr>
                <w:sz w:val="20"/>
              </w:rPr>
            </w:pPr>
            <w:r w:rsidRPr="00F34FA0">
              <w:rPr>
                <w:color w:val="000000"/>
                <w:sz w:val="20"/>
                <w:szCs w:val="14"/>
              </w:rPr>
              <w:t>Litros</w:t>
            </w:r>
          </w:p>
        </w:tc>
        <w:tc>
          <w:tcPr>
            <w:tcW w:w="1418" w:type="dxa"/>
            <w:vAlign w:val="center"/>
          </w:tcPr>
          <w:p w:rsidR="00250F77" w:rsidRPr="00F34FA0" w:rsidRDefault="00250F77" w:rsidP="00250F77">
            <w:pPr>
              <w:jc w:val="center"/>
              <w:rPr>
                <w:color w:val="000000"/>
                <w:sz w:val="20"/>
                <w:szCs w:val="14"/>
              </w:rPr>
            </w:pPr>
            <w:r w:rsidRPr="00F34FA0">
              <w:rPr>
                <w:color w:val="000000"/>
                <w:sz w:val="20"/>
                <w:szCs w:val="14"/>
              </w:rPr>
              <w:t>214.000</w:t>
            </w:r>
          </w:p>
        </w:tc>
        <w:tc>
          <w:tcPr>
            <w:tcW w:w="1487" w:type="dxa"/>
            <w:vAlign w:val="center"/>
          </w:tcPr>
          <w:p w:rsidR="00250F77" w:rsidRDefault="00250F77" w:rsidP="00250F77">
            <w:pPr>
              <w:jc w:val="center"/>
              <w:rPr>
                <w:b/>
                <w:sz w:val="22"/>
                <w:szCs w:val="24"/>
              </w:rPr>
            </w:pPr>
          </w:p>
        </w:tc>
        <w:tc>
          <w:tcPr>
            <w:tcW w:w="1628" w:type="dxa"/>
            <w:vAlign w:val="center"/>
          </w:tcPr>
          <w:p w:rsidR="00250F77" w:rsidRDefault="00250F77" w:rsidP="00250F77">
            <w:pPr>
              <w:jc w:val="center"/>
              <w:rPr>
                <w:b/>
                <w:sz w:val="22"/>
                <w:szCs w:val="24"/>
              </w:rPr>
            </w:pPr>
          </w:p>
        </w:tc>
      </w:tr>
    </w:tbl>
    <w:p w:rsidR="00250F77" w:rsidRPr="00102D0E" w:rsidRDefault="00250F77" w:rsidP="00250F77">
      <w:pPr>
        <w:ind w:right="18"/>
        <w:jc w:val="both"/>
        <w:rPr>
          <w:bCs/>
          <w:sz w:val="24"/>
          <w:szCs w:val="24"/>
        </w:rPr>
      </w:pPr>
    </w:p>
    <w:p w:rsidR="00250F77" w:rsidRPr="00102D0E" w:rsidRDefault="00250F77" w:rsidP="00250F77">
      <w:pPr>
        <w:pStyle w:val="Cabealho"/>
        <w:tabs>
          <w:tab w:val="clear" w:pos="4419"/>
          <w:tab w:val="clear" w:pos="8838"/>
        </w:tabs>
        <w:jc w:val="both"/>
        <w:rPr>
          <w:b/>
          <w:sz w:val="24"/>
          <w:szCs w:val="24"/>
        </w:rPr>
      </w:pPr>
      <w:r>
        <w:rPr>
          <w:b/>
          <w:sz w:val="24"/>
          <w:szCs w:val="24"/>
        </w:rPr>
        <w:t xml:space="preserve">1 </w:t>
      </w:r>
      <w:r w:rsidRPr="00102D0E">
        <w:rPr>
          <w:b/>
          <w:sz w:val="24"/>
          <w:szCs w:val="24"/>
        </w:rPr>
        <w:t>-</w:t>
      </w:r>
      <w:r>
        <w:rPr>
          <w:b/>
          <w:sz w:val="24"/>
          <w:szCs w:val="24"/>
        </w:rPr>
        <w:t xml:space="preserve"> </w:t>
      </w:r>
      <w:r w:rsidRPr="00102D0E">
        <w:rPr>
          <w:b/>
          <w:sz w:val="24"/>
          <w:szCs w:val="24"/>
        </w:rPr>
        <w:t>DO PRAZO DE VIGÊNCIA DO REGISTRO DE PREÇOS, DO FORNECIMENTO,  DO LOCAL DE ENTREGA E DO RECEBIMENTO.</w:t>
      </w:r>
    </w:p>
    <w:p w:rsidR="00250F77" w:rsidRPr="00102D0E" w:rsidRDefault="00250F77" w:rsidP="00250F77">
      <w:pPr>
        <w:pStyle w:val="Cabealho"/>
        <w:tabs>
          <w:tab w:val="clear" w:pos="4419"/>
          <w:tab w:val="clear" w:pos="8838"/>
        </w:tabs>
        <w:spacing w:line="276" w:lineRule="auto"/>
        <w:jc w:val="both"/>
        <w:rPr>
          <w:b/>
          <w:sz w:val="24"/>
          <w:szCs w:val="24"/>
        </w:rPr>
      </w:pPr>
    </w:p>
    <w:p w:rsidR="00250F77" w:rsidRPr="004C7E56" w:rsidRDefault="00250F77" w:rsidP="00250F77">
      <w:pPr>
        <w:widowControl w:val="0"/>
        <w:spacing w:after="240" w:line="276" w:lineRule="auto"/>
        <w:jc w:val="both"/>
        <w:rPr>
          <w:b/>
          <w:sz w:val="24"/>
          <w:szCs w:val="24"/>
        </w:rPr>
      </w:pPr>
      <w:r>
        <w:rPr>
          <w:bCs/>
          <w:sz w:val="24"/>
          <w:szCs w:val="24"/>
        </w:rPr>
        <w:t>1</w:t>
      </w:r>
      <w:r w:rsidRPr="004C7E56">
        <w:rPr>
          <w:bCs/>
          <w:sz w:val="24"/>
          <w:szCs w:val="24"/>
        </w:rPr>
        <w:t>.1-</w:t>
      </w:r>
      <w:r w:rsidRPr="004C7E56">
        <w:rPr>
          <w:sz w:val="24"/>
          <w:szCs w:val="24"/>
        </w:rPr>
        <w:t xml:space="preserve"> O</w:t>
      </w:r>
      <w:r w:rsidRPr="004C7E56">
        <w:rPr>
          <w:bCs/>
          <w:color w:val="000000"/>
          <w:sz w:val="24"/>
          <w:szCs w:val="24"/>
        </w:rPr>
        <w:t xml:space="preserve"> prazo de vigência do contato será de 12 (doze) meses e começará a contar da assinatura da ata de registro de preço.</w:t>
      </w:r>
    </w:p>
    <w:p w:rsidR="00250F77" w:rsidRPr="004C7E56" w:rsidRDefault="00250F77" w:rsidP="00250F77">
      <w:pPr>
        <w:pStyle w:val="Estilopadro"/>
        <w:spacing w:before="120" w:after="240" w:line="276" w:lineRule="auto"/>
        <w:jc w:val="both"/>
      </w:pPr>
      <w:r>
        <w:t>1</w:t>
      </w:r>
      <w:r w:rsidRPr="004C7E56">
        <w:t>.2 – Após a emissão da nota de empenho e assinatura do contrato elaborado pela Procuradoria Jurídica Municipal, a Empresa vencedora do certame iniciará imediatamente o fornecimento de combustíveis solicitados, o que deverá ser realizado de forma parcelada.</w:t>
      </w:r>
    </w:p>
    <w:p w:rsidR="00250F77" w:rsidRPr="004C7E56" w:rsidRDefault="00250F77" w:rsidP="00250F77">
      <w:pPr>
        <w:pStyle w:val="Estilopadro"/>
        <w:widowControl w:val="0"/>
        <w:spacing w:before="120" w:after="240" w:line="276" w:lineRule="auto"/>
        <w:jc w:val="both"/>
      </w:pPr>
      <w:r>
        <w:t>1</w:t>
      </w:r>
      <w:r w:rsidRPr="004C7E56">
        <w:t>.3 – O combustível será entregue no Posto de Abastecimento indicado pela Contratada, com entrega parcelada e contínua mediante a apresentação obrigatória de Requisições de Abastecimento emitidas e autorizadas pela Secretaria competente;</w:t>
      </w:r>
    </w:p>
    <w:p w:rsidR="00250F77" w:rsidRPr="004C7E56" w:rsidRDefault="00250F77" w:rsidP="00250F77">
      <w:pPr>
        <w:pStyle w:val="Estilopadro"/>
        <w:widowControl w:val="0"/>
        <w:spacing w:before="120" w:after="240" w:line="276" w:lineRule="auto"/>
        <w:jc w:val="both"/>
      </w:pPr>
      <w:r>
        <w:lastRenderedPageBreak/>
        <w:t>1</w:t>
      </w:r>
      <w:r w:rsidRPr="004C7E56">
        <w:t>.4 – Os serviços de abastecimento de combustível em veículos oficias serão requisitados mediante apresentação de NOTA DE ABASTECIMENTO identificada pela Prefeitura Municipal de Bom Jardim – Rio de Janeiro.</w:t>
      </w:r>
    </w:p>
    <w:p w:rsidR="00250F77" w:rsidRPr="004C7E56" w:rsidRDefault="00250F77" w:rsidP="00250F77">
      <w:pPr>
        <w:pStyle w:val="Estilopadro"/>
        <w:spacing w:before="120" w:after="240" w:line="276" w:lineRule="auto"/>
        <w:jc w:val="both"/>
      </w:pPr>
      <w:r>
        <w:t>1</w:t>
      </w:r>
      <w:r w:rsidRPr="004C7E56">
        <w:t>.5 – O fornecimento será feito diariamente, mediante requisição assinada pelos respectivos Secretários Municipais e/ou por servidor (es) designados, devendo constar a placa do automóvel a ser abastecido, a quantidade em litros e o nome do combustível e do condutor do veículo, separados por secretaria, ficando a empresa vencedora como fiel depositária do combustível ainda não entregue.</w:t>
      </w:r>
    </w:p>
    <w:p w:rsidR="00250F77" w:rsidRDefault="00250F77" w:rsidP="00250F77">
      <w:pPr>
        <w:pStyle w:val="Estilopadro"/>
        <w:spacing w:before="120" w:after="240" w:line="276" w:lineRule="auto"/>
        <w:jc w:val="both"/>
      </w:pPr>
      <w:r>
        <w:t>1</w:t>
      </w:r>
      <w:r w:rsidRPr="004C7E56">
        <w:t>.6 - Ressalta-se ainda que, o estabelecimento deve ter horário de funcionamento que atenda o período das 07h às 19h, haja vista que a necessidade de abastecimento por parte da Administração pode se der em horário extraordinário ao seu regular funcionamento.</w:t>
      </w:r>
    </w:p>
    <w:p w:rsidR="00250F77" w:rsidRDefault="00250F77" w:rsidP="00250F77">
      <w:pPr>
        <w:pStyle w:val="Estilopadro"/>
        <w:spacing w:line="276" w:lineRule="auto"/>
        <w:ind w:right="283"/>
        <w:jc w:val="both"/>
      </w:pPr>
      <w:r>
        <w:t>1.7 – Tendo em vista que os veículos serão abastecidos no posto de combustível da empresa Contratada, se faz necessário que a distância máxima entre a sede da Prefeitura (Praça Governador Roberto Silveira, nº 44 – Centro) e o respectivo posto, não exceda a 10 (dez) km, uma vez que não seria vantajoso em termos de custos que, para o abastecimento, os veículos tivessem que percorrer uma distância maior, hipótese que o consumo durante o percurso influenciaria diretamente no desconto a ser obtido no certame.</w:t>
      </w:r>
    </w:p>
    <w:p w:rsidR="00250F77" w:rsidRPr="00102D0E" w:rsidRDefault="00250F77" w:rsidP="00250F77">
      <w:pPr>
        <w:ind w:hanging="851"/>
        <w:jc w:val="both"/>
        <w:rPr>
          <w:b/>
          <w:sz w:val="24"/>
          <w:szCs w:val="24"/>
        </w:rPr>
      </w:pPr>
    </w:p>
    <w:p w:rsidR="00250F77" w:rsidRDefault="00250F77" w:rsidP="00250F77">
      <w:pPr>
        <w:pStyle w:val="Corpodotexto"/>
        <w:spacing w:after="0" w:line="276" w:lineRule="auto"/>
        <w:rPr>
          <w:b/>
          <w:bCs/>
          <w:szCs w:val="24"/>
        </w:rPr>
      </w:pPr>
      <w:r>
        <w:rPr>
          <w:b/>
          <w:bCs/>
          <w:szCs w:val="24"/>
        </w:rPr>
        <w:t>1.8</w:t>
      </w:r>
      <w:r w:rsidRPr="004C7E56">
        <w:rPr>
          <w:b/>
          <w:bCs/>
          <w:szCs w:val="24"/>
        </w:rPr>
        <w:t xml:space="preserve"> – Detalhamento do objeto:</w:t>
      </w:r>
    </w:p>
    <w:p w:rsidR="00250F77" w:rsidRPr="004C7E56" w:rsidRDefault="00250F77" w:rsidP="00250F77">
      <w:pPr>
        <w:pStyle w:val="Corpodotexto"/>
        <w:spacing w:after="0" w:line="276" w:lineRule="auto"/>
        <w:rPr>
          <w:b/>
          <w:bCs/>
          <w:szCs w:val="24"/>
        </w:rPr>
      </w:pPr>
    </w:p>
    <w:p w:rsidR="00250F77" w:rsidRPr="004C7E56" w:rsidRDefault="00250F77" w:rsidP="00250F77">
      <w:pPr>
        <w:pStyle w:val="PargrafodaLista1"/>
        <w:spacing w:after="120" w:line="276" w:lineRule="auto"/>
        <w:ind w:left="0" w:firstLine="0"/>
        <w:rPr>
          <w:rFonts w:ascii="Times New Roman" w:hAnsi="Times New Roman" w:cs="Times New Roman"/>
          <w:bCs/>
          <w:sz w:val="24"/>
          <w:szCs w:val="24"/>
        </w:rPr>
      </w:pPr>
      <w:r w:rsidRPr="004C7E56">
        <w:rPr>
          <w:rFonts w:ascii="Times New Roman" w:hAnsi="Times New Roman" w:cs="Times New Roman"/>
          <w:sz w:val="24"/>
          <w:szCs w:val="24"/>
        </w:rPr>
        <w:t>SECRETARIA MUNICIPAL DE SAÚDE (Conforme Processo nº 04/2018 – SMS)</w:t>
      </w:r>
    </w:p>
    <w:tbl>
      <w:tblPr>
        <w:tblW w:w="8760" w:type="dxa"/>
        <w:tblInd w:w="-5" w:type="dxa"/>
        <w:tblLayout w:type="fixed"/>
        <w:tblLook w:val="0000"/>
      </w:tblPr>
      <w:tblGrid>
        <w:gridCol w:w="964"/>
        <w:gridCol w:w="2126"/>
        <w:gridCol w:w="1701"/>
        <w:gridCol w:w="1985"/>
        <w:gridCol w:w="1984"/>
      </w:tblGrid>
      <w:tr w:rsidR="00250F77" w:rsidRPr="004C7E56" w:rsidTr="00510B1F">
        <w:tc>
          <w:tcPr>
            <w:tcW w:w="964" w:type="dxa"/>
            <w:tcBorders>
              <w:top w:val="single" w:sz="4" w:space="0" w:color="000000"/>
              <w:left w:val="single" w:sz="4" w:space="0" w:color="000000"/>
              <w:bottom w:val="single" w:sz="4" w:space="0" w:color="000000"/>
            </w:tcBorders>
            <w:shd w:val="clear" w:color="auto" w:fill="auto"/>
            <w:vAlign w:val="center"/>
          </w:tcPr>
          <w:p w:rsidR="00250F77" w:rsidRPr="004C7E56" w:rsidRDefault="00250F77" w:rsidP="00510B1F">
            <w:pPr>
              <w:spacing w:line="276" w:lineRule="auto"/>
              <w:jc w:val="center"/>
              <w:rPr>
                <w:b/>
                <w:sz w:val="24"/>
                <w:szCs w:val="24"/>
              </w:rPr>
            </w:pPr>
            <w:r w:rsidRPr="004C7E56">
              <w:rPr>
                <w:b/>
                <w:sz w:val="24"/>
                <w:szCs w:val="24"/>
              </w:rPr>
              <w:t>LOTE</w:t>
            </w:r>
          </w:p>
        </w:tc>
        <w:tc>
          <w:tcPr>
            <w:tcW w:w="2126" w:type="dxa"/>
            <w:tcBorders>
              <w:top w:val="single" w:sz="4" w:space="0" w:color="000000"/>
              <w:left w:val="single" w:sz="4" w:space="0" w:color="000000"/>
              <w:bottom w:val="single" w:sz="4" w:space="0" w:color="000000"/>
            </w:tcBorders>
            <w:shd w:val="clear" w:color="auto" w:fill="auto"/>
            <w:vAlign w:val="center"/>
          </w:tcPr>
          <w:p w:rsidR="00250F77" w:rsidRPr="004C7E56" w:rsidRDefault="00250F77" w:rsidP="00510B1F">
            <w:pPr>
              <w:spacing w:line="276" w:lineRule="auto"/>
              <w:jc w:val="center"/>
              <w:rPr>
                <w:b/>
                <w:sz w:val="24"/>
                <w:szCs w:val="24"/>
              </w:rPr>
            </w:pPr>
            <w:r w:rsidRPr="004C7E56">
              <w:rPr>
                <w:b/>
                <w:sz w:val="24"/>
                <w:szCs w:val="24"/>
              </w:rPr>
              <w:t>DESCRIÇÃO DO MATERIAL</w:t>
            </w:r>
          </w:p>
        </w:tc>
        <w:tc>
          <w:tcPr>
            <w:tcW w:w="1701" w:type="dxa"/>
            <w:tcBorders>
              <w:top w:val="single" w:sz="4" w:space="0" w:color="000000"/>
              <w:left w:val="single" w:sz="4" w:space="0" w:color="000000"/>
              <w:bottom w:val="single" w:sz="4" w:space="0" w:color="000000"/>
            </w:tcBorders>
            <w:vAlign w:val="center"/>
          </w:tcPr>
          <w:p w:rsidR="00250F77" w:rsidRPr="004C7E56" w:rsidRDefault="00250F77" w:rsidP="00510B1F">
            <w:pPr>
              <w:spacing w:line="276" w:lineRule="auto"/>
              <w:jc w:val="center"/>
              <w:rPr>
                <w:b/>
                <w:sz w:val="24"/>
                <w:szCs w:val="24"/>
              </w:rPr>
            </w:pPr>
            <w:r w:rsidRPr="004C7E56">
              <w:rPr>
                <w:b/>
                <w:sz w:val="24"/>
                <w:szCs w:val="24"/>
              </w:rPr>
              <w:t>UNIDADE DE MEDIDA</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F77" w:rsidRPr="004C7E56" w:rsidRDefault="00250F77" w:rsidP="00510B1F">
            <w:pPr>
              <w:spacing w:line="276" w:lineRule="auto"/>
              <w:jc w:val="center"/>
              <w:rPr>
                <w:b/>
                <w:sz w:val="24"/>
                <w:szCs w:val="24"/>
              </w:rPr>
            </w:pPr>
            <w:r w:rsidRPr="004C7E56">
              <w:rPr>
                <w:b/>
                <w:sz w:val="24"/>
                <w:szCs w:val="24"/>
              </w:rPr>
              <w:t>QUANTIDADE MÍNIMA</w:t>
            </w:r>
          </w:p>
        </w:tc>
        <w:tc>
          <w:tcPr>
            <w:tcW w:w="1984" w:type="dxa"/>
            <w:tcBorders>
              <w:top w:val="single" w:sz="4" w:space="0" w:color="000000"/>
              <w:left w:val="single" w:sz="4" w:space="0" w:color="000000"/>
              <w:bottom w:val="single" w:sz="4" w:space="0" w:color="000000"/>
              <w:right w:val="single" w:sz="4" w:space="0" w:color="000000"/>
            </w:tcBorders>
            <w:vAlign w:val="center"/>
          </w:tcPr>
          <w:p w:rsidR="00250F77" w:rsidRPr="004C7E56" w:rsidRDefault="00250F77" w:rsidP="00510B1F">
            <w:pPr>
              <w:spacing w:line="276" w:lineRule="auto"/>
              <w:jc w:val="center"/>
              <w:rPr>
                <w:b/>
                <w:sz w:val="24"/>
                <w:szCs w:val="24"/>
              </w:rPr>
            </w:pPr>
            <w:r w:rsidRPr="004C7E56">
              <w:rPr>
                <w:b/>
                <w:sz w:val="24"/>
                <w:szCs w:val="24"/>
              </w:rPr>
              <w:t>QUANTIDADE MÁXIMA</w:t>
            </w:r>
          </w:p>
        </w:tc>
      </w:tr>
      <w:tr w:rsidR="00250F77" w:rsidRPr="004C7E56" w:rsidTr="00510B1F">
        <w:trPr>
          <w:trHeight w:val="683"/>
        </w:trPr>
        <w:tc>
          <w:tcPr>
            <w:tcW w:w="964" w:type="dxa"/>
            <w:tcBorders>
              <w:top w:val="single" w:sz="4" w:space="0" w:color="000000"/>
              <w:left w:val="single" w:sz="4" w:space="0" w:color="000000"/>
              <w:bottom w:val="single" w:sz="4" w:space="0" w:color="000000"/>
            </w:tcBorders>
            <w:shd w:val="clear" w:color="auto" w:fill="auto"/>
            <w:vAlign w:val="center"/>
          </w:tcPr>
          <w:p w:rsidR="00250F77" w:rsidRPr="004C7E56" w:rsidRDefault="00250F77" w:rsidP="00510B1F">
            <w:pPr>
              <w:snapToGrid w:val="0"/>
              <w:spacing w:line="276" w:lineRule="auto"/>
              <w:rPr>
                <w:b/>
                <w:sz w:val="24"/>
                <w:szCs w:val="24"/>
              </w:rPr>
            </w:pPr>
            <w:r w:rsidRPr="004C7E56">
              <w:rPr>
                <w:b/>
                <w:sz w:val="24"/>
                <w:szCs w:val="24"/>
              </w:rPr>
              <w:t>1</w:t>
            </w:r>
          </w:p>
        </w:tc>
        <w:tc>
          <w:tcPr>
            <w:tcW w:w="2126" w:type="dxa"/>
            <w:tcBorders>
              <w:top w:val="single" w:sz="4" w:space="0" w:color="000000"/>
              <w:left w:val="single" w:sz="4" w:space="0" w:color="000000"/>
              <w:bottom w:val="single" w:sz="4" w:space="0" w:color="000000"/>
            </w:tcBorders>
            <w:shd w:val="clear" w:color="auto" w:fill="auto"/>
            <w:vAlign w:val="center"/>
          </w:tcPr>
          <w:p w:rsidR="00250F77" w:rsidRPr="004C7E56" w:rsidRDefault="00250F77" w:rsidP="00510B1F">
            <w:pPr>
              <w:spacing w:line="276" w:lineRule="auto"/>
              <w:jc w:val="center"/>
              <w:rPr>
                <w:sz w:val="24"/>
                <w:szCs w:val="24"/>
              </w:rPr>
            </w:pPr>
            <w:r w:rsidRPr="004C7E56">
              <w:rPr>
                <w:sz w:val="24"/>
                <w:szCs w:val="24"/>
              </w:rPr>
              <w:t>GASOLINA COMUM</w:t>
            </w:r>
          </w:p>
        </w:tc>
        <w:tc>
          <w:tcPr>
            <w:tcW w:w="1701" w:type="dxa"/>
            <w:tcBorders>
              <w:top w:val="single" w:sz="4" w:space="0" w:color="000000"/>
              <w:left w:val="single" w:sz="4" w:space="0" w:color="000000"/>
              <w:bottom w:val="single" w:sz="4" w:space="0" w:color="000000"/>
            </w:tcBorders>
          </w:tcPr>
          <w:p w:rsidR="00250F77" w:rsidRPr="004C7E56" w:rsidRDefault="00250F77" w:rsidP="00510B1F">
            <w:pPr>
              <w:spacing w:line="276" w:lineRule="auto"/>
              <w:jc w:val="center"/>
              <w:rPr>
                <w:b/>
                <w:sz w:val="24"/>
                <w:szCs w:val="24"/>
              </w:rPr>
            </w:pPr>
            <w:r w:rsidRPr="004C7E56">
              <w:rPr>
                <w:sz w:val="24"/>
                <w:szCs w:val="24"/>
              </w:rPr>
              <w:t>LITROS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250F77" w:rsidRPr="004C7E56" w:rsidRDefault="00250F77" w:rsidP="00510B1F">
            <w:pPr>
              <w:spacing w:line="276" w:lineRule="auto"/>
              <w:jc w:val="center"/>
              <w:rPr>
                <w:b/>
                <w:sz w:val="24"/>
                <w:szCs w:val="24"/>
              </w:rPr>
            </w:pPr>
            <w:r w:rsidRPr="004C7E56">
              <w:rPr>
                <w:b/>
                <w:sz w:val="24"/>
                <w:szCs w:val="24"/>
              </w:rPr>
              <w:t>70.000</w:t>
            </w:r>
          </w:p>
        </w:tc>
        <w:tc>
          <w:tcPr>
            <w:tcW w:w="1984" w:type="dxa"/>
            <w:tcBorders>
              <w:top w:val="single" w:sz="4" w:space="0" w:color="000000"/>
              <w:left w:val="single" w:sz="4" w:space="0" w:color="000000"/>
              <w:bottom w:val="single" w:sz="4" w:space="0" w:color="000000"/>
              <w:right w:val="single" w:sz="4" w:space="0" w:color="000000"/>
            </w:tcBorders>
          </w:tcPr>
          <w:p w:rsidR="00250F77" w:rsidRPr="004C7E56" w:rsidRDefault="00250F77" w:rsidP="00510B1F">
            <w:pPr>
              <w:spacing w:line="276" w:lineRule="auto"/>
              <w:jc w:val="center"/>
              <w:rPr>
                <w:b/>
                <w:sz w:val="24"/>
                <w:szCs w:val="24"/>
              </w:rPr>
            </w:pPr>
            <w:r w:rsidRPr="004C7E56">
              <w:rPr>
                <w:b/>
                <w:sz w:val="24"/>
                <w:szCs w:val="24"/>
              </w:rPr>
              <w:t>100.000</w:t>
            </w:r>
          </w:p>
        </w:tc>
      </w:tr>
      <w:tr w:rsidR="00250F77" w:rsidRPr="004C7E56" w:rsidTr="00510B1F">
        <w:tc>
          <w:tcPr>
            <w:tcW w:w="964" w:type="dxa"/>
            <w:tcBorders>
              <w:top w:val="single" w:sz="4" w:space="0" w:color="000000"/>
              <w:left w:val="single" w:sz="4" w:space="0" w:color="000000"/>
              <w:bottom w:val="single" w:sz="4" w:space="0" w:color="000000"/>
            </w:tcBorders>
            <w:shd w:val="clear" w:color="auto" w:fill="auto"/>
            <w:vAlign w:val="center"/>
          </w:tcPr>
          <w:p w:rsidR="00250F77" w:rsidRPr="004C7E56" w:rsidRDefault="00250F77" w:rsidP="00510B1F">
            <w:pPr>
              <w:snapToGrid w:val="0"/>
              <w:spacing w:line="276" w:lineRule="auto"/>
              <w:rPr>
                <w:b/>
                <w:sz w:val="24"/>
                <w:szCs w:val="24"/>
              </w:rPr>
            </w:pPr>
            <w:r w:rsidRPr="004C7E56">
              <w:rPr>
                <w:b/>
                <w:sz w:val="24"/>
                <w:szCs w:val="24"/>
              </w:rPr>
              <w:t>2</w:t>
            </w:r>
          </w:p>
        </w:tc>
        <w:tc>
          <w:tcPr>
            <w:tcW w:w="2126" w:type="dxa"/>
            <w:tcBorders>
              <w:top w:val="single" w:sz="4" w:space="0" w:color="000000"/>
              <w:left w:val="single" w:sz="4" w:space="0" w:color="000000"/>
              <w:bottom w:val="single" w:sz="4" w:space="0" w:color="000000"/>
            </w:tcBorders>
            <w:shd w:val="clear" w:color="auto" w:fill="auto"/>
            <w:vAlign w:val="center"/>
          </w:tcPr>
          <w:p w:rsidR="00250F77" w:rsidRPr="004C7E56" w:rsidRDefault="00250F77" w:rsidP="00510B1F">
            <w:pPr>
              <w:spacing w:line="276" w:lineRule="auto"/>
              <w:jc w:val="center"/>
              <w:rPr>
                <w:sz w:val="24"/>
                <w:szCs w:val="24"/>
              </w:rPr>
            </w:pPr>
            <w:r w:rsidRPr="004C7E56">
              <w:rPr>
                <w:sz w:val="24"/>
                <w:szCs w:val="24"/>
              </w:rPr>
              <w:t>DIESEL S500</w:t>
            </w:r>
          </w:p>
        </w:tc>
        <w:tc>
          <w:tcPr>
            <w:tcW w:w="1701" w:type="dxa"/>
            <w:tcBorders>
              <w:top w:val="single" w:sz="4" w:space="0" w:color="000000"/>
              <w:left w:val="single" w:sz="4" w:space="0" w:color="000000"/>
              <w:bottom w:val="single" w:sz="4" w:space="0" w:color="000000"/>
            </w:tcBorders>
          </w:tcPr>
          <w:p w:rsidR="00250F77" w:rsidRPr="004C7E56" w:rsidRDefault="00250F77" w:rsidP="00510B1F">
            <w:pPr>
              <w:spacing w:line="276" w:lineRule="auto"/>
              <w:jc w:val="center"/>
              <w:rPr>
                <w:sz w:val="24"/>
                <w:szCs w:val="24"/>
              </w:rPr>
            </w:pPr>
            <w:r w:rsidRPr="004C7E56">
              <w:rPr>
                <w:sz w:val="24"/>
                <w:szCs w:val="24"/>
              </w:rPr>
              <w:t>LITROS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250F77" w:rsidRPr="004C7E56" w:rsidRDefault="00250F77" w:rsidP="00510B1F">
            <w:pPr>
              <w:spacing w:line="276" w:lineRule="auto"/>
              <w:jc w:val="center"/>
              <w:rPr>
                <w:b/>
                <w:sz w:val="24"/>
                <w:szCs w:val="24"/>
              </w:rPr>
            </w:pPr>
            <w:r w:rsidRPr="004C7E56">
              <w:rPr>
                <w:b/>
                <w:sz w:val="24"/>
                <w:szCs w:val="24"/>
              </w:rPr>
              <w:t>10.000</w:t>
            </w:r>
          </w:p>
        </w:tc>
        <w:tc>
          <w:tcPr>
            <w:tcW w:w="1984" w:type="dxa"/>
            <w:tcBorders>
              <w:top w:val="single" w:sz="4" w:space="0" w:color="000000"/>
              <w:left w:val="single" w:sz="4" w:space="0" w:color="000000"/>
              <w:bottom w:val="single" w:sz="4" w:space="0" w:color="000000"/>
              <w:right w:val="single" w:sz="4" w:space="0" w:color="000000"/>
            </w:tcBorders>
          </w:tcPr>
          <w:p w:rsidR="00250F77" w:rsidRPr="004C7E56" w:rsidRDefault="00250F77" w:rsidP="00510B1F">
            <w:pPr>
              <w:spacing w:line="276" w:lineRule="auto"/>
              <w:jc w:val="center"/>
              <w:rPr>
                <w:b/>
                <w:sz w:val="24"/>
                <w:szCs w:val="24"/>
              </w:rPr>
            </w:pPr>
            <w:r w:rsidRPr="004C7E56">
              <w:rPr>
                <w:b/>
                <w:sz w:val="24"/>
                <w:szCs w:val="24"/>
              </w:rPr>
              <w:t>20.000</w:t>
            </w:r>
          </w:p>
        </w:tc>
      </w:tr>
      <w:tr w:rsidR="00250F77" w:rsidRPr="004C7E56" w:rsidTr="00510B1F">
        <w:tc>
          <w:tcPr>
            <w:tcW w:w="964" w:type="dxa"/>
            <w:tcBorders>
              <w:top w:val="single" w:sz="4" w:space="0" w:color="000000"/>
              <w:left w:val="single" w:sz="4" w:space="0" w:color="000000"/>
              <w:bottom w:val="single" w:sz="4" w:space="0" w:color="000000"/>
            </w:tcBorders>
            <w:shd w:val="clear" w:color="auto" w:fill="auto"/>
            <w:vAlign w:val="center"/>
          </w:tcPr>
          <w:p w:rsidR="00250F77" w:rsidRPr="004C7E56" w:rsidRDefault="00250F77" w:rsidP="00510B1F">
            <w:pPr>
              <w:snapToGrid w:val="0"/>
              <w:spacing w:line="276" w:lineRule="auto"/>
              <w:rPr>
                <w:b/>
                <w:sz w:val="24"/>
                <w:szCs w:val="24"/>
              </w:rPr>
            </w:pPr>
            <w:r w:rsidRPr="004C7E56">
              <w:rPr>
                <w:b/>
                <w:sz w:val="24"/>
                <w:szCs w:val="24"/>
              </w:rPr>
              <w:t>3</w:t>
            </w:r>
          </w:p>
        </w:tc>
        <w:tc>
          <w:tcPr>
            <w:tcW w:w="2126" w:type="dxa"/>
            <w:tcBorders>
              <w:top w:val="single" w:sz="4" w:space="0" w:color="000000"/>
              <w:left w:val="single" w:sz="4" w:space="0" w:color="000000"/>
              <w:bottom w:val="single" w:sz="4" w:space="0" w:color="000000"/>
            </w:tcBorders>
            <w:shd w:val="clear" w:color="auto" w:fill="auto"/>
            <w:vAlign w:val="center"/>
          </w:tcPr>
          <w:p w:rsidR="00250F77" w:rsidRPr="004C7E56" w:rsidRDefault="00250F77" w:rsidP="00510B1F">
            <w:pPr>
              <w:spacing w:line="276" w:lineRule="auto"/>
              <w:jc w:val="center"/>
              <w:rPr>
                <w:sz w:val="24"/>
                <w:szCs w:val="24"/>
              </w:rPr>
            </w:pPr>
            <w:r w:rsidRPr="004C7E56">
              <w:rPr>
                <w:sz w:val="24"/>
                <w:szCs w:val="24"/>
              </w:rPr>
              <w:t>DIESEL S10</w:t>
            </w:r>
          </w:p>
        </w:tc>
        <w:tc>
          <w:tcPr>
            <w:tcW w:w="1701" w:type="dxa"/>
            <w:tcBorders>
              <w:top w:val="single" w:sz="4" w:space="0" w:color="000000"/>
              <w:left w:val="single" w:sz="4" w:space="0" w:color="000000"/>
              <w:bottom w:val="single" w:sz="4" w:space="0" w:color="000000"/>
            </w:tcBorders>
          </w:tcPr>
          <w:p w:rsidR="00250F77" w:rsidRPr="004C7E56" w:rsidRDefault="00250F77" w:rsidP="00510B1F">
            <w:pPr>
              <w:spacing w:line="276" w:lineRule="auto"/>
              <w:jc w:val="center"/>
              <w:rPr>
                <w:sz w:val="24"/>
                <w:szCs w:val="24"/>
              </w:rPr>
            </w:pPr>
            <w:r w:rsidRPr="004C7E56">
              <w:rPr>
                <w:sz w:val="24"/>
                <w:szCs w:val="24"/>
              </w:rPr>
              <w:t>LITROS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250F77" w:rsidRPr="004C7E56" w:rsidRDefault="00250F77" w:rsidP="00510B1F">
            <w:pPr>
              <w:spacing w:line="276" w:lineRule="auto"/>
              <w:jc w:val="center"/>
              <w:rPr>
                <w:b/>
                <w:sz w:val="24"/>
                <w:szCs w:val="24"/>
              </w:rPr>
            </w:pPr>
            <w:r w:rsidRPr="004C7E56">
              <w:rPr>
                <w:b/>
                <w:sz w:val="24"/>
                <w:szCs w:val="24"/>
              </w:rPr>
              <w:t>40.000</w:t>
            </w:r>
          </w:p>
        </w:tc>
        <w:tc>
          <w:tcPr>
            <w:tcW w:w="1984" w:type="dxa"/>
            <w:tcBorders>
              <w:top w:val="single" w:sz="4" w:space="0" w:color="000000"/>
              <w:left w:val="single" w:sz="4" w:space="0" w:color="000000"/>
              <w:bottom w:val="single" w:sz="4" w:space="0" w:color="000000"/>
              <w:right w:val="single" w:sz="4" w:space="0" w:color="000000"/>
            </w:tcBorders>
          </w:tcPr>
          <w:p w:rsidR="00250F77" w:rsidRPr="004C7E56" w:rsidRDefault="00250F77" w:rsidP="00510B1F">
            <w:pPr>
              <w:spacing w:line="276" w:lineRule="auto"/>
              <w:jc w:val="center"/>
              <w:rPr>
                <w:b/>
                <w:sz w:val="24"/>
                <w:szCs w:val="24"/>
              </w:rPr>
            </w:pPr>
            <w:r w:rsidRPr="004C7E56">
              <w:rPr>
                <w:b/>
                <w:sz w:val="24"/>
                <w:szCs w:val="24"/>
              </w:rPr>
              <w:t>60.000</w:t>
            </w:r>
          </w:p>
        </w:tc>
      </w:tr>
    </w:tbl>
    <w:p w:rsidR="00250F77" w:rsidRDefault="00250F77" w:rsidP="00250F77">
      <w:pPr>
        <w:pStyle w:val="PargrafodaLista1"/>
        <w:spacing w:before="60" w:after="120" w:line="276" w:lineRule="auto"/>
        <w:ind w:left="0" w:firstLine="0"/>
        <w:rPr>
          <w:rFonts w:ascii="Times New Roman" w:hAnsi="Times New Roman" w:cs="Times New Roman"/>
          <w:sz w:val="24"/>
          <w:szCs w:val="24"/>
        </w:rPr>
      </w:pPr>
    </w:p>
    <w:p w:rsidR="00250F77" w:rsidRPr="004C7E56" w:rsidRDefault="00250F77" w:rsidP="00250F77">
      <w:pPr>
        <w:pStyle w:val="PargrafodaLista1"/>
        <w:spacing w:before="60" w:after="120" w:line="276" w:lineRule="auto"/>
        <w:ind w:left="0" w:firstLine="0"/>
        <w:rPr>
          <w:rFonts w:ascii="Times New Roman" w:hAnsi="Times New Roman" w:cs="Times New Roman"/>
          <w:bCs/>
          <w:sz w:val="24"/>
          <w:szCs w:val="24"/>
        </w:rPr>
      </w:pPr>
      <w:r w:rsidRPr="004C7E56">
        <w:rPr>
          <w:rFonts w:ascii="Times New Roman" w:hAnsi="Times New Roman" w:cs="Times New Roman"/>
          <w:sz w:val="24"/>
          <w:szCs w:val="24"/>
        </w:rPr>
        <w:t>SECRETARIA MUNICIPAL DE EDUCAÇÃO (Conforme Processo nº 5242/2017, fls. 06)</w:t>
      </w:r>
    </w:p>
    <w:tbl>
      <w:tblPr>
        <w:tblW w:w="8760" w:type="dxa"/>
        <w:tblInd w:w="-5" w:type="dxa"/>
        <w:tblLayout w:type="fixed"/>
        <w:tblLook w:val="0000"/>
      </w:tblPr>
      <w:tblGrid>
        <w:gridCol w:w="964"/>
        <w:gridCol w:w="2126"/>
        <w:gridCol w:w="1701"/>
        <w:gridCol w:w="1985"/>
        <w:gridCol w:w="1984"/>
      </w:tblGrid>
      <w:tr w:rsidR="00250F77" w:rsidRPr="004C7E56" w:rsidTr="00510B1F">
        <w:tc>
          <w:tcPr>
            <w:tcW w:w="964" w:type="dxa"/>
            <w:tcBorders>
              <w:top w:val="single" w:sz="4" w:space="0" w:color="000000"/>
              <w:left w:val="single" w:sz="4" w:space="0" w:color="000000"/>
              <w:bottom w:val="single" w:sz="4" w:space="0" w:color="000000"/>
            </w:tcBorders>
            <w:shd w:val="clear" w:color="auto" w:fill="auto"/>
            <w:vAlign w:val="center"/>
          </w:tcPr>
          <w:p w:rsidR="00250F77" w:rsidRPr="004C7E56" w:rsidRDefault="00250F77" w:rsidP="00510B1F">
            <w:pPr>
              <w:spacing w:line="276" w:lineRule="auto"/>
              <w:jc w:val="center"/>
              <w:rPr>
                <w:b/>
                <w:sz w:val="24"/>
                <w:szCs w:val="24"/>
              </w:rPr>
            </w:pPr>
            <w:r w:rsidRPr="004C7E56">
              <w:rPr>
                <w:b/>
                <w:sz w:val="24"/>
                <w:szCs w:val="24"/>
              </w:rPr>
              <w:t>LOTE</w:t>
            </w:r>
          </w:p>
        </w:tc>
        <w:tc>
          <w:tcPr>
            <w:tcW w:w="2126" w:type="dxa"/>
            <w:tcBorders>
              <w:top w:val="single" w:sz="4" w:space="0" w:color="000000"/>
              <w:left w:val="single" w:sz="4" w:space="0" w:color="000000"/>
              <w:bottom w:val="single" w:sz="4" w:space="0" w:color="000000"/>
            </w:tcBorders>
            <w:shd w:val="clear" w:color="auto" w:fill="auto"/>
            <w:vAlign w:val="center"/>
          </w:tcPr>
          <w:p w:rsidR="00250F77" w:rsidRPr="004C7E56" w:rsidRDefault="00250F77" w:rsidP="00510B1F">
            <w:pPr>
              <w:spacing w:line="276" w:lineRule="auto"/>
              <w:jc w:val="center"/>
              <w:rPr>
                <w:b/>
                <w:sz w:val="24"/>
                <w:szCs w:val="24"/>
              </w:rPr>
            </w:pPr>
            <w:r w:rsidRPr="004C7E56">
              <w:rPr>
                <w:b/>
                <w:sz w:val="24"/>
                <w:szCs w:val="24"/>
              </w:rPr>
              <w:t>DESCRIÇÃO DO MATERIAL</w:t>
            </w:r>
          </w:p>
        </w:tc>
        <w:tc>
          <w:tcPr>
            <w:tcW w:w="1701" w:type="dxa"/>
            <w:tcBorders>
              <w:top w:val="single" w:sz="4" w:space="0" w:color="000000"/>
              <w:left w:val="single" w:sz="4" w:space="0" w:color="000000"/>
              <w:bottom w:val="single" w:sz="4" w:space="0" w:color="000000"/>
            </w:tcBorders>
            <w:vAlign w:val="center"/>
          </w:tcPr>
          <w:p w:rsidR="00250F77" w:rsidRPr="004C7E56" w:rsidRDefault="00250F77" w:rsidP="00510B1F">
            <w:pPr>
              <w:spacing w:line="276" w:lineRule="auto"/>
              <w:jc w:val="center"/>
              <w:rPr>
                <w:b/>
                <w:sz w:val="24"/>
                <w:szCs w:val="24"/>
              </w:rPr>
            </w:pPr>
            <w:r w:rsidRPr="004C7E56">
              <w:rPr>
                <w:b/>
                <w:sz w:val="24"/>
                <w:szCs w:val="24"/>
              </w:rPr>
              <w:t>UNIDADE DE MEDIDA</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F77" w:rsidRPr="004C7E56" w:rsidRDefault="00250F77" w:rsidP="00510B1F">
            <w:pPr>
              <w:spacing w:line="276" w:lineRule="auto"/>
              <w:jc w:val="center"/>
              <w:rPr>
                <w:b/>
                <w:sz w:val="24"/>
                <w:szCs w:val="24"/>
              </w:rPr>
            </w:pPr>
            <w:r w:rsidRPr="004C7E56">
              <w:rPr>
                <w:b/>
                <w:sz w:val="24"/>
                <w:szCs w:val="24"/>
              </w:rPr>
              <w:t>QUANTIDADE MÍNIMA</w:t>
            </w:r>
          </w:p>
        </w:tc>
        <w:tc>
          <w:tcPr>
            <w:tcW w:w="1984" w:type="dxa"/>
            <w:tcBorders>
              <w:top w:val="single" w:sz="4" w:space="0" w:color="000000"/>
              <w:left w:val="single" w:sz="4" w:space="0" w:color="000000"/>
              <w:bottom w:val="single" w:sz="4" w:space="0" w:color="000000"/>
              <w:right w:val="single" w:sz="4" w:space="0" w:color="000000"/>
            </w:tcBorders>
            <w:vAlign w:val="center"/>
          </w:tcPr>
          <w:p w:rsidR="00250F77" w:rsidRPr="004C7E56" w:rsidRDefault="00250F77" w:rsidP="00510B1F">
            <w:pPr>
              <w:spacing w:line="276" w:lineRule="auto"/>
              <w:jc w:val="center"/>
              <w:rPr>
                <w:b/>
                <w:sz w:val="24"/>
                <w:szCs w:val="24"/>
              </w:rPr>
            </w:pPr>
            <w:r w:rsidRPr="004C7E56">
              <w:rPr>
                <w:b/>
                <w:sz w:val="24"/>
                <w:szCs w:val="24"/>
              </w:rPr>
              <w:t>QUANTIDADE MÁXIMA</w:t>
            </w:r>
          </w:p>
        </w:tc>
      </w:tr>
      <w:tr w:rsidR="00250F77" w:rsidRPr="004C7E56" w:rsidTr="00510B1F">
        <w:tc>
          <w:tcPr>
            <w:tcW w:w="964" w:type="dxa"/>
            <w:tcBorders>
              <w:top w:val="single" w:sz="4" w:space="0" w:color="000000"/>
              <w:left w:val="single" w:sz="4" w:space="0" w:color="000000"/>
              <w:bottom w:val="single" w:sz="4" w:space="0" w:color="000000"/>
            </w:tcBorders>
            <w:shd w:val="clear" w:color="auto" w:fill="auto"/>
            <w:vAlign w:val="center"/>
          </w:tcPr>
          <w:p w:rsidR="00250F77" w:rsidRPr="004C7E56" w:rsidRDefault="00250F77" w:rsidP="00510B1F">
            <w:pPr>
              <w:snapToGrid w:val="0"/>
              <w:spacing w:line="276" w:lineRule="auto"/>
              <w:rPr>
                <w:b/>
                <w:sz w:val="24"/>
                <w:szCs w:val="24"/>
              </w:rPr>
            </w:pPr>
            <w:r w:rsidRPr="004C7E56">
              <w:rPr>
                <w:b/>
                <w:sz w:val="24"/>
                <w:szCs w:val="24"/>
              </w:rPr>
              <w:t>1</w:t>
            </w:r>
          </w:p>
        </w:tc>
        <w:tc>
          <w:tcPr>
            <w:tcW w:w="2126" w:type="dxa"/>
            <w:tcBorders>
              <w:top w:val="single" w:sz="4" w:space="0" w:color="000000"/>
              <w:left w:val="single" w:sz="4" w:space="0" w:color="000000"/>
              <w:bottom w:val="single" w:sz="4" w:space="0" w:color="000000"/>
            </w:tcBorders>
            <w:shd w:val="clear" w:color="auto" w:fill="auto"/>
            <w:vAlign w:val="center"/>
          </w:tcPr>
          <w:p w:rsidR="00250F77" w:rsidRPr="004C7E56" w:rsidRDefault="00250F77" w:rsidP="00510B1F">
            <w:pPr>
              <w:spacing w:line="276" w:lineRule="auto"/>
              <w:jc w:val="center"/>
              <w:rPr>
                <w:sz w:val="24"/>
                <w:szCs w:val="24"/>
              </w:rPr>
            </w:pPr>
            <w:r w:rsidRPr="004C7E56">
              <w:rPr>
                <w:sz w:val="24"/>
                <w:szCs w:val="24"/>
              </w:rPr>
              <w:t>GASOLINA COMUM</w:t>
            </w:r>
          </w:p>
        </w:tc>
        <w:tc>
          <w:tcPr>
            <w:tcW w:w="1701" w:type="dxa"/>
            <w:tcBorders>
              <w:top w:val="single" w:sz="4" w:space="0" w:color="000000"/>
              <w:left w:val="single" w:sz="4" w:space="0" w:color="000000"/>
              <w:bottom w:val="single" w:sz="4" w:space="0" w:color="000000"/>
            </w:tcBorders>
          </w:tcPr>
          <w:p w:rsidR="00250F77" w:rsidRPr="004C7E56" w:rsidRDefault="00250F77" w:rsidP="00510B1F">
            <w:pPr>
              <w:spacing w:line="276" w:lineRule="auto"/>
              <w:jc w:val="center"/>
              <w:rPr>
                <w:b/>
                <w:sz w:val="24"/>
                <w:szCs w:val="24"/>
              </w:rPr>
            </w:pPr>
            <w:r w:rsidRPr="004C7E56">
              <w:rPr>
                <w:sz w:val="24"/>
                <w:szCs w:val="24"/>
              </w:rPr>
              <w:t>LITROS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250F77" w:rsidRPr="004C7E56" w:rsidRDefault="00250F77" w:rsidP="00510B1F">
            <w:pPr>
              <w:spacing w:line="276" w:lineRule="auto"/>
              <w:jc w:val="center"/>
              <w:rPr>
                <w:b/>
                <w:sz w:val="24"/>
                <w:szCs w:val="24"/>
              </w:rPr>
            </w:pPr>
            <w:r w:rsidRPr="004C7E56">
              <w:rPr>
                <w:b/>
                <w:sz w:val="24"/>
                <w:szCs w:val="24"/>
              </w:rPr>
              <w:t>3.600</w:t>
            </w:r>
          </w:p>
        </w:tc>
        <w:tc>
          <w:tcPr>
            <w:tcW w:w="1984" w:type="dxa"/>
            <w:tcBorders>
              <w:top w:val="single" w:sz="4" w:space="0" w:color="000000"/>
              <w:left w:val="single" w:sz="4" w:space="0" w:color="000000"/>
              <w:bottom w:val="single" w:sz="4" w:space="0" w:color="000000"/>
              <w:right w:val="single" w:sz="4" w:space="0" w:color="000000"/>
            </w:tcBorders>
          </w:tcPr>
          <w:p w:rsidR="00250F77" w:rsidRPr="004C7E56" w:rsidRDefault="00250F77" w:rsidP="00510B1F">
            <w:pPr>
              <w:spacing w:line="276" w:lineRule="auto"/>
              <w:jc w:val="center"/>
              <w:rPr>
                <w:b/>
                <w:sz w:val="24"/>
                <w:szCs w:val="24"/>
              </w:rPr>
            </w:pPr>
            <w:r w:rsidRPr="004C7E56">
              <w:rPr>
                <w:b/>
                <w:sz w:val="24"/>
                <w:szCs w:val="24"/>
              </w:rPr>
              <w:t>4.500</w:t>
            </w:r>
          </w:p>
        </w:tc>
      </w:tr>
      <w:tr w:rsidR="00250F77" w:rsidRPr="004C7E56" w:rsidTr="00510B1F">
        <w:tc>
          <w:tcPr>
            <w:tcW w:w="964" w:type="dxa"/>
            <w:tcBorders>
              <w:top w:val="single" w:sz="4" w:space="0" w:color="000000"/>
              <w:left w:val="single" w:sz="4" w:space="0" w:color="000000"/>
              <w:bottom w:val="single" w:sz="4" w:space="0" w:color="000000"/>
            </w:tcBorders>
            <w:shd w:val="clear" w:color="auto" w:fill="auto"/>
            <w:vAlign w:val="center"/>
          </w:tcPr>
          <w:p w:rsidR="00250F77" w:rsidRPr="004C7E56" w:rsidRDefault="00250F77" w:rsidP="00510B1F">
            <w:pPr>
              <w:snapToGrid w:val="0"/>
              <w:spacing w:line="276" w:lineRule="auto"/>
              <w:rPr>
                <w:b/>
                <w:sz w:val="24"/>
                <w:szCs w:val="24"/>
              </w:rPr>
            </w:pPr>
            <w:r w:rsidRPr="004C7E56">
              <w:rPr>
                <w:b/>
                <w:sz w:val="24"/>
                <w:szCs w:val="24"/>
              </w:rPr>
              <w:t>2</w:t>
            </w:r>
          </w:p>
        </w:tc>
        <w:tc>
          <w:tcPr>
            <w:tcW w:w="2126" w:type="dxa"/>
            <w:tcBorders>
              <w:top w:val="single" w:sz="4" w:space="0" w:color="000000"/>
              <w:left w:val="single" w:sz="4" w:space="0" w:color="000000"/>
              <w:bottom w:val="single" w:sz="4" w:space="0" w:color="000000"/>
            </w:tcBorders>
            <w:shd w:val="clear" w:color="auto" w:fill="auto"/>
            <w:vAlign w:val="center"/>
          </w:tcPr>
          <w:p w:rsidR="00250F77" w:rsidRPr="004C7E56" w:rsidRDefault="00250F77" w:rsidP="00510B1F">
            <w:pPr>
              <w:spacing w:line="276" w:lineRule="auto"/>
              <w:jc w:val="center"/>
              <w:rPr>
                <w:sz w:val="24"/>
                <w:szCs w:val="24"/>
              </w:rPr>
            </w:pPr>
            <w:r w:rsidRPr="004C7E56">
              <w:rPr>
                <w:sz w:val="24"/>
                <w:szCs w:val="24"/>
              </w:rPr>
              <w:t>DIESEL S500</w:t>
            </w:r>
          </w:p>
        </w:tc>
        <w:tc>
          <w:tcPr>
            <w:tcW w:w="1701" w:type="dxa"/>
            <w:tcBorders>
              <w:top w:val="single" w:sz="4" w:space="0" w:color="000000"/>
              <w:left w:val="single" w:sz="4" w:space="0" w:color="000000"/>
              <w:bottom w:val="single" w:sz="4" w:space="0" w:color="000000"/>
            </w:tcBorders>
          </w:tcPr>
          <w:p w:rsidR="00250F77" w:rsidRPr="004C7E56" w:rsidRDefault="00250F77" w:rsidP="00510B1F">
            <w:pPr>
              <w:spacing w:line="276" w:lineRule="auto"/>
              <w:jc w:val="center"/>
              <w:rPr>
                <w:sz w:val="24"/>
                <w:szCs w:val="24"/>
              </w:rPr>
            </w:pPr>
            <w:r w:rsidRPr="004C7E56">
              <w:rPr>
                <w:sz w:val="24"/>
                <w:szCs w:val="24"/>
              </w:rPr>
              <w:t>LITROS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250F77" w:rsidRPr="004C7E56" w:rsidRDefault="00250F77" w:rsidP="00510B1F">
            <w:pPr>
              <w:spacing w:line="276" w:lineRule="auto"/>
              <w:jc w:val="center"/>
              <w:rPr>
                <w:b/>
                <w:sz w:val="24"/>
                <w:szCs w:val="24"/>
              </w:rPr>
            </w:pPr>
            <w:r w:rsidRPr="004C7E56">
              <w:rPr>
                <w:b/>
                <w:sz w:val="24"/>
                <w:szCs w:val="24"/>
              </w:rPr>
              <w:t>12.240</w:t>
            </w:r>
          </w:p>
        </w:tc>
        <w:tc>
          <w:tcPr>
            <w:tcW w:w="1984" w:type="dxa"/>
            <w:tcBorders>
              <w:top w:val="single" w:sz="4" w:space="0" w:color="000000"/>
              <w:left w:val="single" w:sz="4" w:space="0" w:color="000000"/>
              <w:bottom w:val="single" w:sz="4" w:space="0" w:color="000000"/>
              <w:right w:val="single" w:sz="4" w:space="0" w:color="000000"/>
            </w:tcBorders>
          </w:tcPr>
          <w:p w:rsidR="00250F77" w:rsidRPr="004C7E56" w:rsidRDefault="00250F77" w:rsidP="00510B1F">
            <w:pPr>
              <w:spacing w:line="276" w:lineRule="auto"/>
              <w:jc w:val="center"/>
              <w:rPr>
                <w:b/>
                <w:sz w:val="24"/>
                <w:szCs w:val="24"/>
              </w:rPr>
            </w:pPr>
            <w:r w:rsidRPr="004C7E56">
              <w:rPr>
                <w:b/>
                <w:sz w:val="24"/>
                <w:szCs w:val="24"/>
              </w:rPr>
              <w:t>15.300</w:t>
            </w:r>
          </w:p>
        </w:tc>
      </w:tr>
      <w:tr w:rsidR="00250F77" w:rsidRPr="004C7E56" w:rsidTr="00510B1F">
        <w:tc>
          <w:tcPr>
            <w:tcW w:w="964" w:type="dxa"/>
            <w:tcBorders>
              <w:top w:val="single" w:sz="4" w:space="0" w:color="000000"/>
              <w:left w:val="single" w:sz="4" w:space="0" w:color="000000"/>
              <w:bottom w:val="single" w:sz="4" w:space="0" w:color="000000"/>
            </w:tcBorders>
            <w:shd w:val="clear" w:color="auto" w:fill="auto"/>
            <w:vAlign w:val="center"/>
          </w:tcPr>
          <w:p w:rsidR="00250F77" w:rsidRPr="004C7E56" w:rsidRDefault="00250F77" w:rsidP="00510B1F">
            <w:pPr>
              <w:snapToGrid w:val="0"/>
              <w:spacing w:line="276" w:lineRule="auto"/>
              <w:rPr>
                <w:b/>
                <w:sz w:val="24"/>
                <w:szCs w:val="24"/>
              </w:rPr>
            </w:pPr>
            <w:r w:rsidRPr="004C7E56">
              <w:rPr>
                <w:b/>
                <w:sz w:val="24"/>
                <w:szCs w:val="24"/>
              </w:rPr>
              <w:t>3</w:t>
            </w:r>
          </w:p>
        </w:tc>
        <w:tc>
          <w:tcPr>
            <w:tcW w:w="2126" w:type="dxa"/>
            <w:tcBorders>
              <w:top w:val="single" w:sz="4" w:space="0" w:color="000000"/>
              <w:left w:val="single" w:sz="4" w:space="0" w:color="000000"/>
              <w:bottom w:val="single" w:sz="4" w:space="0" w:color="000000"/>
            </w:tcBorders>
            <w:shd w:val="clear" w:color="auto" w:fill="auto"/>
            <w:vAlign w:val="center"/>
          </w:tcPr>
          <w:p w:rsidR="00250F77" w:rsidRPr="004C7E56" w:rsidRDefault="00250F77" w:rsidP="00510B1F">
            <w:pPr>
              <w:spacing w:line="276" w:lineRule="auto"/>
              <w:jc w:val="center"/>
              <w:rPr>
                <w:sz w:val="24"/>
                <w:szCs w:val="24"/>
              </w:rPr>
            </w:pPr>
            <w:r w:rsidRPr="004C7E56">
              <w:rPr>
                <w:sz w:val="24"/>
                <w:szCs w:val="24"/>
              </w:rPr>
              <w:t>DIESEL S10</w:t>
            </w:r>
          </w:p>
        </w:tc>
        <w:tc>
          <w:tcPr>
            <w:tcW w:w="1701" w:type="dxa"/>
            <w:tcBorders>
              <w:top w:val="single" w:sz="4" w:space="0" w:color="000000"/>
              <w:left w:val="single" w:sz="4" w:space="0" w:color="000000"/>
              <w:bottom w:val="single" w:sz="4" w:space="0" w:color="000000"/>
            </w:tcBorders>
          </w:tcPr>
          <w:p w:rsidR="00250F77" w:rsidRPr="004C7E56" w:rsidRDefault="00250F77" w:rsidP="00510B1F">
            <w:pPr>
              <w:spacing w:line="276" w:lineRule="auto"/>
              <w:jc w:val="center"/>
              <w:rPr>
                <w:sz w:val="24"/>
                <w:szCs w:val="24"/>
              </w:rPr>
            </w:pPr>
            <w:r w:rsidRPr="004C7E56">
              <w:rPr>
                <w:sz w:val="24"/>
                <w:szCs w:val="24"/>
              </w:rPr>
              <w:t>LITROS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250F77" w:rsidRPr="004C7E56" w:rsidRDefault="00250F77" w:rsidP="00510B1F">
            <w:pPr>
              <w:spacing w:line="276" w:lineRule="auto"/>
              <w:jc w:val="center"/>
              <w:rPr>
                <w:b/>
                <w:sz w:val="24"/>
                <w:szCs w:val="24"/>
              </w:rPr>
            </w:pPr>
            <w:r w:rsidRPr="004C7E56">
              <w:rPr>
                <w:b/>
                <w:sz w:val="24"/>
                <w:szCs w:val="24"/>
              </w:rPr>
              <w:t>43.200</w:t>
            </w:r>
          </w:p>
        </w:tc>
        <w:tc>
          <w:tcPr>
            <w:tcW w:w="1984" w:type="dxa"/>
            <w:tcBorders>
              <w:top w:val="single" w:sz="4" w:space="0" w:color="000000"/>
              <w:left w:val="single" w:sz="4" w:space="0" w:color="000000"/>
              <w:bottom w:val="single" w:sz="4" w:space="0" w:color="000000"/>
              <w:right w:val="single" w:sz="4" w:space="0" w:color="000000"/>
            </w:tcBorders>
          </w:tcPr>
          <w:p w:rsidR="00250F77" w:rsidRPr="004C7E56" w:rsidRDefault="00250F77" w:rsidP="00510B1F">
            <w:pPr>
              <w:spacing w:line="276" w:lineRule="auto"/>
              <w:jc w:val="center"/>
              <w:rPr>
                <w:b/>
                <w:sz w:val="24"/>
                <w:szCs w:val="24"/>
              </w:rPr>
            </w:pPr>
            <w:r w:rsidRPr="004C7E56">
              <w:rPr>
                <w:b/>
                <w:sz w:val="24"/>
                <w:szCs w:val="24"/>
              </w:rPr>
              <w:t>54.000</w:t>
            </w:r>
          </w:p>
        </w:tc>
      </w:tr>
    </w:tbl>
    <w:p w:rsidR="00250F77" w:rsidRDefault="00250F77" w:rsidP="00250F77">
      <w:pPr>
        <w:pStyle w:val="PargrafodaLista1"/>
        <w:spacing w:before="120" w:after="60" w:line="276" w:lineRule="auto"/>
        <w:ind w:left="0" w:firstLine="0"/>
        <w:rPr>
          <w:rFonts w:ascii="Times New Roman" w:hAnsi="Times New Roman" w:cs="Times New Roman"/>
          <w:sz w:val="24"/>
          <w:szCs w:val="24"/>
        </w:rPr>
      </w:pPr>
    </w:p>
    <w:p w:rsidR="00250F77" w:rsidRPr="004C7E56" w:rsidRDefault="00250F77" w:rsidP="00250F77">
      <w:pPr>
        <w:pStyle w:val="PargrafodaLista1"/>
        <w:spacing w:before="120" w:after="60" w:line="276" w:lineRule="auto"/>
        <w:ind w:left="0" w:firstLine="0"/>
        <w:rPr>
          <w:rFonts w:ascii="Times New Roman" w:hAnsi="Times New Roman" w:cs="Times New Roman"/>
          <w:bCs/>
          <w:sz w:val="24"/>
          <w:szCs w:val="24"/>
        </w:rPr>
      </w:pPr>
      <w:r w:rsidRPr="004C7E56">
        <w:rPr>
          <w:rFonts w:ascii="Times New Roman" w:hAnsi="Times New Roman" w:cs="Times New Roman"/>
          <w:sz w:val="24"/>
          <w:szCs w:val="24"/>
        </w:rPr>
        <w:lastRenderedPageBreak/>
        <w:t>SECRETARIA MUNICIPAL DE OBRAS E INFRAESTRUTURA (Conforme Processo nº 5035/2017, fls. 05)</w:t>
      </w:r>
    </w:p>
    <w:tbl>
      <w:tblPr>
        <w:tblW w:w="8760" w:type="dxa"/>
        <w:tblInd w:w="-5" w:type="dxa"/>
        <w:tblLayout w:type="fixed"/>
        <w:tblLook w:val="0000"/>
      </w:tblPr>
      <w:tblGrid>
        <w:gridCol w:w="964"/>
        <w:gridCol w:w="2126"/>
        <w:gridCol w:w="1701"/>
        <w:gridCol w:w="1985"/>
        <w:gridCol w:w="1984"/>
      </w:tblGrid>
      <w:tr w:rsidR="00250F77" w:rsidRPr="004C7E56" w:rsidTr="00510B1F">
        <w:tc>
          <w:tcPr>
            <w:tcW w:w="964" w:type="dxa"/>
            <w:tcBorders>
              <w:top w:val="single" w:sz="4" w:space="0" w:color="000000"/>
              <w:left w:val="single" w:sz="4" w:space="0" w:color="000000"/>
              <w:bottom w:val="single" w:sz="4" w:space="0" w:color="000000"/>
            </w:tcBorders>
            <w:shd w:val="clear" w:color="auto" w:fill="auto"/>
            <w:vAlign w:val="center"/>
          </w:tcPr>
          <w:p w:rsidR="00250F77" w:rsidRPr="004C7E56" w:rsidRDefault="00250F77" w:rsidP="00510B1F">
            <w:pPr>
              <w:spacing w:line="276" w:lineRule="auto"/>
              <w:jc w:val="center"/>
              <w:rPr>
                <w:b/>
                <w:sz w:val="24"/>
                <w:szCs w:val="24"/>
              </w:rPr>
            </w:pPr>
            <w:r w:rsidRPr="004C7E56">
              <w:rPr>
                <w:b/>
                <w:sz w:val="24"/>
                <w:szCs w:val="24"/>
              </w:rPr>
              <w:t>LOTE</w:t>
            </w:r>
          </w:p>
        </w:tc>
        <w:tc>
          <w:tcPr>
            <w:tcW w:w="2126" w:type="dxa"/>
            <w:tcBorders>
              <w:top w:val="single" w:sz="4" w:space="0" w:color="000000"/>
              <w:left w:val="single" w:sz="4" w:space="0" w:color="000000"/>
              <w:bottom w:val="single" w:sz="4" w:space="0" w:color="000000"/>
            </w:tcBorders>
            <w:shd w:val="clear" w:color="auto" w:fill="auto"/>
            <w:vAlign w:val="center"/>
          </w:tcPr>
          <w:p w:rsidR="00250F77" w:rsidRPr="004C7E56" w:rsidRDefault="00250F77" w:rsidP="00510B1F">
            <w:pPr>
              <w:spacing w:line="276" w:lineRule="auto"/>
              <w:jc w:val="center"/>
              <w:rPr>
                <w:b/>
                <w:sz w:val="24"/>
                <w:szCs w:val="24"/>
              </w:rPr>
            </w:pPr>
            <w:r w:rsidRPr="004C7E56">
              <w:rPr>
                <w:b/>
                <w:sz w:val="24"/>
                <w:szCs w:val="24"/>
              </w:rPr>
              <w:t>DESCRIÇÃO DO MATERIAL</w:t>
            </w:r>
          </w:p>
        </w:tc>
        <w:tc>
          <w:tcPr>
            <w:tcW w:w="1701" w:type="dxa"/>
            <w:tcBorders>
              <w:top w:val="single" w:sz="4" w:space="0" w:color="000000"/>
              <w:left w:val="single" w:sz="4" w:space="0" w:color="000000"/>
              <w:bottom w:val="single" w:sz="4" w:space="0" w:color="000000"/>
            </w:tcBorders>
            <w:vAlign w:val="center"/>
          </w:tcPr>
          <w:p w:rsidR="00250F77" w:rsidRPr="004C7E56" w:rsidRDefault="00250F77" w:rsidP="00510B1F">
            <w:pPr>
              <w:spacing w:line="276" w:lineRule="auto"/>
              <w:jc w:val="center"/>
              <w:rPr>
                <w:b/>
                <w:sz w:val="24"/>
                <w:szCs w:val="24"/>
              </w:rPr>
            </w:pPr>
            <w:r w:rsidRPr="004C7E56">
              <w:rPr>
                <w:b/>
                <w:sz w:val="24"/>
                <w:szCs w:val="24"/>
              </w:rPr>
              <w:t>UNIDADE DE MEDIDA</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F77" w:rsidRPr="004C7E56" w:rsidRDefault="00250F77" w:rsidP="00510B1F">
            <w:pPr>
              <w:spacing w:line="276" w:lineRule="auto"/>
              <w:jc w:val="center"/>
              <w:rPr>
                <w:b/>
                <w:sz w:val="24"/>
                <w:szCs w:val="24"/>
              </w:rPr>
            </w:pPr>
            <w:r w:rsidRPr="004C7E56">
              <w:rPr>
                <w:b/>
                <w:sz w:val="24"/>
                <w:szCs w:val="24"/>
              </w:rPr>
              <w:t>QUANTIDADE MÍNIMA</w:t>
            </w:r>
          </w:p>
        </w:tc>
        <w:tc>
          <w:tcPr>
            <w:tcW w:w="1984" w:type="dxa"/>
            <w:tcBorders>
              <w:top w:val="single" w:sz="4" w:space="0" w:color="000000"/>
              <w:left w:val="single" w:sz="4" w:space="0" w:color="000000"/>
              <w:bottom w:val="single" w:sz="4" w:space="0" w:color="000000"/>
              <w:right w:val="single" w:sz="4" w:space="0" w:color="000000"/>
            </w:tcBorders>
            <w:vAlign w:val="center"/>
          </w:tcPr>
          <w:p w:rsidR="00250F77" w:rsidRPr="004C7E56" w:rsidRDefault="00250F77" w:rsidP="00510B1F">
            <w:pPr>
              <w:spacing w:line="276" w:lineRule="auto"/>
              <w:jc w:val="center"/>
              <w:rPr>
                <w:b/>
                <w:sz w:val="24"/>
                <w:szCs w:val="24"/>
              </w:rPr>
            </w:pPr>
            <w:r w:rsidRPr="004C7E56">
              <w:rPr>
                <w:b/>
                <w:sz w:val="24"/>
                <w:szCs w:val="24"/>
              </w:rPr>
              <w:t>QUANTIDADE MÁXIMA</w:t>
            </w:r>
          </w:p>
        </w:tc>
      </w:tr>
      <w:tr w:rsidR="00250F77" w:rsidRPr="004C7E56" w:rsidTr="00510B1F">
        <w:tc>
          <w:tcPr>
            <w:tcW w:w="964" w:type="dxa"/>
            <w:tcBorders>
              <w:top w:val="single" w:sz="4" w:space="0" w:color="000000"/>
              <w:left w:val="single" w:sz="4" w:space="0" w:color="000000"/>
              <w:bottom w:val="single" w:sz="4" w:space="0" w:color="000000"/>
            </w:tcBorders>
            <w:shd w:val="clear" w:color="auto" w:fill="auto"/>
            <w:vAlign w:val="center"/>
          </w:tcPr>
          <w:p w:rsidR="00250F77" w:rsidRPr="004C7E56" w:rsidRDefault="00250F77" w:rsidP="00510B1F">
            <w:pPr>
              <w:snapToGrid w:val="0"/>
              <w:spacing w:line="276" w:lineRule="auto"/>
              <w:rPr>
                <w:b/>
                <w:sz w:val="24"/>
                <w:szCs w:val="24"/>
              </w:rPr>
            </w:pPr>
            <w:r w:rsidRPr="004C7E56">
              <w:rPr>
                <w:b/>
                <w:sz w:val="24"/>
                <w:szCs w:val="24"/>
              </w:rPr>
              <w:t>1</w:t>
            </w:r>
          </w:p>
        </w:tc>
        <w:tc>
          <w:tcPr>
            <w:tcW w:w="2126" w:type="dxa"/>
            <w:tcBorders>
              <w:top w:val="single" w:sz="4" w:space="0" w:color="000000"/>
              <w:left w:val="single" w:sz="4" w:space="0" w:color="000000"/>
              <w:bottom w:val="single" w:sz="4" w:space="0" w:color="000000"/>
            </w:tcBorders>
            <w:shd w:val="clear" w:color="auto" w:fill="auto"/>
            <w:vAlign w:val="center"/>
          </w:tcPr>
          <w:p w:rsidR="00250F77" w:rsidRPr="004C7E56" w:rsidRDefault="00250F77" w:rsidP="00510B1F">
            <w:pPr>
              <w:spacing w:line="276" w:lineRule="auto"/>
              <w:jc w:val="center"/>
              <w:rPr>
                <w:sz w:val="24"/>
                <w:szCs w:val="24"/>
              </w:rPr>
            </w:pPr>
            <w:r w:rsidRPr="004C7E56">
              <w:rPr>
                <w:sz w:val="24"/>
                <w:szCs w:val="24"/>
              </w:rPr>
              <w:t>GASOLINA COMUM</w:t>
            </w:r>
          </w:p>
        </w:tc>
        <w:tc>
          <w:tcPr>
            <w:tcW w:w="1701" w:type="dxa"/>
            <w:tcBorders>
              <w:top w:val="single" w:sz="4" w:space="0" w:color="000000"/>
              <w:left w:val="single" w:sz="4" w:space="0" w:color="000000"/>
              <w:bottom w:val="single" w:sz="4" w:space="0" w:color="000000"/>
            </w:tcBorders>
          </w:tcPr>
          <w:p w:rsidR="00250F77" w:rsidRPr="004C7E56" w:rsidRDefault="00250F77" w:rsidP="00510B1F">
            <w:pPr>
              <w:spacing w:line="276" w:lineRule="auto"/>
              <w:jc w:val="center"/>
              <w:rPr>
                <w:b/>
                <w:sz w:val="24"/>
                <w:szCs w:val="24"/>
              </w:rPr>
            </w:pPr>
            <w:r w:rsidRPr="004C7E56">
              <w:rPr>
                <w:sz w:val="24"/>
                <w:szCs w:val="24"/>
              </w:rPr>
              <w:t>LITROS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250F77" w:rsidRPr="004C7E56" w:rsidRDefault="00250F77" w:rsidP="00510B1F">
            <w:pPr>
              <w:spacing w:line="276" w:lineRule="auto"/>
              <w:jc w:val="center"/>
              <w:rPr>
                <w:b/>
                <w:sz w:val="24"/>
                <w:szCs w:val="24"/>
              </w:rPr>
            </w:pPr>
            <w:r w:rsidRPr="004C7E56">
              <w:rPr>
                <w:b/>
                <w:sz w:val="24"/>
                <w:szCs w:val="24"/>
              </w:rPr>
              <w:t>40.000</w:t>
            </w:r>
          </w:p>
        </w:tc>
        <w:tc>
          <w:tcPr>
            <w:tcW w:w="1984" w:type="dxa"/>
            <w:tcBorders>
              <w:top w:val="single" w:sz="4" w:space="0" w:color="000000"/>
              <w:left w:val="single" w:sz="4" w:space="0" w:color="000000"/>
              <w:bottom w:val="single" w:sz="4" w:space="0" w:color="000000"/>
              <w:right w:val="single" w:sz="4" w:space="0" w:color="000000"/>
            </w:tcBorders>
          </w:tcPr>
          <w:p w:rsidR="00250F77" w:rsidRPr="004C7E56" w:rsidRDefault="00250F77" w:rsidP="00510B1F">
            <w:pPr>
              <w:spacing w:line="276" w:lineRule="auto"/>
              <w:jc w:val="center"/>
              <w:rPr>
                <w:b/>
                <w:sz w:val="24"/>
                <w:szCs w:val="24"/>
              </w:rPr>
            </w:pPr>
            <w:r w:rsidRPr="004C7E56">
              <w:rPr>
                <w:b/>
                <w:sz w:val="24"/>
                <w:szCs w:val="24"/>
              </w:rPr>
              <w:t>80.000</w:t>
            </w:r>
          </w:p>
        </w:tc>
      </w:tr>
      <w:tr w:rsidR="00250F77" w:rsidRPr="004C7E56" w:rsidTr="00510B1F">
        <w:tc>
          <w:tcPr>
            <w:tcW w:w="964" w:type="dxa"/>
            <w:tcBorders>
              <w:top w:val="single" w:sz="4" w:space="0" w:color="000000"/>
              <w:left w:val="single" w:sz="4" w:space="0" w:color="000000"/>
              <w:bottom w:val="single" w:sz="4" w:space="0" w:color="000000"/>
            </w:tcBorders>
            <w:shd w:val="clear" w:color="auto" w:fill="auto"/>
            <w:vAlign w:val="center"/>
          </w:tcPr>
          <w:p w:rsidR="00250F77" w:rsidRPr="004C7E56" w:rsidRDefault="00250F77" w:rsidP="00510B1F">
            <w:pPr>
              <w:snapToGrid w:val="0"/>
              <w:spacing w:line="276" w:lineRule="auto"/>
              <w:rPr>
                <w:b/>
                <w:sz w:val="24"/>
                <w:szCs w:val="24"/>
              </w:rPr>
            </w:pPr>
            <w:r w:rsidRPr="004C7E56">
              <w:rPr>
                <w:b/>
                <w:sz w:val="24"/>
                <w:szCs w:val="24"/>
              </w:rPr>
              <w:t>2</w:t>
            </w:r>
          </w:p>
        </w:tc>
        <w:tc>
          <w:tcPr>
            <w:tcW w:w="2126" w:type="dxa"/>
            <w:tcBorders>
              <w:top w:val="single" w:sz="4" w:space="0" w:color="000000"/>
              <w:left w:val="single" w:sz="4" w:space="0" w:color="000000"/>
              <w:bottom w:val="single" w:sz="4" w:space="0" w:color="000000"/>
            </w:tcBorders>
            <w:shd w:val="clear" w:color="auto" w:fill="auto"/>
            <w:vAlign w:val="center"/>
          </w:tcPr>
          <w:p w:rsidR="00250F77" w:rsidRPr="004C7E56" w:rsidRDefault="00250F77" w:rsidP="00510B1F">
            <w:pPr>
              <w:spacing w:line="276" w:lineRule="auto"/>
              <w:jc w:val="center"/>
              <w:rPr>
                <w:sz w:val="24"/>
                <w:szCs w:val="24"/>
              </w:rPr>
            </w:pPr>
            <w:r w:rsidRPr="004C7E56">
              <w:rPr>
                <w:sz w:val="24"/>
                <w:szCs w:val="24"/>
              </w:rPr>
              <w:t>DIESEL S500</w:t>
            </w:r>
          </w:p>
        </w:tc>
        <w:tc>
          <w:tcPr>
            <w:tcW w:w="1701" w:type="dxa"/>
            <w:tcBorders>
              <w:top w:val="single" w:sz="4" w:space="0" w:color="000000"/>
              <w:left w:val="single" w:sz="4" w:space="0" w:color="000000"/>
              <w:bottom w:val="single" w:sz="4" w:space="0" w:color="000000"/>
            </w:tcBorders>
          </w:tcPr>
          <w:p w:rsidR="00250F77" w:rsidRPr="004C7E56" w:rsidRDefault="00250F77" w:rsidP="00510B1F">
            <w:pPr>
              <w:spacing w:line="276" w:lineRule="auto"/>
              <w:jc w:val="center"/>
              <w:rPr>
                <w:sz w:val="24"/>
                <w:szCs w:val="24"/>
              </w:rPr>
            </w:pPr>
            <w:r w:rsidRPr="004C7E56">
              <w:rPr>
                <w:sz w:val="24"/>
                <w:szCs w:val="24"/>
              </w:rPr>
              <w:t>LITROS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250F77" w:rsidRPr="004C7E56" w:rsidRDefault="00250F77" w:rsidP="00510B1F">
            <w:pPr>
              <w:spacing w:line="276" w:lineRule="auto"/>
              <w:jc w:val="center"/>
              <w:rPr>
                <w:b/>
                <w:sz w:val="24"/>
                <w:szCs w:val="24"/>
              </w:rPr>
            </w:pPr>
            <w:r w:rsidRPr="004C7E56">
              <w:rPr>
                <w:b/>
                <w:sz w:val="24"/>
                <w:szCs w:val="24"/>
              </w:rPr>
              <w:t>70.000</w:t>
            </w:r>
          </w:p>
        </w:tc>
        <w:tc>
          <w:tcPr>
            <w:tcW w:w="1984" w:type="dxa"/>
            <w:tcBorders>
              <w:top w:val="single" w:sz="4" w:space="0" w:color="000000"/>
              <w:left w:val="single" w:sz="4" w:space="0" w:color="000000"/>
              <w:bottom w:val="single" w:sz="4" w:space="0" w:color="000000"/>
              <w:right w:val="single" w:sz="4" w:space="0" w:color="000000"/>
            </w:tcBorders>
          </w:tcPr>
          <w:p w:rsidR="00250F77" w:rsidRPr="004C7E56" w:rsidRDefault="00250F77" w:rsidP="00510B1F">
            <w:pPr>
              <w:spacing w:line="276" w:lineRule="auto"/>
              <w:jc w:val="center"/>
              <w:rPr>
                <w:b/>
                <w:sz w:val="24"/>
                <w:szCs w:val="24"/>
              </w:rPr>
            </w:pPr>
            <w:r w:rsidRPr="004C7E56">
              <w:rPr>
                <w:b/>
                <w:sz w:val="24"/>
                <w:szCs w:val="24"/>
              </w:rPr>
              <w:t>140.000</w:t>
            </w:r>
          </w:p>
        </w:tc>
      </w:tr>
      <w:tr w:rsidR="00250F77" w:rsidRPr="004C7E56" w:rsidTr="00510B1F">
        <w:tc>
          <w:tcPr>
            <w:tcW w:w="964" w:type="dxa"/>
            <w:tcBorders>
              <w:top w:val="single" w:sz="4" w:space="0" w:color="000000"/>
              <w:left w:val="single" w:sz="4" w:space="0" w:color="000000"/>
              <w:bottom w:val="single" w:sz="4" w:space="0" w:color="000000"/>
            </w:tcBorders>
            <w:shd w:val="clear" w:color="auto" w:fill="auto"/>
            <w:vAlign w:val="center"/>
          </w:tcPr>
          <w:p w:rsidR="00250F77" w:rsidRPr="004C7E56" w:rsidRDefault="00250F77" w:rsidP="00510B1F">
            <w:pPr>
              <w:snapToGrid w:val="0"/>
              <w:spacing w:line="276" w:lineRule="auto"/>
              <w:rPr>
                <w:b/>
                <w:sz w:val="24"/>
                <w:szCs w:val="24"/>
              </w:rPr>
            </w:pPr>
            <w:r w:rsidRPr="004C7E56">
              <w:rPr>
                <w:b/>
                <w:sz w:val="24"/>
                <w:szCs w:val="24"/>
              </w:rPr>
              <w:t>3</w:t>
            </w:r>
          </w:p>
        </w:tc>
        <w:tc>
          <w:tcPr>
            <w:tcW w:w="2126" w:type="dxa"/>
            <w:tcBorders>
              <w:top w:val="single" w:sz="4" w:space="0" w:color="000000"/>
              <w:left w:val="single" w:sz="4" w:space="0" w:color="000000"/>
              <w:bottom w:val="single" w:sz="4" w:space="0" w:color="000000"/>
            </w:tcBorders>
            <w:shd w:val="clear" w:color="auto" w:fill="auto"/>
            <w:vAlign w:val="center"/>
          </w:tcPr>
          <w:p w:rsidR="00250F77" w:rsidRPr="004C7E56" w:rsidRDefault="00250F77" w:rsidP="00510B1F">
            <w:pPr>
              <w:spacing w:line="276" w:lineRule="auto"/>
              <w:jc w:val="center"/>
              <w:rPr>
                <w:sz w:val="24"/>
                <w:szCs w:val="24"/>
              </w:rPr>
            </w:pPr>
            <w:r w:rsidRPr="004C7E56">
              <w:rPr>
                <w:sz w:val="24"/>
                <w:szCs w:val="24"/>
              </w:rPr>
              <w:t>DIESEL S10</w:t>
            </w:r>
          </w:p>
        </w:tc>
        <w:tc>
          <w:tcPr>
            <w:tcW w:w="1701" w:type="dxa"/>
            <w:tcBorders>
              <w:top w:val="single" w:sz="4" w:space="0" w:color="000000"/>
              <w:left w:val="single" w:sz="4" w:space="0" w:color="000000"/>
              <w:bottom w:val="single" w:sz="4" w:space="0" w:color="000000"/>
            </w:tcBorders>
          </w:tcPr>
          <w:p w:rsidR="00250F77" w:rsidRPr="004C7E56" w:rsidRDefault="00250F77" w:rsidP="00510B1F">
            <w:pPr>
              <w:spacing w:line="276" w:lineRule="auto"/>
              <w:jc w:val="center"/>
              <w:rPr>
                <w:sz w:val="24"/>
                <w:szCs w:val="24"/>
              </w:rPr>
            </w:pPr>
            <w:r w:rsidRPr="004C7E56">
              <w:rPr>
                <w:sz w:val="24"/>
                <w:szCs w:val="24"/>
              </w:rPr>
              <w:t>LITROS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250F77" w:rsidRPr="004C7E56" w:rsidRDefault="00250F77" w:rsidP="00510B1F">
            <w:pPr>
              <w:spacing w:line="276" w:lineRule="auto"/>
              <w:jc w:val="center"/>
              <w:rPr>
                <w:b/>
                <w:sz w:val="24"/>
                <w:szCs w:val="24"/>
              </w:rPr>
            </w:pPr>
            <w:r w:rsidRPr="004C7E56">
              <w:rPr>
                <w:b/>
                <w:sz w:val="24"/>
                <w:szCs w:val="24"/>
              </w:rPr>
              <w:t>50.000</w:t>
            </w:r>
          </w:p>
        </w:tc>
        <w:tc>
          <w:tcPr>
            <w:tcW w:w="1984" w:type="dxa"/>
            <w:tcBorders>
              <w:top w:val="single" w:sz="4" w:space="0" w:color="000000"/>
              <w:left w:val="single" w:sz="4" w:space="0" w:color="000000"/>
              <w:bottom w:val="single" w:sz="4" w:space="0" w:color="000000"/>
              <w:right w:val="single" w:sz="4" w:space="0" w:color="000000"/>
            </w:tcBorders>
          </w:tcPr>
          <w:p w:rsidR="00250F77" w:rsidRPr="004C7E56" w:rsidRDefault="00250F77" w:rsidP="00510B1F">
            <w:pPr>
              <w:spacing w:line="276" w:lineRule="auto"/>
              <w:jc w:val="center"/>
              <w:rPr>
                <w:b/>
                <w:sz w:val="24"/>
                <w:szCs w:val="24"/>
              </w:rPr>
            </w:pPr>
            <w:r w:rsidRPr="004C7E56">
              <w:rPr>
                <w:b/>
                <w:sz w:val="24"/>
                <w:szCs w:val="24"/>
              </w:rPr>
              <w:t>100.000</w:t>
            </w:r>
          </w:p>
        </w:tc>
      </w:tr>
    </w:tbl>
    <w:p w:rsidR="00250F77" w:rsidRPr="004C7E56" w:rsidRDefault="00250F77" w:rsidP="00250F77">
      <w:pPr>
        <w:pStyle w:val="PargrafodaLista1"/>
        <w:spacing w:line="276" w:lineRule="auto"/>
        <w:ind w:left="0"/>
        <w:rPr>
          <w:rFonts w:ascii="Times New Roman" w:hAnsi="Times New Roman" w:cs="Times New Roman"/>
          <w:b/>
          <w:bCs/>
          <w:sz w:val="24"/>
          <w:szCs w:val="24"/>
          <w:u w:val="single"/>
        </w:rPr>
      </w:pPr>
    </w:p>
    <w:p w:rsidR="00250F77" w:rsidRPr="004C7E56" w:rsidRDefault="00250F77" w:rsidP="00250F77">
      <w:pPr>
        <w:pStyle w:val="PargrafodaLista1"/>
        <w:spacing w:line="276" w:lineRule="auto"/>
        <w:ind w:left="0"/>
        <w:rPr>
          <w:rFonts w:ascii="Times New Roman" w:hAnsi="Times New Roman" w:cs="Times New Roman"/>
          <w:b/>
          <w:bCs/>
          <w:sz w:val="24"/>
          <w:szCs w:val="24"/>
          <w:u w:val="single"/>
        </w:rPr>
      </w:pPr>
    </w:p>
    <w:p w:rsidR="00250F77" w:rsidRPr="004C7E56" w:rsidRDefault="00250F77" w:rsidP="00250F77">
      <w:pPr>
        <w:pStyle w:val="PargrafodaLista1"/>
        <w:spacing w:line="276" w:lineRule="auto"/>
        <w:ind w:left="0"/>
        <w:rPr>
          <w:rFonts w:ascii="Times New Roman" w:hAnsi="Times New Roman" w:cs="Times New Roman"/>
          <w:b/>
          <w:bCs/>
          <w:sz w:val="24"/>
          <w:szCs w:val="24"/>
          <w:u w:val="single"/>
        </w:rPr>
      </w:pPr>
      <w:r w:rsidRPr="004C7E56">
        <w:rPr>
          <w:rFonts w:ascii="Times New Roman" w:hAnsi="Times New Roman" w:cs="Times New Roman"/>
          <w:b/>
          <w:bCs/>
          <w:sz w:val="24"/>
          <w:szCs w:val="24"/>
          <w:u w:val="single"/>
        </w:rPr>
        <w:t>TOTAL GERAL</w:t>
      </w:r>
    </w:p>
    <w:tbl>
      <w:tblPr>
        <w:tblW w:w="8760" w:type="dxa"/>
        <w:tblInd w:w="-5" w:type="dxa"/>
        <w:tblLayout w:type="fixed"/>
        <w:tblLook w:val="0000"/>
      </w:tblPr>
      <w:tblGrid>
        <w:gridCol w:w="964"/>
        <w:gridCol w:w="2126"/>
        <w:gridCol w:w="1701"/>
        <w:gridCol w:w="1985"/>
        <w:gridCol w:w="1984"/>
      </w:tblGrid>
      <w:tr w:rsidR="00250F77" w:rsidRPr="004C7E56" w:rsidTr="00510B1F">
        <w:tc>
          <w:tcPr>
            <w:tcW w:w="964" w:type="dxa"/>
            <w:tcBorders>
              <w:top w:val="single" w:sz="4" w:space="0" w:color="000000"/>
              <w:left w:val="single" w:sz="4" w:space="0" w:color="000000"/>
              <w:bottom w:val="single" w:sz="4" w:space="0" w:color="000000"/>
            </w:tcBorders>
            <w:shd w:val="clear" w:color="auto" w:fill="auto"/>
            <w:vAlign w:val="center"/>
          </w:tcPr>
          <w:p w:rsidR="00250F77" w:rsidRPr="004C7E56" w:rsidRDefault="00250F77" w:rsidP="00510B1F">
            <w:pPr>
              <w:spacing w:line="276" w:lineRule="auto"/>
              <w:jc w:val="center"/>
              <w:rPr>
                <w:b/>
                <w:sz w:val="24"/>
                <w:szCs w:val="24"/>
              </w:rPr>
            </w:pPr>
            <w:r w:rsidRPr="004C7E56">
              <w:rPr>
                <w:b/>
                <w:sz w:val="24"/>
                <w:szCs w:val="24"/>
              </w:rPr>
              <w:t>LOTE</w:t>
            </w:r>
          </w:p>
        </w:tc>
        <w:tc>
          <w:tcPr>
            <w:tcW w:w="2126" w:type="dxa"/>
            <w:tcBorders>
              <w:top w:val="single" w:sz="4" w:space="0" w:color="000000"/>
              <w:left w:val="single" w:sz="4" w:space="0" w:color="000000"/>
              <w:bottom w:val="single" w:sz="4" w:space="0" w:color="000000"/>
            </w:tcBorders>
            <w:shd w:val="clear" w:color="auto" w:fill="auto"/>
            <w:vAlign w:val="center"/>
          </w:tcPr>
          <w:p w:rsidR="00250F77" w:rsidRPr="004C7E56" w:rsidRDefault="00250F77" w:rsidP="00510B1F">
            <w:pPr>
              <w:spacing w:line="276" w:lineRule="auto"/>
              <w:jc w:val="center"/>
              <w:rPr>
                <w:b/>
                <w:sz w:val="24"/>
                <w:szCs w:val="24"/>
              </w:rPr>
            </w:pPr>
            <w:r w:rsidRPr="004C7E56">
              <w:rPr>
                <w:b/>
                <w:sz w:val="24"/>
                <w:szCs w:val="24"/>
              </w:rPr>
              <w:t>DESCRIÇÃO DO MATERIAL</w:t>
            </w:r>
          </w:p>
        </w:tc>
        <w:tc>
          <w:tcPr>
            <w:tcW w:w="1701" w:type="dxa"/>
            <w:tcBorders>
              <w:top w:val="single" w:sz="4" w:space="0" w:color="000000"/>
              <w:left w:val="single" w:sz="4" w:space="0" w:color="000000"/>
              <w:bottom w:val="single" w:sz="4" w:space="0" w:color="000000"/>
            </w:tcBorders>
            <w:vAlign w:val="center"/>
          </w:tcPr>
          <w:p w:rsidR="00250F77" w:rsidRPr="004C7E56" w:rsidRDefault="00250F77" w:rsidP="00510B1F">
            <w:pPr>
              <w:spacing w:line="276" w:lineRule="auto"/>
              <w:jc w:val="center"/>
              <w:rPr>
                <w:b/>
                <w:sz w:val="24"/>
                <w:szCs w:val="24"/>
              </w:rPr>
            </w:pPr>
            <w:r w:rsidRPr="004C7E56">
              <w:rPr>
                <w:b/>
                <w:sz w:val="24"/>
                <w:szCs w:val="24"/>
              </w:rPr>
              <w:t>UNIDADE DE MEDIDA</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0F77" w:rsidRPr="004C7E56" w:rsidRDefault="00250F77" w:rsidP="00510B1F">
            <w:pPr>
              <w:spacing w:line="276" w:lineRule="auto"/>
              <w:jc w:val="center"/>
              <w:rPr>
                <w:b/>
                <w:sz w:val="24"/>
                <w:szCs w:val="24"/>
              </w:rPr>
            </w:pPr>
            <w:r w:rsidRPr="004C7E56">
              <w:rPr>
                <w:b/>
                <w:sz w:val="24"/>
                <w:szCs w:val="24"/>
              </w:rPr>
              <w:t>QUANTIDADE MÍNIMA</w:t>
            </w:r>
          </w:p>
        </w:tc>
        <w:tc>
          <w:tcPr>
            <w:tcW w:w="1984" w:type="dxa"/>
            <w:tcBorders>
              <w:top w:val="single" w:sz="4" w:space="0" w:color="000000"/>
              <w:left w:val="single" w:sz="4" w:space="0" w:color="000000"/>
              <w:bottom w:val="single" w:sz="4" w:space="0" w:color="000000"/>
              <w:right w:val="single" w:sz="4" w:space="0" w:color="000000"/>
            </w:tcBorders>
            <w:vAlign w:val="center"/>
          </w:tcPr>
          <w:p w:rsidR="00250F77" w:rsidRPr="004C7E56" w:rsidRDefault="00250F77" w:rsidP="00510B1F">
            <w:pPr>
              <w:spacing w:line="276" w:lineRule="auto"/>
              <w:jc w:val="center"/>
              <w:rPr>
                <w:b/>
                <w:sz w:val="24"/>
                <w:szCs w:val="24"/>
              </w:rPr>
            </w:pPr>
            <w:r w:rsidRPr="004C7E56">
              <w:rPr>
                <w:b/>
                <w:sz w:val="24"/>
                <w:szCs w:val="24"/>
              </w:rPr>
              <w:t>QUANTIDADE MÁXIMA</w:t>
            </w:r>
          </w:p>
        </w:tc>
      </w:tr>
      <w:tr w:rsidR="00250F77" w:rsidRPr="004C7E56" w:rsidTr="00510B1F">
        <w:tc>
          <w:tcPr>
            <w:tcW w:w="964" w:type="dxa"/>
            <w:tcBorders>
              <w:top w:val="single" w:sz="4" w:space="0" w:color="000000"/>
              <w:left w:val="single" w:sz="4" w:space="0" w:color="000000"/>
              <w:bottom w:val="single" w:sz="4" w:space="0" w:color="000000"/>
            </w:tcBorders>
            <w:shd w:val="clear" w:color="auto" w:fill="auto"/>
            <w:vAlign w:val="center"/>
          </w:tcPr>
          <w:p w:rsidR="00250F77" w:rsidRPr="004C7E56" w:rsidRDefault="00250F77" w:rsidP="00510B1F">
            <w:pPr>
              <w:snapToGrid w:val="0"/>
              <w:spacing w:line="276" w:lineRule="auto"/>
              <w:rPr>
                <w:b/>
                <w:sz w:val="24"/>
                <w:szCs w:val="24"/>
              </w:rPr>
            </w:pPr>
            <w:r w:rsidRPr="004C7E56">
              <w:rPr>
                <w:b/>
                <w:sz w:val="24"/>
                <w:szCs w:val="24"/>
              </w:rPr>
              <w:t>1</w:t>
            </w:r>
          </w:p>
        </w:tc>
        <w:tc>
          <w:tcPr>
            <w:tcW w:w="2126" w:type="dxa"/>
            <w:tcBorders>
              <w:top w:val="single" w:sz="4" w:space="0" w:color="000000"/>
              <w:left w:val="single" w:sz="4" w:space="0" w:color="000000"/>
              <w:bottom w:val="single" w:sz="4" w:space="0" w:color="000000"/>
            </w:tcBorders>
            <w:shd w:val="clear" w:color="auto" w:fill="auto"/>
            <w:vAlign w:val="center"/>
          </w:tcPr>
          <w:p w:rsidR="00250F77" w:rsidRPr="004C7E56" w:rsidRDefault="00250F77" w:rsidP="00510B1F">
            <w:pPr>
              <w:spacing w:line="276" w:lineRule="auto"/>
              <w:jc w:val="center"/>
              <w:rPr>
                <w:sz w:val="24"/>
                <w:szCs w:val="24"/>
              </w:rPr>
            </w:pPr>
            <w:r w:rsidRPr="004C7E56">
              <w:rPr>
                <w:sz w:val="24"/>
                <w:szCs w:val="24"/>
              </w:rPr>
              <w:t>GASOLINA COMUM</w:t>
            </w:r>
          </w:p>
        </w:tc>
        <w:tc>
          <w:tcPr>
            <w:tcW w:w="1701" w:type="dxa"/>
            <w:tcBorders>
              <w:top w:val="single" w:sz="4" w:space="0" w:color="000000"/>
              <w:left w:val="single" w:sz="4" w:space="0" w:color="000000"/>
              <w:bottom w:val="single" w:sz="4" w:space="0" w:color="000000"/>
            </w:tcBorders>
          </w:tcPr>
          <w:p w:rsidR="00250F77" w:rsidRPr="004C7E56" w:rsidRDefault="00250F77" w:rsidP="00510B1F">
            <w:pPr>
              <w:spacing w:line="276" w:lineRule="auto"/>
              <w:jc w:val="center"/>
              <w:rPr>
                <w:b/>
                <w:sz w:val="24"/>
                <w:szCs w:val="24"/>
              </w:rPr>
            </w:pPr>
            <w:r w:rsidRPr="004C7E56">
              <w:rPr>
                <w:sz w:val="24"/>
                <w:szCs w:val="24"/>
              </w:rPr>
              <w:t>LITROS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250F77" w:rsidRPr="004C7E56" w:rsidRDefault="00250F77" w:rsidP="00510B1F">
            <w:pPr>
              <w:spacing w:line="276" w:lineRule="auto"/>
              <w:jc w:val="center"/>
              <w:rPr>
                <w:b/>
                <w:sz w:val="24"/>
                <w:szCs w:val="24"/>
              </w:rPr>
            </w:pPr>
            <w:r w:rsidRPr="004C7E56">
              <w:rPr>
                <w:b/>
                <w:sz w:val="24"/>
                <w:szCs w:val="24"/>
              </w:rPr>
              <w:t>113.600</w:t>
            </w:r>
          </w:p>
        </w:tc>
        <w:tc>
          <w:tcPr>
            <w:tcW w:w="1984" w:type="dxa"/>
            <w:tcBorders>
              <w:top w:val="single" w:sz="4" w:space="0" w:color="000000"/>
              <w:left w:val="single" w:sz="4" w:space="0" w:color="000000"/>
              <w:bottom w:val="single" w:sz="4" w:space="0" w:color="000000"/>
              <w:right w:val="single" w:sz="4" w:space="0" w:color="000000"/>
            </w:tcBorders>
          </w:tcPr>
          <w:p w:rsidR="00250F77" w:rsidRPr="004C7E56" w:rsidRDefault="00250F77" w:rsidP="00510B1F">
            <w:pPr>
              <w:spacing w:line="276" w:lineRule="auto"/>
              <w:jc w:val="center"/>
              <w:rPr>
                <w:b/>
                <w:sz w:val="24"/>
                <w:szCs w:val="24"/>
              </w:rPr>
            </w:pPr>
            <w:r w:rsidRPr="004C7E56">
              <w:rPr>
                <w:b/>
                <w:sz w:val="24"/>
                <w:szCs w:val="24"/>
              </w:rPr>
              <w:t>184.500</w:t>
            </w:r>
          </w:p>
        </w:tc>
      </w:tr>
      <w:tr w:rsidR="00250F77" w:rsidRPr="004C7E56" w:rsidTr="00510B1F">
        <w:tc>
          <w:tcPr>
            <w:tcW w:w="964" w:type="dxa"/>
            <w:tcBorders>
              <w:top w:val="single" w:sz="4" w:space="0" w:color="000000"/>
              <w:left w:val="single" w:sz="4" w:space="0" w:color="000000"/>
              <w:bottom w:val="single" w:sz="4" w:space="0" w:color="000000"/>
            </w:tcBorders>
            <w:shd w:val="clear" w:color="auto" w:fill="auto"/>
            <w:vAlign w:val="center"/>
          </w:tcPr>
          <w:p w:rsidR="00250F77" w:rsidRPr="004C7E56" w:rsidRDefault="00250F77" w:rsidP="00510B1F">
            <w:pPr>
              <w:snapToGrid w:val="0"/>
              <w:spacing w:line="276" w:lineRule="auto"/>
              <w:rPr>
                <w:b/>
                <w:sz w:val="24"/>
                <w:szCs w:val="24"/>
              </w:rPr>
            </w:pPr>
            <w:r w:rsidRPr="004C7E56">
              <w:rPr>
                <w:b/>
                <w:sz w:val="24"/>
                <w:szCs w:val="24"/>
              </w:rPr>
              <w:t>2</w:t>
            </w:r>
          </w:p>
        </w:tc>
        <w:tc>
          <w:tcPr>
            <w:tcW w:w="2126" w:type="dxa"/>
            <w:tcBorders>
              <w:top w:val="single" w:sz="4" w:space="0" w:color="000000"/>
              <w:left w:val="single" w:sz="4" w:space="0" w:color="000000"/>
              <w:bottom w:val="single" w:sz="4" w:space="0" w:color="000000"/>
            </w:tcBorders>
            <w:shd w:val="clear" w:color="auto" w:fill="auto"/>
            <w:vAlign w:val="center"/>
          </w:tcPr>
          <w:p w:rsidR="00250F77" w:rsidRPr="004C7E56" w:rsidRDefault="00250F77" w:rsidP="00510B1F">
            <w:pPr>
              <w:spacing w:line="276" w:lineRule="auto"/>
              <w:jc w:val="center"/>
              <w:rPr>
                <w:sz w:val="24"/>
                <w:szCs w:val="24"/>
              </w:rPr>
            </w:pPr>
            <w:r w:rsidRPr="004C7E56">
              <w:rPr>
                <w:sz w:val="24"/>
                <w:szCs w:val="24"/>
              </w:rPr>
              <w:t>DIESEL S500</w:t>
            </w:r>
          </w:p>
        </w:tc>
        <w:tc>
          <w:tcPr>
            <w:tcW w:w="1701" w:type="dxa"/>
            <w:tcBorders>
              <w:top w:val="single" w:sz="4" w:space="0" w:color="000000"/>
              <w:left w:val="single" w:sz="4" w:space="0" w:color="000000"/>
              <w:bottom w:val="single" w:sz="4" w:space="0" w:color="000000"/>
            </w:tcBorders>
          </w:tcPr>
          <w:p w:rsidR="00250F77" w:rsidRPr="004C7E56" w:rsidRDefault="00250F77" w:rsidP="00510B1F">
            <w:pPr>
              <w:spacing w:line="276" w:lineRule="auto"/>
              <w:jc w:val="center"/>
              <w:rPr>
                <w:sz w:val="24"/>
                <w:szCs w:val="24"/>
              </w:rPr>
            </w:pPr>
            <w:r w:rsidRPr="004C7E56">
              <w:rPr>
                <w:sz w:val="24"/>
                <w:szCs w:val="24"/>
              </w:rPr>
              <w:t>LITROS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250F77" w:rsidRPr="004C7E56" w:rsidRDefault="00250F77" w:rsidP="00510B1F">
            <w:pPr>
              <w:spacing w:line="276" w:lineRule="auto"/>
              <w:jc w:val="center"/>
              <w:rPr>
                <w:b/>
                <w:sz w:val="24"/>
                <w:szCs w:val="24"/>
              </w:rPr>
            </w:pPr>
            <w:r w:rsidRPr="004C7E56">
              <w:rPr>
                <w:b/>
                <w:sz w:val="24"/>
                <w:szCs w:val="24"/>
              </w:rPr>
              <w:t>92.240</w:t>
            </w:r>
          </w:p>
        </w:tc>
        <w:tc>
          <w:tcPr>
            <w:tcW w:w="1984" w:type="dxa"/>
            <w:tcBorders>
              <w:top w:val="single" w:sz="4" w:space="0" w:color="000000"/>
              <w:left w:val="single" w:sz="4" w:space="0" w:color="000000"/>
              <w:bottom w:val="single" w:sz="4" w:space="0" w:color="000000"/>
              <w:right w:val="single" w:sz="4" w:space="0" w:color="000000"/>
            </w:tcBorders>
          </w:tcPr>
          <w:p w:rsidR="00250F77" w:rsidRPr="004C7E56" w:rsidRDefault="00250F77" w:rsidP="00510B1F">
            <w:pPr>
              <w:spacing w:line="276" w:lineRule="auto"/>
              <w:jc w:val="center"/>
              <w:rPr>
                <w:b/>
                <w:sz w:val="24"/>
                <w:szCs w:val="24"/>
              </w:rPr>
            </w:pPr>
            <w:r w:rsidRPr="004C7E56">
              <w:rPr>
                <w:b/>
                <w:sz w:val="24"/>
                <w:szCs w:val="24"/>
              </w:rPr>
              <w:t>175.300</w:t>
            </w:r>
          </w:p>
        </w:tc>
      </w:tr>
      <w:tr w:rsidR="00250F77" w:rsidRPr="004C7E56" w:rsidTr="00510B1F">
        <w:tc>
          <w:tcPr>
            <w:tcW w:w="964" w:type="dxa"/>
            <w:tcBorders>
              <w:top w:val="single" w:sz="4" w:space="0" w:color="000000"/>
              <w:left w:val="single" w:sz="4" w:space="0" w:color="000000"/>
              <w:bottom w:val="single" w:sz="4" w:space="0" w:color="000000"/>
            </w:tcBorders>
            <w:shd w:val="clear" w:color="auto" w:fill="auto"/>
            <w:vAlign w:val="center"/>
          </w:tcPr>
          <w:p w:rsidR="00250F77" w:rsidRPr="004C7E56" w:rsidRDefault="00250F77" w:rsidP="00510B1F">
            <w:pPr>
              <w:snapToGrid w:val="0"/>
              <w:spacing w:line="276" w:lineRule="auto"/>
              <w:rPr>
                <w:b/>
                <w:sz w:val="24"/>
                <w:szCs w:val="24"/>
              </w:rPr>
            </w:pPr>
            <w:r w:rsidRPr="004C7E56">
              <w:rPr>
                <w:b/>
                <w:sz w:val="24"/>
                <w:szCs w:val="24"/>
              </w:rPr>
              <w:t>3</w:t>
            </w:r>
          </w:p>
        </w:tc>
        <w:tc>
          <w:tcPr>
            <w:tcW w:w="2126" w:type="dxa"/>
            <w:tcBorders>
              <w:top w:val="single" w:sz="4" w:space="0" w:color="000000"/>
              <w:left w:val="single" w:sz="4" w:space="0" w:color="000000"/>
              <w:bottom w:val="single" w:sz="4" w:space="0" w:color="000000"/>
            </w:tcBorders>
            <w:shd w:val="clear" w:color="auto" w:fill="auto"/>
            <w:vAlign w:val="center"/>
          </w:tcPr>
          <w:p w:rsidR="00250F77" w:rsidRPr="004C7E56" w:rsidRDefault="00250F77" w:rsidP="00510B1F">
            <w:pPr>
              <w:spacing w:line="276" w:lineRule="auto"/>
              <w:jc w:val="center"/>
              <w:rPr>
                <w:sz w:val="24"/>
                <w:szCs w:val="24"/>
              </w:rPr>
            </w:pPr>
            <w:r w:rsidRPr="004C7E56">
              <w:rPr>
                <w:sz w:val="24"/>
                <w:szCs w:val="24"/>
              </w:rPr>
              <w:t>DIESEL S10</w:t>
            </w:r>
          </w:p>
        </w:tc>
        <w:tc>
          <w:tcPr>
            <w:tcW w:w="1701" w:type="dxa"/>
            <w:tcBorders>
              <w:top w:val="single" w:sz="4" w:space="0" w:color="000000"/>
              <w:left w:val="single" w:sz="4" w:space="0" w:color="000000"/>
              <w:bottom w:val="single" w:sz="4" w:space="0" w:color="000000"/>
            </w:tcBorders>
          </w:tcPr>
          <w:p w:rsidR="00250F77" w:rsidRPr="004C7E56" w:rsidRDefault="00250F77" w:rsidP="00510B1F">
            <w:pPr>
              <w:spacing w:line="276" w:lineRule="auto"/>
              <w:jc w:val="center"/>
              <w:rPr>
                <w:sz w:val="24"/>
                <w:szCs w:val="24"/>
              </w:rPr>
            </w:pPr>
            <w:r w:rsidRPr="004C7E56">
              <w:rPr>
                <w:sz w:val="24"/>
                <w:szCs w:val="24"/>
              </w:rPr>
              <w:t>LITROS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250F77" w:rsidRPr="004C7E56" w:rsidRDefault="00250F77" w:rsidP="00510B1F">
            <w:pPr>
              <w:spacing w:line="276" w:lineRule="auto"/>
              <w:jc w:val="center"/>
              <w:rPr>
                <w:b/>
                <w:sz w:val="24"/>
                <w:szCs w:val="24"/>
              </w:rPr>
            </w:pPr>
            <w:r w:rsidRPr="004C7E56">
              <w:rPr>
                <w:b/>
                <w:sz w:val="24"/>
                <w:szCs w:val="24"/>
              </w:rPr>
              <w:t>133.200</w:t>
            </w:r>
          </w:p>
        </w:tc>
        <w:tc>
          <w:tcPr>
            <w:tcW w:w="1984" w:type="dxa"/>
            <w:tcBorders>
              <w:top w:val="single" w:sz="4" w:space="0" w:color="000000"/>
              <w:left w:val="single" w:sz="4" w:space="0" w:color="000000"/>
              <w:bottom w:val="single" w:sz="4" w:space="0" w:color="000000"/>
              <w:right w:val="single" w:sz="4" w:space="0" w:color="000000"/>
            </w:tcBorders>
          </w:tcPr>
          <w:p w:rsidR="00250F77" w:rsidRPr="004C7E56" w:rsidRDefault="00250F77" w:rsidP="00510B1F">
            <w:pPr>
              <w:spacing w:line="276" w:lineRule="auto"/>
              <w:jc w:val="center"/>
              <w:rPr>
                <w:b/>
                <w:sz w:val="24"/>
                <w:szCs w:val="24"/>
              </w:rPr>
            </w:pPr>
            <w:r w:rsidRPr="004C7E56">
              <w:rPr>
                <w:b/>
                <w:sz w:val="24"/>
                <w:szCs w:val="24"/>
              </w:rPr>
              <w:t>214.000</w:t>
            </w:r>
          </w:p>
        </w:tc>
      </w:tr>
    </w:tbl>
    <w:p w:rsidR="00250F77" w:rsidRDefault="00250F77" w:rsidP="00250F77">
      <w:pPr>
        <w:pStyle w:val="Estilopadro"/>
        <w:spacing w:line="276" w:lineRule="auto"/>
        <w:ind w:right="283"/>
        <w:jc w:val="both"/>
      </w:pPr>
    </w:p>
    <w:p w:rsidR="00250F77" w:rsidRPr="00102D0E" w:rsidRDefault="00250F77" w:rsidP="00250F77">
      <w:pPr>
        <w:spacing w:before="120" w:after="240" w:line="276" w:lineRule="auto"/>
        <w:jc w:val="both"/>
        <w:rPr>
          <w:b/>
          <w:sz w:val="24"/>
          <w:szCs w:val="24"/>
        </w:rPr>
      </w:pPr>
      <w:r>
        <w:rPr>
          <w:b/>
          <w:sz w:val="24"/>
          <w:szCs w:val="24"/>
        </w:rPr>
        <w:t>2</w:t>
      </w:r>
      <w:r w:rsidRPr="00102D0E">
        <w:rPr>
          <w:b/>
          <w:sz w:val="24"/>
          <w:szCs w:val="24"/>
        </w:rPr>
        <w:t xml:space="preserve"> - DAS OBRIGAÇÕES E RESPONSABILIDADES DA EMPRESA CONTRATADA.</w:t>
      </w:r>
    </w:p>
    <w:p w:rsidR="00250F77" w:rsidRDefault="00250F77" w:rsidP="00250F77">
      <w:pPr>
        <w:pStyle w:val="Estilopadro"/>
        <w:spacing w:before="160" w:after="0" w:line="360" w:lineRule="auto"/>
        <w:jc w:val="both"/>
      </w:pPr>
      <w:r>
        <w:t xml:space="preserve">2.1 – São obrigações da </w:t>
      </w:r>
      <w:r>
        <w:rPr>
          <w:b/>
          <w:bCs/>
        </w:rPr>
        <w:t xml:space="preserve">CONTRATADA </w:t>
      </w:r>
      <w:r>
        <w:t>, sem que a elas se limitem:</w:t>
      </w:r>
    </w:p>
    <w:p w:rsidR="00250F77" w:rsidRDefault="00250F77" w:rsidP="00DF400E">
      <w:pPr>
        <w:pStyle w:val="PargrafodaLista"/>
        <w:widowControl w:val="0"/>
        <w:numPr>
          <w:ilvl w:val="0"/>
          <w:numId w:val="14"/>
        </w:numPr>
        <w:spacing w:line="360" w:lineRule="auto"/>
        <w:jc w:val="both"/>
      </w:pPr>
      <w:r>
        <w:t>Atender prontamente quaisquer exigências da fiscalização do contrato, inerentes ao objeto da contratação;</w:t>
      </w:r>
    </w:p>
    <w:p w:rsidR="00250F77" w:rsidRDefault="00250F77" w:rsidP="00DF400E">
      <w:pPr>
        <w:pStyle w:val="PargrafodaLista"/>
        <w:widowControl w:val="0"/>
        <w:numPr>
          <w:ilvl w:val="0"/>
          <w:numId w:val="14"/>
        </w:numPr>
        <w:spacing w:line="360" w:lineRule="auto"/>
        <w:ind w:left="709"/>
        <w:jc w:val="both"/>
      </w:pPr>
      <w:r>
        <w:t>Fornecer todo o objeto solicitado em conformidade com os prazos determinados, devendo comunicar por escrito a fiscalização do contrato qualquer caso de força maior que justifique o atraso no fornecimento.</w:t>
      </w:r>
    </w:p>
    <w:p w:rsidR="00250F77" w:rsidRDefault="00250F77" w:rsidP="00DF400E">
      <w:pPr>
        <w:pStyle w:val="PargrafodaLista"/>
        <w:widowControl w:val="0"/>
        <w:numPr>
          <w:ilvl w:val="0"/>
          <w:numId w:val="14"/>
        </w:numPr>
        <w:spacing w:line="360" w:lineRule="auto"/>
        <w:ind w:left="709"/>
        <w:jc w:val="both"/>
      </w:pPr>
      <w:r>
        <w:t xml:space="preserve">Manter, durante a execução do contrato, as mesmas condições da habilitação; </w:t>
      </w:r>
    </w:p>
    <w:p w:rsidR="00250F77" w:rsidRDefault="00250F77" w:rsidP="00DF400E">
      <w:pPr>
        <w:pStyle w:val="PargrafodaLista"/>
        <w:widowControl w:val="0"/>
        <w:numPr>
          <w:ilvl w:val="0"/>
          <w:numId w:val="14"/>
        </w:numPr>
        <w:spacing w:line="360" w:lineRule="auto"/>
        <w:ind w:left="709"/>
        <w:jc w:val="both"/>
      </w:pPr>
      <w:r>
        <w:t>Garantir que todos os produtos fornecidos sejam de procedência lícita e dentro da legalidade fiscal no que se refere à aquisição para tal fornecimento.</w:t>
      </w:r>
    </w:p>
    <w:p w:rsidR="00250F77" w:rsidRDefault="00250F77" w:rsidP="00DF400E">
      <w:pPr>
        <w:pStyle w:val="PargrafodaLista"/>
        <w:widowControl w:val="0"/>
        <w:numPr>
          <w:ilvl w:val="0"/>
          <w:numId w:val="14"/>
        </w:numPr>
        <w:spacing w:line="360" w:lineRule="auto"/>
        <w:ind w:left="709"/>
        <w:jc w:val="both"/>
      </w:pPr>
      <w:r>
        <w:t>Arcar com as despesas de carga, descarga e frete referentes à entrega e qualidade dos materiais objeto desta licitação;</w:t>
      </w:r>
    </w:p>
    <w:p w:rsidR="00250F77" w:rsidRDefault="00250F77" w:rsidP="00DF400E">
      <w:pPr>
        <w:pStyle w:val="PargrafodaLista"/>
        <w:widowControl w:val="0"/>
        <w:numPr>
          <w:ilvl w:val="0"/>
          <w:numId w:val="14"/>
        </w:numPr>
        <w:spacing w:line="360" w:lineRule="auto"/>
        <w:ind w:left="709"/>
        <w:jc w:val="both"/>
      </w:pPr>
      <w:r>
        <w:t>Emitir notas fiscais, correspondentes a cada empenho de despesa, acompanhada de todas as CNDs.</w:t>
      </w:r>
    </w:p>
    <w:p w:rsidR="00250F77" w:rsidRDefault="00250F77" w:rsidP="00DF400E">
      <w:pPr>
        <w:pStyle w:val="PargrafodaLista"/>
        <w:numPr>
          <w:ilvl w:val="0"/>
          <w:numId w:val="14"/>
        </w:numPr>
        <w:spacing w:line="360" w:lineRule="auto"/>
        <w:ind w:left="709"/>
        <w:contextualSpacing w:val="0"/>
        <w:jc w:val="both"/>
      </w:pPr>
      <w:r>
        <w:t>Compreender todas as despesas incidentes sobre o objeto licitado, tais como,</w:t>
      </w:r>
    </w:p>
    <w:p w:rsidR="00250F77" w:rsidRDefault="00250F77" w:rsidP="00250F77">
      <w:pPr>
        <w:pStyle w:val="PargrafodaLista"/>
        <w:spacing w:line="360" w:lineRule="auto"/>
        <w:ind w:left="709"/>
        <w:jc w:val="both"/>
      </w:pPr>
      <w:r>
        <w:lastRenderedPageBreak/>
        <w:t>impostos, tarifas, taxas, salários, encargos sociais, fiscais, trabalhistas, previdenciários e de ordem de classe, fretes, etc.</w:t>
      </w:r>
    </w:p>
    <w:p w:rsidR="00250F77" w:rsidRDefault="00250F77" w:rsidP="00DF400E">
      <w:pPr>
        <w:pStyle w:val="PargrafodaLista"/>
        <w:numPr>
          <w:ilvl w:val="0"/>
          <w:numId w:val="14"/>
        </w:numPr>
        <w:spacing w:line="360" w:lineRule="auto"/>
        <w:ind w:left="709"/>
        <w:contextualSpacing w:val="0"/>
        <w:jc w:val="both"/>
      </w:pPr>
      <w:r>
        <w:t xml:space="preserve">Os preços apresentados devem refletir os de mercado no momento; </w:t>
      </w:r>
    </w:p>
    <w:p w:rsidR="00250F77" w:rsidRDefault="00250F77" w:rsidP="00DF400E">
      <w:pPr>
        <w:pStyle w:val="PargrafodaLista"/>
        <w:numPr>
          <w:ilvl w:val="0"/>
          <w:numId w:val="14"/>
        </w:numPr>
        <w:spacing w:line="360" w:lineRule="auto"/>
        <w:ind w:left="709"/>
        <w:contextualSpacing w:val="0"/>
        <w:jc w:val="both"/>
      </w:pPr>
      <w:r>
        <w:t>A empresa deve possuir as devidas autorizações para comercialização de combustíveis emitida pela Agência Nacional de Petróleo, bem como Fornecer combustível que atenda a especificação técnica exigida pela Agência Nacional de Petróleo – ANP – www.anp.gov.br/precos/abert.asp.</w:t>
      </w:r>
    </w:p>
    <w:p w:rsidR="00250F77" w:rsidRDefault="00250F77" w:rsidP="00DF400E">
      <w:pPr>
        <w:pStyle w:val="PargrafodaLista"/>
        <w:numPr>
          <w:ilvl w:val="0"/>
          <w:numId w:val="14"/>
        </w:numPr>
        <w:spacing w:line="360" w:lineRule="auto"/>
        <w:ind w:left="709"/>
        <w:contextualSpacing w:val="0"/>
        <w:jc w:val="both"/>
      </w:pPr>
      <w:r>
        <w:t>Responsabilizar-se pelo pagamento de todos os custos, despesas e encargos resultantes da aquisição no que couber, tais como locação de imóvel, alimentação, acomodações, seguros, limpeza, vigilância, manutenção, etc., incidentes ou que vierem a incidir sobre o objeto do contrato, inclusive seguro contra acidentes no trabalho, assim como ferramental e equipamentos de segurança.</w:t>
      </w:r>
    </w:p>
    <w:p w:rsidR="00250F77" w:rsidRDefault="00250F77" w:rsidP="00250F77">
      <w:pPr>
        <w:spacing w:line="360" w:lineRule="auto"/>
        <w:jc w:val="both"/>
      </w:pPr>
    </w:p>
    <w:p w:rsidR="00250F77" w:rsidRPr="00EA6CD3" w:rsidRDefault="00250F77" w:rsidP="00250F77">
      <w:pPr>
        <w:pStyle w:val="PargrafodaLista1"/>
        <w:widowControl w:val="0"/>
        <w:shd w:val="clear" w:color="auto" w:fill="FFFFFF"/>
        <w:ind w:left="0" w:firstLine="0"/>
        <w:rPr>
          <w:rFonts w:ascii="Times New Roman" w:hAnsi="Times New Roman" w:cs="Times New Roman"/>
          <w:sz w:val="24"/>
          <w:szCs w:val="24"/>
        </w:rPr>
      </w:pPr>
      <w:r>
        <w:rPr>
          <w:rFonts w:ascii="Times New Roman" w:hAnsi="Times New Roman" w:cs="Times New Roman"/>
          <w:b/>
          <w:bCs/>
          <w:sz w:val="24"/>
          <w:szCs w:val="24"/>
        </w:rPr>
        <w:t>3</w:t>
      </w:r>
      <w:r w:rsidRPr="00EA6CD3">
        <w:rPr>
          <w:rFonts w:ascii="Times New Roman" w:hAnsi="Times New Roman" w:cs="Times New Roman"/>
          <w:b/>
          <w:bCs/>
          <w:sz w:val="24"/>
          <w:szCs w:val="24"/>
        </w:rPr>
        <w:t xml:space="preserve"> – DAS OBRIGAÇÕES DA CONTRATANTE</w:t>
      </w:r>
      <w:r w:rsidRPr="00EA6CD3">
        <w:rPr>
          <w:rFonts w:ascii="Times New Roman" w:hAnsi="Times New Roman" w:cs="Times New Roman"/>
          <w:b/>
          <w:bCs/>
          <w:sz w:val="24"/>
          <w:szCs w:val="24"/>
          <w:u w:val="single"/>
        </w:rPr>
        <w:t>:</w:t>
      </w:r>
    </w:p>
    <w:p w:rsidR="00250F77" w:rsidRPr="00EA6CD3" w:rsidRDefault="00250F77" w:rsidP="00250F77">
      <w:pPr>
        <w:pStyle w:val="PargrafodaLista1"/>
        <w:ind w:left="0" w:firstLine="0"/>
        <w:rPr>
          <w:rFonts w:ascii="Times New Roman" w:hAnsi="Times New Roman" w:cs="Times New Roman"/>
          <w:sz w:val="24"/>
          <w:szCs w:val="24"/>
        </w:rPr>
      </w:pPr>
      <w:r>
        <w:rPr>
          <w:rFonts w:ascii="Times New Roman" w:hAnsi="Times New Roman" w:cs="Times New Roman"/>
          <w:sz w:val="24"/>
          <w:szCs w:val="24"/>
        </w:rPr>
        <w:t>3</w:t>
      </w:r>
      <w:r w:rsidRPr="00EA6CD3">
        <w:rPr>
          <w:rFonts w:ascii="Times New Roman" w:hAnsi="Times New Roman" w:cs="Times New Roman"/>
          <w:sz w:val="24"/>
          <w:szCs w:val="24"/>
        </w:rPr>
        <w:t>.1 – D</w:t>
      </w:r>
      <w:r w:rsidRPr="00EA6CD3">
        <w:rPr>
          <w:rFonts w:ascii="Times New Roman" w:hAnsi="Times New Roman" w:cs="Times New Roman"/>
          <w:spacing w:val="-5"/>
          <w:sz w:val="24"/>
          <w:szCs w:val="24"/>
        </w:rPr>
        <w:t>ar à CONTRATADA as condições necessárias à regular execução do contrato.</w:t>
      </w:r>
    </w:p>
    <w:p w:rsidR="00250F77" w:rsidRPr="00EA6CD3" w:rsidRDefault="00250F77" w:rsidP="00250F77">
      <w:pPr>
        <w:pStyle w:val="Estilopadro"/>
        <w:shd w:val="clear" w:color="auto" w:fill="FFFFFF"/>
        <w:spacing w:after="0" w:line="360" w:lineRule="auto"/>
        <w:jc w:val="both"/>
      </w:pPr>
      <w:r>
        <w:t>3</w:t>
      </w:r>
      <w:r w:rsidRPr="00EA6CD3">
        <w:t>.2 – Fornecer todas as informações necessárias para que a contratada possa entregar o objeto dentro das especificações técnicas recomendadas;</w:t>
      </w:r>
    </w:p>
    <w:p w:rsidR="00250F77" w:rsidRPr="00EA6CD3" w:rsidRDefault="00250F77" w:rsidP="00250F77">
      <w:pPr>
        <w:pStyle w:val="Estilopadro"/>
        <w:shd w:val="clear" w:color="auto" w:fill="FFFFFF"/>
        <w:spacing w:after="0" w:line="360" w:lineRule="auto"/>
        <w:jc w:val="both"/>
      </w:pPr>
      <w:r>
        <w:t>3</w:t>
      </w:r>
      <w:r w:rsidRPr="00EA6CD3">
        <w:t>.3 – Comunicar à CONTRATADA toda e qualquer ocorrência relacionada à execução do contrato;</w:t>
      </w:r>
    </w:p>
    <w:p w:rsidR="00250F77" w:rsidRPr="00EA6CD3" w:rsidRDefault="00250F77" w:rsidP="00250F77">
      <w:pPr>
        <w:pStyle w:val="Estilopadro"/>
        <w:shd w:val="clear" w:color="auto" w:fill="FFFFFF"/>
        <w:spacing w:after="0" w:line="360" w:lineRule="auto"/>
        <w:jc w:val="both"/>
      </w:pPr>
      <w:r>
        <w:t>3</w:t>
      </w:r>
      <w:r w:rsidRPr="00EA6CD3">
        <w:t>.4 – Efetuar o pagamento à CONTRATADA, na forma convencionada neste Edital;</w:t>
      </w:r>
    </w:p>
    <w:p w:rsidR="00250F77" w:rsidRPr="00EA6CD3" w:rsidRDefault="00250F77" w:rsidP="00250F77">
      <w:pPr>
        <w:pStyle w:val="Estilopadro"/>
        <w:shd w:val="clear" w:color="auto" w:fill="FFFFFF"/>
        <w:spacing w:after="0" w:line="360" w:lineRule="auto"/>
        <w:jc w:val="both"/>
      </w:pPr>
      <w:r>
        <w:t>3</w:t>
      </w:r>
      <w:r w:rsidRPr="00EA6CD3">
        <w:t>.5 – Acompanhar e fiscalizar a execução do contrato, por meio dos servidores designados como Fiscal do Contrato, nos termos do art. 67 da Lei no 8.666/93, exigindo seu fiel e totalcumprimento;</w:t>
      </w:r>
    </w:p>
    <w:p w:rsidR="00250F77" w:rsidRPr="00EA6CD3" w:rsidRDefault="00250F77" w:rsidP="00250F77">
      <w:pPr>
        <w:pStyle w:val="Estilopadro"/>
        <w:shd w:val="clear" w:color="auto" w:fill="FFFFFF"/>
        <w:spacing w:after="0" w:line="360" w:lineRule="auto"/>
        <w:jc w:val="both"/>
      </w:pPr>
      <w:r>
        <w:t>3</w:t>
      </w:r>
      <w:r w:rsidRPr="00EA6CD3">
        <w:t>.6 – Verificar a regularidade fiscal da CONTRATADA antes de efetuar o pagamento.</w:t>
      </w:r>
    </w:p>
    <w:p w:rsidR="00250F77" w:rsidRPr="00EA6CD3" w:rsidRDefault="00250F77" w:rsidP="00250F77">
      <w:pPr>
        <w:pStyle w:val="Estilopadro"/>
        <w:widowControl w:val="0"/>
        <w:spacing w:after="0" w:line="360" w:lineRule="auto"/>
        <w:jc w:val="both"/>
      </w:pPr>
      <w:r>
        <w:t>3</w:t>
      </w:r>
      <w:r w:rsidRPr="00EA6CD3">
        <w:t xml:space="preserve">.7 – Aplicar penalidades à contratada, por descumprimento contratual. </w:t>
      </w:r>
    </w:p>
    <w:p w:rsidR="00123CB5" w:rsidRPr="00102D0E" w:rsidRDefault="00123CB5" w:rsidP="008D1B69">
      <w:pPr>
        <w:tabs>
          <w:tab w:val="left" w:pos="1615"/>
        </w:tabs>
        <w:ind w:left="-1276"/>
        <w:jc w:val="both"/>
        <w:rPr>
          <w:b/>
          <w:sz w:val="24"/>
          <w:szCs w:val="24"/>
        </w:rPr>
      </w:pPr>
    </w:p>
    <w:p w:rsidR="00811404" w:rsidRPr="00102D0E" w:rsidRDefault="00811404" w:rsidP="00811404">
      <w:pPr>
        <w:pStyle w:val="Cabealho"/>
        <w:tabs>
          <w:tab w:val="clear" w:pos="4419"/>
          <w:tab w:val="clear" w:pos="8838"/>
        </w:tabs>
        <w:spacing w:after="240" w:line="276" w:lineRule="auto"/>
        <w:jc w:val="both"/>
        <w:rPr>
          <w:b/>
          <w:sz w:val="24"/>
          <w:szCs w:val="24"/>
        </w:rPr>
      </w:pPr>
      <w:r>
        <w:rPr>
          <w:b/>
          <w:sz w:val="24"/>
          <w:szCs w:val="24"/>
        </w:rPr>
        <w:t>4</w:t>
      </w:r>
      <w:r w:rsidRPr="00102D0E">
        <w:rPr>
          <w:b/>
          <w:sz w:val="24"/>
          <w:szCs w:val="24"/>
        </w:rPr>
        <w:t>- DO PAGAMENTO</w:t>
      </w:r>
    </w:p>
    <w:p w:rsidR="00250F77" w:rsidRPr="00890DC8" w:rsidRDefault="00250F77" w:rsidP="00250F77">
      <w:pPr>
        <w:pStyle w:val="Estilopadro"/>
        <w:spacing w:line="276" w:lineRule="auto"/>
        <w:jc w:val="both"/>
      </w:pPr>
      <w:r>
        <w:t>4</w:t>
      </w:r>
      <w:r w:rsidRPr="00890DC8">
        <w:t>.1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250F77" w:rsidRPr="00890DC8" w:rsidRDefault="00250F77" w:rsidP="00250F77">
      <w:pPr>
        <w:pStyle w:val="Estilopadro"/>
        <w:spacing w:line="276" w:lineRule="auto"/>
        <w:jc w:val="both"/>
      </w:pPr>
      <w:r>
        <w:lastRenderedPageBreak/>
        <w:t>4</w:t>
      </w:r>
      <w:r w:rsidRPr="00890DC8">
        <w:t xml:space="preserve">.2 – Mensalmente a CONTRATADA emitirá Nota Fiscal com a quantificação e especificação do produto, seu preço unitário e o preço total, </w:t>
      </w:r>
      <w:r w:rsidRPr="00890DC8">
        <w:rPr>
          <w:b/>
        </w:rPr>
        <w:t>acompanhada das requisições de abastecimento emitidas</w:t>
      </w:r>
      <w:r w:rsidRPr="00890DC8">
        <w:t xml:space="preserve">, </w:t>
      </w:r>
      <w:r w:rsidRPr="00890DC8">
        <w:rPr>
          <w:b/>
        </w:rPr>
        <w:t>contendo os respectivos abastecimentos efetuados no mês de referência</w:t>
      </w:r>
      <w:r w:rsidRPr="00890DC8">
        <w:t>, e a apresentará à Secretaria que os emitiu para conferência de dados, então seguirá o trâmite para efetivação do pagamento.</w:t>
      </w:r>
    </w:p>
    <w:p w:rsidR="00250F77" w:rsidRPr="00890DC8" w:rsidRDefault="00250F77" w:rsidP="00250F77">
      <w:pPr>
        <w:pStyle w:val="Estilopadro"/>
        <w:spacing w:line="276" w:lineRule="auto"/>
        <w:jc w:val="both"/>
      </w:pPr>
      <w:r>
        <w:t>4</w:t>
      </w:r>
      <w:r w:rsidRPr="00890DC8">
        <w:t>.3 – O pagamento será suspenso se observado algum descumprimento das obrigações assumidas pela CONTRATADA, no que se refere à habilitação e qualificação exigidas na licitação.</w:t>
      </w:r>
    </w:p>
    <w:p w:rsidR="00250F77" w:rsidRPr="00890DC8" w:rsidRDefault="00250F77" w:rsidP="00250F77">
      <w:pPr>
        <w:pStyle w:val="Estilopadro"/>
        <w:spacing w:line="276" w:lineRule="auto"/>
        <w:jc w:val="both"/>
      </w:pPr>
      <w:r>
        <w:t>4</w:t>
      </w:r>
      <w:r w:rsidRPr="00890DC8">
        <w:t>.4 – Qualquer pagamento somente será efetuado à CONTRATADA após as conferências do Controle Interno, e ainda, se a CONTRATADA não tiver nenhuma pendência de débito junto à CONTRATANTE, inclusive multa.</w:t>
      </w:r>
    </w:p>
    <w:p w:rsidR="00250F77" w:rsidRPr="00890DC8" w:rsidRDefault="00250F77" w:rsidP="00250F77">
      <w:pPr>
        <w:pStyle w:val="Estilopadro"/>
        <w:spacing w:line="276" w:lineRule="auto"/>
        <w:jc w:val="both"/>
      </w:pPr>
      <w:r>
        <w:t>4</w:t>
      </w:r>
      <w:r w:rsidRPr="00890DC8">
        <w:t>.5 – Fica vedada à CONTRATADAa cessão de créditos às Instituições Financeiras ou quaisquer outras, sob pena de rescisão contratual e demais sanções.</w:t>
      </w:r>
    </w:p>
    <w:p w:rsidR="00250F77" w:rsidRPr="00890DC8" w:rsidRDefault="00250F77" w:rsidP="00250F77">
      <w:pPr>
        <w:pStyle w:val="Estilopadro"/>
        <w:spacing w:line="276" w:lineRule="auto"/>
        <w:jc w:val="both"/>
      </w:pPr>
      <w:r>
        <w:rPr>
          <w:bCs/>
        </w:rPr>
        <w:t>4</w:t>
      </w:r>
      <w:r w:rsidRPr="00890DC8">
        <w:rPr>
          <w:bCs/>
        </w:rPr>
        <w:t>.6</w:t>
      </w:r>
      <w:r w:rsidRPr="00890DC8">
        <w:rPr>
          <w:b/>
          <w:bCs/>
        </w:rPr>
        <w:t xml:space="preserve"> –</w:t>
      </w:r>
      <w:r w:rsidRPr="00890DC8">
        <w:rPr>
          <w:bCs/>
        </w:rPr>
        <w:t xml:space="preserve"> Juntamente com a Nota Fiscal, a Empresa Vencedora deverá apresentar os documentos abaixo relacionados, com validade atualizada, conforme art 55, inc XIII da Lei 8.666/93 :</w:t>
      </w:r>
    </w:p>
    <w:p w:rsidR="00250F77" w:rsidRPr="00890DC8" w:rsidRDefault="00250F77" w:rsidP="00B80E16">
      <w:pPr>
        <w:pStyle w:val="Estilopadro"/>
        <w:spacing w:line="276" w:lineRule="auto"/>
        <w:ind w:left="567"/>
        <w:jc w:val="both"/>
      </w:pPr>
      <w:r>
        <w:rPr>
          <w:bCs/>
        </w:rPr>
        <w:t>4</w:t>
      </w:r>
      <w:r w:rsidRPr="00890DC8">
        <w:rPr>
          <w:bCs/>
        </w:rPr>
        <w:t>.6.1 - Certidão de Regularidade com INSS - Certidão Unificada</w:t>
      </w:r>
    </w:p>
    <w:p w:rsidR="00250F77" w:rsidRPr="00890DC8" w:rsidRDefault="00250F77" w:rsidP="00B80E16">
      <w:pPr>
        <w:pStyle w:val="Estilopadro"/>
        <w:spacing w:line="276" w:lineRule="auto"/>
        <w:ind w:left="567"/>
        <w:jc w:val="both"/>
      </w:pPr>
      <w:r>
        <w:rPr>
          <w:bCs/>
        </w:rPr>
        <w:t>4</w:t>
      </w:r>
      <w:r w:rsidRPr="00890DC8">
        <w:rPr>
          <w:bCs/>
        </w:rPr>
        <w:t>.6.2 - Certidão de Regularidade com FGTS</w:t>
      </w:r>
    </w:p>
    <w:p w:rsidR="00250F77" w:rsidRPr="00890DC8" w:rsidRDefault="00250F77" w:rsidP="00B80E16">
      <w:pPr>
        <w:pStyle w:val="Estilopadro"/>
        <w:spacing w:line="276" w:lineRule="auto"/>
        <w:ind w:left="567"/>
        <w:jc w:val="both"/>
      </w:pPr>
      <w:r>
        <w:rPr>
          <w:bCs/>
        </w:rPr>
        <w:t>4</w:t>
      </w:r>
      <w:r w:rsidRPr="00890DC8">
        <w:rPr>
          <w:bCs/>
        </w:rPr>
        <w:t>.6.3 - Certidão Conjunta de Débitos Relativos a Tributos Federais e Dívida Ativa da União.</w:t>
      </w:r>
    </w:p>
    <w:p w:rsidR="00250F77" w:rsidRPr="00890DC8" w:rsidRDefault="00250F77" w:rsidP="00B80E16">
      <w:pPr>
        <w:pStyle w:val="Estilopadro"/>
        <w:spacing w:line="276" w:lineRule="auto"/>
        <w:ind w:left="567"/>
        <w:jc w:val="both"/>
      </w:pPr>
      <w:r>
        <w:rPr>
          <w:bCs/>
        </w:rPr>
        <w:t>4</w:t>
      </w:r>
      <w:r w:rsidRPr="00890DC8">
        <w:rPr>
          <w:bCs/>
        </w:rPr>
        <w:t>.6.4 - Certidão de Regularidade para com a Fazenda Estadual e a Certidão emitida pela Procuradoria Geral o Estado;</w:t>
      </w:r>
    </w:p>
    <w:p w:rsidR="00250F77" w:rsidRPr="00890DC8" w:rsidRDefault="00250F77" w:rsidP="00B80E16">
      <w:pPr>
        <w:pStyle w:val="Estilopadro"/>
        <w:spacing w:line="276" w:lineRule="auto"/>
        <w:ind w:left="567"/>
        <w:jc w:val="both"/>
      </w:pPr>
      <w:r>
        <w:rPr>
          <w:bCs/>
        </w:rPr>
        <w:t>4</w:t>
      </w:r>
      <w:r w:rsidRPr="00890DC8">
        <w:rPr>
          <w:bCs/>
        </w:rPr>
        <w:t>.6.5 - Certidão de Regularidade para com a Fazenda Municipal da sede da Licitante</w:t>
      </w:r>
    </w:p>
    <w:p w:rsidR="00250F77" w:rsidRDefault="00250F77" w:rsidP="00B80E16">
      <w:pPr>
        <w:pStyle w:val="Estilopadro"/>
        <w:spacing w:line="276" w:lineRule="auto"/>
        <w:ind w:left="567"/>
        <w:jc w:val="both"/>
      </w:pPr>
      <w:r>
        <w:rPr>
          <w:bCs/>
        </w:rPr>
        <w:t>4</w:t>
      </w:r>
      <w:r w:rsidRPr="00890DC8">
        <w:rPr>
          <w:bCs/>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13">
        <w:r w:rsidRPr="00890DC8">
          <w:rPr>
            <w:rStyle w:val="LinkdaInternet"/>
          </w:rPr>
          <w:t>HTTP://www.tst.jus.br</w:t>
        </w:r>
      </w:hyperlink>
      <w:r w:rsidRPr="00890DC8">
        <w:t xml:space="preserve"> )</w:t>
      </w:r>
    </w:p>
    <w:p w:rsidR="0083134A" w:rsidRPr="00102D0E" w:rsidRDefault="00285AD5" w:rsidP="001342C5">
      <w:pPr>
        <w:spacing w:line="360" w:lineRule="auto"/>
        <w:jc w:val="both"/>
        <w:rPr>
          <w:b/>
          <w:sz w:val="24"/>
          <w:szCs w:val="24"/>
        </w:rPr>
      </w:pPr>
      <w:r w:rsidRPr="00102D0E">
        <w:rPr>
          <w:b/>
          <w:sz w:val="24"/>
          <w:szCs w:val="24"/>
        </w:rPr>
        <w:t>5</w:t>
      </w:r>
      <w:r w:rsidR="0083134A" w:rsidRPr="00102D0E">
        <w:rPr>
          <w:b/>
          <w:sz w:val="24"/>
          <w:szCs w:val="24"/>
        </w:rPr>
        <w:t>- RECURSO FINANCEIRO (ART. 55, V)</w:t>
      </w:r>
    </w:p>
    <w:p w:rsidR="0083134A" w:rsidRDefault="00814A16" w:rsidP="001342C5">
      <w:pPr>
        <w:spacing w:line="360" w:lineRule="auto"/>
        <w:jc w:val="both"/>
        <w:rPr>
          <w:sz w:val="24"/>
          <w:szCs w:val="24"/>
        </w:rPr>
      </w:pPr>
      <w:r w:rsidRPr="00102D0E">
        <w:rPr>
          <w:sz w:val="24"/>
          <w:szCs w:val="24"/>
        </w:rPr>
        <w:t>A despesa decorrente desta licitação correrá à conta dos</w:t>
      </w:r>
      <w:r w:rsidR="000F421B" w:rsidRPr="00102D0E">
        <w:rPr>
          <w:sz w:val="24"/>
          <w:szCs w:val="24"/>
        </w:rPr>
        <w:t xml:space="preserve"> orçamentos do exercício de 201</w:t>
      </w:r>
      <w:r w:rsidR="00876FD2">
        <w:rPr>
          <w:sz w:val="24"/>
          <w:szCs w:val="24"/>
        </w:rPr>
        <w:t>8</w:t>
      </w:r>
      <w:r w:rsidR="00B81858" w:rsidRPr="00102D0E">
        <w:rPr>
          <w:sz w:val="24"/>
          <w:szCs w:val="24"/>
        </w:rPr>
        <w:t>.</w:t>
      </w:r>
    </w:p>
    <w:tbl>
      <w:tblPr>
        <w:tblStyle w:val="Tabelacomgrade"/>
        <w:tblW w:w="0" w:type="auto"/>
        <w:jc w:val="center"/>
        <w:tblLook w:val="04A0"/>
      </w:tblPr>
      <w:tblGrid>
        <w:gridCol w:w="1242"/>
        <w:gridCol w:w="3261"/>
        <w:gridCol w:w="2551"/>
      </w:tblGrid>
      <w:tr w:rsidR="00B80E16" w:rsidRPr="00534D14" w:rsidTr="00510B1F">
        <w:trPr>
          <w:jc w:val="center"/>
        </w:trPr>
        <w:tc>
          <w:tcPr>
            <w:tcW w:w="1242" w:type="dxa"/>
          </w:tcPr>
          <w:p w:rsidR="00B80E16" w:rsidRPr="00534D14" w:rsidRDefault="00B80E16" w:rsidP="00510B1F">
            <w:pPr>
              <w:pStyle w:val="Padro"/>
              <w:jc w:val="center"/>
              <w:rPr>
                <w:b/>
                <w:color w:val="000000" w:themeColor="text1"/>
                <w:szCs w:val="24"/>
              </w:rPr>
            </w:pPr>
            <w:r>
              <w:rPr>
                <w:b/>
                <w:color w:val="000000" w:themeColor="text1"/>
                <w:szCs w:val="24"/>
              </w:rPr>
              <w:t>CONTA</w:t>
            </w:r>
          </w:p>
        </w:tc>
        <w:tc>
          <w:tcPr>
            <w:tcW w:w="3261" w:type="dxa"/>
          </w:tcPr>
          <w:p w:rsidR="00B80E16" w:rsidRPr="00534D14" w:rsidRDefault="00B80E16" w:rsidP="00510B1F">
            <w:pPr>
              <w:pStyle w:val="Padro"/>
              <w:jc w:val="center"/>
              <w:rPr>
                <w:b/>
                <w:color w:val="000000" w:themeColor="text1"/>
                <w:szCs w:val="24"/>
              </w:rPr>
            </w:pPr>
            <w:r w:rsidRPr="00534D14">
              <w:rPr>
                <w:b/>
                <w:color w:val="000000" w:themeColor="text1"/>
                <w:szCs w:val="24"/>
              </w:rPr>
              <w:t>PROG. DE TRABALHO</w:t>
            </w:r>
          </w:p>
        </w:tc>
        <w:tc>
          <w:tcPr>
            <w:tcW w:w="2551" w:type="dxa"/>
          </w:tcPr>
          <w:p w:rsidR="00B80E16" w:rsidRPr="00534D14" w:rsidRDefault="00B80E16" w:rsidP="00510B1F">
            <w:pPr>
              <w:pStyle w:val="Padro"/>
              <w:jc w:val="center"/>
              <w:rPr>
                <w:b/>
                <w:color w:val="000000" w:themeColor="text1"/>
                <w:szCs w:val="24"/>
              </w:rPr>
            </w:pPr>
            <w:r w:rsidRPr="00534D14">
              <w:rPr>
                <w:b/>
                <w:color w:val="000000" w:themeColor="text1"/>
                <w:szCs w:val="24"/>
              </w:rPr>
              <w:t>NAT. DESPESA</w:t>
            </w:r>
          </w:p>
        </w:tc>
      </w:tr>
      <w:tr w:rsidR="00B80E16" w:rsidRPr="00534D14" w:rsidTr="00510B1F">
        <w:trPr>
          <w:jc w:val="center"/>
        </w:trPr>
        <w:tc>
          <w:tcPr>
            <w:tcW w:w="1242" w:type="dxa"/>
          </w:tcPr>
          <w:p w:rsidR="00B80E16" w:rsidRPr="00534D14" w:rsidRDefault="00B80E16" w:rsidP="00510B1F">
            <w:pPr>
              <w:jc w:val="center"/>
              <w:rPr>
                <w:color w:val="000000" w:themeColor="text1"/>
                <w:sz w:val="24"/>
                <w:szCs w:val="24"/>
              </w:rPr>
            </w:pPr>
            <w:r>
              <w:rPr>
                <w:color w:val="000000" w:themeColor="text1"/>
                <w:sz w:val="24"/>
                <w:szCs w:val="24"/>
              </w:rPr>
              <w:t>302</w:t>
            </w:r>
          </w:p>
        </w:tc>
        <w:tc>
          <w:tcPr>
            <w:tcW w:w="3261" w:type="dxa"/>
            <w:vAlign w:val="center"/>
          </w:tcPr>
          <w:p w:rsidR="00B80E16" w:rsidRPr="00534D14" w:rsidRDefault="00B80E16" w:rsidP="00510B1F">
            <w:pPr>
              <w:jc w:val="center"/>
              <w:rPr>
                <w:color w:val="000000" w:themeColor="text1"/>
              </w:rPr>
            </w:pPr>
            <w:r>
              <w:rPr>
                <w:color w:val="000000" w:themeColor="text1"/>
                <w:sz w:val="24"/>
                <w:szCs w:val="24"/>
              </w:rPr>
              <w:t>0604.2678200492.054</w:t>
            </w:r>
          </w:p>
        </w:tc>
        <w:tc>
          <w:tcPr>
            <w:tcW w:w="2551" w:type="dxa"/>
            <w:vAlign w:val="center"/>
          </w:tcPr>
          <w:p w:rsidR="00B80E16" w:rsidRPr="00534D14" w:rsidRDefault="00B80E16" w:rsidP="00510B1F">
            <w:pPr>
              <w:jc w:val="center"/>
              <w:rPr>
                <w:color w:val="000000" w:themeColor="text1"/>
                <w:sz w:val="24"/>
                <w:szCs w:val="24"/>
              </w:rPr>
            </w:pPr>
            <w:r w:rsidRPr="00534D14">
              <w:rPr>
                <w:color w:val="000000" w:themeColor="text1"/>
                <w:sz w:val="24"/>
                <w:szCs w:val="24"/>
              </w:rPr>
              <w:t>3390.3</w:t>
            </w:r>
            <w:r>
              <w:rPr>
                <w:color w:val="000000" w:themeColor="text1"/>
                <w:sz w:val="24"/>
                <w:szCs w:val="24"/>
              </w:rPr>
              <w:t>0</w:t>
            </w:r>
            <w:r w:rsidRPr="00534D14">
              <w:rPr>
                <w:color w:val="000000" w:themeColor="text1"/>
                <w:sz w:val="24"/>
                <w:szCs w:val="24"/>
              </w:rPr>
              <w:t>.00</w:t>
            </w:r>
          </w:p>
        </w:tc>
      </w:tr>
      <w:tr w:rsidR="00B80E16" w:rsidRPr="00534D14" w:rsidTr="00510B1F">
        <w:trPr>
          <w:jc w:val="center"/>
        </w:trPr>
        <w:tc>
          <w:tcPr>
            <w:tcW w:w="1242" w:type="dxa"/>
          </w:tcPr>
          <w:p w:rsidR="00B80E16" w:rsidRDefault="00B80E16" w:rsidP="00510B1F">
            <w:pPr>
              <w:jc w:val="center"/>
              <w:rPr>
                <w:color w:val="000000" w:themeColor="text1"/>
                <w:sz w:val="24"/>
                <w:szCs w:val="24"/>
              </w:rPr>
            </w:pPr>
            <w:r>
              <w:rPr>
                <w:color w:val="000000" w:themeColor="text1"/>
                <w:sz w:val="24"/>
                <w:szCs w:val="24"/>
              </w:rPr>
              <w:t>303</w:t>
            </w:r>
          </w:p>
        </w:tc>
        <w:tc>
          <w:tcPr>
            <w:tcW w:w="3261" w:type="dxa"/>
            <w:vAlign w:val="center"/>
          </w:tcPr>
          <w:p w:rsidR="00B80E16" w:rsidRPr="00534D14" w:rsidRDefault="00B80E16" w:rsidP="00510B1F">
            <w:pPr>
              <w:jc w:val="center"/>
              <w:rPr>
                <w:color w:val="000000" w:themeColor="text1"/>
              </w:rPr>
            </w:pPr>
            <w:r>
              <w:rPr>
                <w:color w:val="000000" w:themeColor="text1"/>
                <w:sz w:val="24"/>
                <w:szCs w:val="24"/>
              </w:rPr>
              <w:t>0604.2678200492.054</w:t>
            </w:r>
          </w:p>
        </w:tc>
        <w:tc>
          <w:tcPr>
            <w:tcW w:w="2551" w:type="dxa"/>
            <w:vAlign w:val="center"/>
          </w:tcPr>
          <w:p w:rsidR="00B80E16" w:rsidRPr="00534D14" w:rsidRDefault="00B80E16" w:rsidP="00510B1F">
            <w:pPr>
              <w:jc w:val="center"/>
              <w:rPr>
                <w:color w:val="000000" w:themeColor="text1"/>
                <w:sz w:val="24"/>
                <w:szCs w:val="24"/>
              </w:rPr>
            </w:pPr>
            <w:r w:rsidRPr="00534D14">
              <w:rPr>
                <w:color w:val="000000" w:themeColor="text1"/>
                <w:sz w:val="24"/>
                <w:szCs w:val="24"/>
              </w:rPr>
              <w:t>3390.3</w:t>
            </w:r>
            <w:r>
              <w:rPr>
                <w:color w:val="000000" w:themeColor="text1"/>
                <w:sz w:val="24"/>
                <w:szCs w:val="24"/>
              </w:rPr>
              <w:t>0</w:t>
            </w:r>
            <w:r w:rsidRPr="00534D14">
              <w:rPr>
                <w:color w:val="000000" w:themeColor="text1"/>
                <w:sz w:val="24"/>
                <w:szCs w:val="24"/>
              </w:rPr>
              <w:t>.00</w:t>
            </w:r>
          </w:p>
        </w:tc>
      </w:tr>
      <w:tr w:rsidR="00B80E16" w:rsidRPr="00534D14" w:rsidTr="00510B1F">
        <w:trPr>
          <w:jc w:val="center"/>
        </w:trPr>
        <w:tc>
          <w:tcPr>
            <w:tcW w:w="1242" w:type="dxa"/>
          </w:tcPr>
          <w:p w:rsidR="00B80E16" w:rsidRDefault="00B80E16" w:rsidP="00510B1F">
            <w:pPr>
              <w:jc w:val="center"/>
              <w:rPr>
                <w:color w:val="000000" w:themeColor="text1"/>
                <w:sz w:val="24"/>
                <w:szCs w:val="24"/>
              </w:rPr>
            </w:pPr>
            <w:r>
              <w:rPr>
                <w:color w:val="000000" w:themeColor="text1"/>
                <w:sz w:val="24"/>
                <w:szCs w:val="24"/>
              </w:rPr>
              <w:t>054</w:t>
            </w:r>
          </w:p>
        </w:tc>
        <w:tc>
          <w:tcPr>
            <w:tcW w:w="3261" w:type="dxa"/>
            <w:vAlign w:val="center"/>
          </w:tcPr>
          <w:p w:rsidR="00B80E16" w:rsidRDefault="00B80E16" w:rsidP="00510B1F">
            <w:pPr>
              <w:jc w:val="center"/>
              <w:rPr>
                <w:color w:val="000000" w:themeColor="text1"/>
                <w:sz w:val="24"/>
                <w:szCs w:val="24"/>
              </w:rPr>
            </w:pPr>
            <w:r>
              <w:rPr>
                <w:color w:val="000000" w:themeColor="text1"/>
                <w:sz w:val="24"/>
                <w:szCs w:val="24"/>
              </w:rPr>
              <w:t>0800.1030100652.075</w:t>
            </w:r>
          </w:p>
        </w:tc>
        <w:tc>
          <w:tcPr>
            <w:tcW w:w="2551" w:type="dxa"/>
            <w:vAlign w:val="center"/>
          </w:tcPr>
          <w:p w:rsidR="00B80E16" w:rsidRPr="00534D14" w:rsidRDefault="00B80E16" w:rsidP="00510B1F">
            <w:pPr>
              <w:jc w:val="center"/>
              <w:rPr>
                <w:color w:val="000000" w:themeColor="text1"/>
                <w:sz w:val="24"/>
                <w:szCs w:val="24"/>
              </w:rPr>
            </w:pPr>
            <w:r>
              <w:rPr>
                <w:color w:val="000000" w:themeColor="text1"/>
                <w:sz w:val="24"/>
                <w:szCs w:val="24"/>
              </w:rPr>
              <w:t>3390.30.00</w:t>
            </w:r>
          </w:p>
        </w:tc>
      </w:tr>
      <w:tr w:rsidR="00B80E16" w:rsidRPr="00534D14" w:rsidTr="00510B1F">
        <w:trPr>
          <w:jc w:val="center"/>
        </w:trPr>
        <w:tc>
          <w:tcPr>
            <w:tcW w:w="1242" w:type="dxa"/>
          </w:tcPr>
          <w:p w:rsidR="00B80E16" w:rsidRDefault="00B80E16" w:rsidP="00510B1F">
            <w:pPr>
              <w:jc w:val="center"/>
              <w:rPr>
                <w:color w:val="000000" w:themeColor="text1"/>
                <w:sz w:val="24"/>
                <w:szCs w:val="24"/>
              </w:rPr>
            </w:pPr>
            <w:r>
              <w:rPr>
                <w:color w:val="000000" w:themeColor="text1"/>
                <w:sz w:val="24"/>
                <w:szCs w:val="24"/>
              </w:rPr>
              <w:t>055</w:t>
            </w:r>
          </w:p>
        </w:tc>
        <w:tc>
          <w:tcPr>
            <w:tcW w:w="3261" w:type="dxa"/>
            <w:vAlign w:val="center"/>
          </w:tcPr>
          <w:p w:rsidR="00B80E16" w:rsidRDefault="00B80E16" w:rsidP="00510B1F">
            <w:pPr>
              <w:jc w:val="center"/>
              <w:rPr>
                <w:color w:val="000000" w:themeColor="text1"/>
                <w:sz w:val="24"/>
                <w:szCs w:val="24"/>
              </w:rPr>
            </w:pPr>
            <w:r>
              <w:rPr>
                <w:color w:val="000000" w:themeColor="text1"/>
                <w:sz w:val="24"/>
                <w:szCs w:val="24"/>
              </w:rPr>
              <w:t>0800.1030100652.075</w:t>
            </w:r>
          </w:p>
        </w:tc>
        <w:tc>
          <w:tcPr>
            <w:tcW w:w="2551" w:type="dxa"/>
            <w:vAlign w:val="center"/>
          </w:tcPr>
          <w:p w:rsidR="00B80E16" w:rsidRPr="00534D14" w:rsidRDefault="00B80E16" w:rsidP="00510B1F">
            <w:pPr>
              <w:jc w:val="center"/>
              <w:rPr>
                <w:color w:val="000000" w:themeColor="text1"/>
                <w:sz w:val="24"/>
                <w:szCs w:val="24"/>
              </w:rPr>
            </w:pPr>
            <w:r>
              <w:rPr>
                <w:color w:val="000000" w:themeColor="text1"/>
                <w:sz w:val="24"/>
                <w:szCs w:val="24"/>
              </w:rPr>
              <w:t>3390.30.00</w:t>
            </w:r>
          </w:p>
        </w:tc>
      </w:tr>
      <w:tr w:rsidR="00B80E16" w:rsidRPr="00534D14" w:rsidTr="00510B1F">
        <w:trPr>
          <w:jc w:val="center"/>
        </w:trPr>
        <w:tc>
          <w:tcPr>
            <w:tcW w:w="1242" w:type="dxa"/>
          </w:tcPr>
          <w:p w:rsidR="00B80E16" w:rsidRDefault="00B80E16" w:rsidP="00510B1F">
            <w:pPr>
              <w:jc w:val="center"/>
              <w:rPr>
                <w:color w:val="000000" w:themeColor="text1"/>
                <w:sz w:val="24"/>
                <w:szCs w:val="24"/>
              </w:rPr>
            </w:pPr>
            <w:r>
              <w:rPr>
                <w:color w:val="000000" w:themeColor="text1"/>
                <w:sz w:val="24"/>
                <w:szCs w:val="24"/>
              </w:rPr>
              <w:t>057</w:t>
            </w:r>
          </w:p>
        </w:tc>
        <w:tc>
          <w:tcPr>
            <w:tcW w:w="3261" w:type="dxa"/>
            <w:vAlign w:val="center"/>
          </w:tcPr>
          <w:p w:rsidR="00B80E16" w:rsidRDefault="00B80E16" w:rsidP="00510B1F">
            <w:pPr>
              <w:jc w:val="center"/>
              <w:rPr>
                <w:color w:val="000000" w:themeColor="text1"/>
                <w:sz w:val="24"/>
                <w:szCs w:val="24"/>
              </w:rPr>
            </w:pPr>
            <w:r>
              <w:rPr>
                <w:color w:val="000000" w:themeColor="text1"/>
                <w:sz w:val="24"/>
                <w:szCs w:val="24"/>
              </w:rPr>
              <w:t>0800.1030100652.075</w:t>
            </w:r>
          </w:p>
        </w:tc>
        <w:tc>
          <w:tcPr>
            <w:tcW w:w="2551" w:type="dxa"/>
            <w:vAlign w:val="center"/>
          </w:tcPr>
          <w:p w:rsidR="00B80E16" w:rsidRPr="00534D14" w:rsidRDefault="00B80E16" w:rsidP="00510B1F">
            <w:pPr>
              <w:jc w:val="center"/>
              <w:rPr>
                <w:color w:val="000000" w:themeColor="text1"/>
                <w:sz w:val="24"/>
                <w:szCs w:val="24"/>
              </w:rPr>
            </w:pPr>
            <w:r>
              <w:rPr>
                <w:color w:val="000000" w:themeColor="text1"/>
                <w:sz w:val="24"/>
                <w:szCs w:val="24"/>
              </w:rPr>
              <w:t>3390.30.00</w:t>
            </w:r>
          </w:p>
        </w:tc>
      </w:tr>
      <w:tr w:rsidR="00B80E16" w:rsidRPr="00534D14" w:rsidTr="00510B1F">
        <w:trPr>
          <w:jc w:val="center"/>
        </w:trPr>
        <w:tc>
          <w:tcPr>
            <w:tcW w:w="1242" w:type="dxa"/>
          </w:tcPr>
          <w:p w:rsidR="00B80E16" w:rsidRDefault="00B80E16" w:rsidP="00510B1F">
            <w:pPr>
              <w:jc w:val="center"/>
              <w:rPr>
                <w:color w:val="000000" w:themeColor="text1"/>
                <w:sz w:val="24"/>
                <w:szCs w:val="24"/>
              </w:rPr>
            </w:pPr>
            <w:r>
              <w:rPr>
                <w:color w:val="000000" w:themeColor="text1"/>
                <w:sz w:val="24"/>
                <w:szCs w:val="24"/>
              </w:rPr>
              <w:lastRenderedPageBreak/>
              <w:t>063</w:t>
            </w:r>
          </w:p>
        </w:tc>
        <w:tc>
          <w:tcPr>
            <w:tcW w:w="3261" w:type="dxa"/>
            <w:vAlign w:val="center"/>
          </w:tcPr>
          <w:p w:rsidR="00B80E16" w:rsidRDefault="00B80E16" w:rsidP="00510B1F">
            <w:pPr>
              <w:jc w:val="center"/>
              <w:rPr>
                <w:color w:val="000000" w:themeColor="text1"/>
                <w:sz w:val="24"/>
                <w:szCs w:val="24"/>
              </w:rPr>
            </w:pPr>
            <w:r>
              <w:rPr>
                <w:color w:val="000000" w:themeColor="text1"/>
                <w:sz w:val="24"/>
                <w:szCs w:val="24"/>
              </w:rPr>
              <w:t>0800.1030100652.075</w:t>
            </w:r>
          </w:p>
        </w:tc>
        <w:tc>
          <w:tcPr>
            <w:tcW w:w="2551" w:type="dxa"/>
            <w:vAlign w:val="center"/>
          </w:tcPr>
          <w:p w:rsidR="00B80E16" w:rsidRPr="00534D14" w:rsidRDefault="00B80E16" w:rsidP="00510B1F">
            <w:pPr>
              <w:jc w:val="center"/>
              <w:rPr>
                <w:color w:val="000000" w:themeColor="text1"/>
                <w:sz w:val="24"/>
                <w:szCs w:val="24"/>
              </w:rPr>
            </w:pPr>
            <w:r>
              <w:rPr>
                <w:color w:val="000000" w:themeColor="text1"/>
                <w:sz w:val="24"/>
                <w:szCs w:val="24"/>
              </w:rPr>
              <w:t>3390.30.00</w:t>
            </w:r>
          </w:p>
        </w:tc>
      </w:tr>
      <w:tr w:rsidR="00B80E16" w:rsidRPr="00534D14" w:rsidTr="00510B1F">
        <w:trPr>
          <w:jc w:val="center"/>
        </w:trPr>
        <w:tc>
          <w:tcPr>
            <w:tcW w:w="1242" w:type="dxa"/>
          </w:tcPr>
          <w:p w:rsidR="00B80E16" w:rsidRDefault="00B80E16" w:rsidP="00510B1F">
            <w:pPr>
              <w:jc w:val="center"/>
              <w:rPr>
                <w:color w:val="000000" w:themeColor="text1"/>
                <w:sz w:val="24"/>
                <w:szCs w:val="24"/>
              </w:rPr>
            </w:pPr>
            <w:r>
              <w:rPr>
                <w:color w:val="000000" w:themeColor="text1"/>
                <w:sz w:val="24"/>
                <w:szCs w:val="24"/>
              </w:rPr>
              <w:t>064</w:t>
            </w:r>
          </w:p>
        </w:tc>
        <w:tc>
          <w:tcPr>
            <w:tcW w:w="3261" w:type="dxa"/>
            <w:vAlign w:val="center"/>
          </w:tcPr>
          <w:p w:rsidR="00B80E16" w:rsidRDefault="00B80E16" w:rsidP="00510B1F">
            <w:pPr>
              <w:jc w:val="center"/>
              <w:rPr>
                <w:color w:val="000000" w:themeColor="text1"/>
                <w:sz w:val="24"/>
                <w:szCs w:val="24"/>
              </w:rPr>
            </w:pPr>
            <w:r>
              <w:rPr>
                <w:color w:val="000000" w:themeColor="text1"/>
                <w:sz w:val="24"/>
                <w:szCs w:val="24"/>
              </w:rPr>
              <w:t>0800.1030100652.075</w:t>
            </w:r>
          </w:p>
        </w:tc>
        <w:tc>
          <w:tcPr>
            <w:tcW w:w="2551" w:type="dxa"/>
            <w:vAlign w:val="center"/>
          </w:tcPr>
          <w:p w:rsidR="00B80E16" w:rsidRPr="00534D14" w:rsidRDefault="00B80E16" w:rsidP="00510B1F">
            <w:pPr>
              <w:jc w:val="center"/>
              <w:rPr>
                <w:color w:val="000000" w:themeColor="text1"/>
                <w:sz w:val="24"/>
                <w:szCs w:val="24"/>
              </w:rPr>
            </w:pPr>
            <w:r>
              <w:rPr>
                <w:color w:val="000000" w:themeColor="text1"/>
                <w:sz w:val="24"/>
                <w:szCs w:val="24"/>
              </w:rPr>
              <w:t>3390.30.00</w:t>
            </w:r>
          </w:p>
        </w:tc>
      </w:tr>
      <w:tr w:rsidR="00B80E16" w:rsidRPr="00534D14" w:rsidTr="00510B1F">
        <w:trPr>
          <w:jc w:val="center"/>
        </w:trPr>
        <w:tc>
          <w:tcPr>
            <w:tcW w:w="1242" w:type="dxa"/>
          </w:tcPr>
          <w:p w:rsidR="00B80E16" w:rsidRDefault="00B80E16" w:rsidP="00510B1F">
            <w:pPr>
              <w:jc w:val="center"/>
              <w:rPr>
                <w:color w:val="000000" w:themeColor="text1"/>
                <w:sz w:val="24"/>
                <w:szCs w:val="24"/>
              </w:rPr>
            </w:pPr>
            <w:r>
              <w:rPr>
                <w:color w:val="000000" w:themeColor="text1"/>
                <w:sz w:val="24"/>
                <w:szCs w:val="24"/>
              </w:rPr>
              <w:t>065</w:t>
            </w:r>
          </w:p>
        </w:tc>
        <w:tc>
          <w:tcPr>
            <w:tcW w:w="3261" w:type="dxa"/>
            <w:vAlign w:val="center"/>
          </w:tcPr>
          <w:p w:rsidR="00B80E16" w:rsidRDefault="00B80E16" w:rsidP="00510B1F">
            <w:pPr>
              <w:jc w:val="center"/>
              <w:rPr>
                <w:color w:val="000000" w:themeColor="text1"/>
                <w:sz w:val="24"/>
                <w:szCs w:val="24"/>
              </w:rPr>
            </w:pPr>
            <w:r>
              <w:rPr>
                <w:color w:val="000000" w:themeColor="text1"/>
                <w:sz w:val="24"/>
                <w:szCs w:val="24"/>
              </w:rPr>
              <w:t>0800.1030100652.075</w:t>
            </w:r>
          </w:p>
        </w:tc>
        <w:tc>
          <w:tcPr>
            <w:tcW w:w="2551" w:type="dxa"/>
            <w:vAlign w:val="center"/>
          </w:tcPr>
          <w:p w:rsidR="00B80E16" w:rsidRPr="00534D14" w:rsidRDefault="00B80E16" w:rsidP="00510B1F">
            <w:pPr>
              <w:jc w:val="center"/>
              <w:rPr>
                <w:color w:val="000000" w:themeColor="text1"/>
                <w:sz w:val="24"/>
                <w:szCs w:val="24"/>
              </w:rPr>
            </w:pPr>
            <w:r>
              <w:rPr>
                <w:color w:val="000000" w:themeColor="text1"/>
                <w:sz w:val="24"/>
                <w:szCs w:val="24"/>
              </w:rPr>
              <w:t>3390.30.00</w:t>
            </w:r>
          </w:p>
        </w:tc>
      </w:tr>
      <w:tr w:rsidR="00B80E16" w:rsidRPr="00534D14" w:rsidTr="00510B1F">
        <w:trPr>
          <w:jc w:val="center"/>
        </w:trPr>
        <w:tc>
          <w:tcPr>
            <w:tcW w:w="1242" w:type="dxa"/>
          </w:tcPr>
          <w:p w:rsidR="00B80E16" w:rsidRDefault="00B80E16" w:rsidP="00510B1F">
            <w:pPr>
              <w:jc w:val="center"/>
              <w:rPr>
                <w:color w:val="000000" w:themeColor="text1"/>
                <w:sz w:val="24"/>
                <w:szCs w:val="24"/>
              </w:rPr>
            </w:pPr>
            <w:r>
              <w:rPr>
                <w:color w:val="000000" w:themeColor="text1"/>
                <w:sz w:val="24"/>
                <w:szCs w:val="24"/>
              </w:rPr>
              <w:t>067</w:t>
            </w:r>
          </w:p>
        </w:tc>
        <w:tc>
          <w:tcPr>
            <w:tcW w:w="3261" w:type="dxa"/>
            <w:vAlign w:val="center"/>
          </w:tcPr>
          <w:p w:rsidR="00B80E16" w:rsidRDefault="00B80E16" w:rsidP="00510B1F">
            <w:pPr>
              <w:jc w:val="center"/>
              <w:rPr>
                <w:color w:val="000000" w:themeColor="text1"/>
                <w:sz w:val="24"/>
                <w:szCs w:val="24"/>
              </w:rPr>
            </w:pPr>
            <w:r>
              <w:rPr>
                <w:color w:val="000000" w:themeColor="text1"/>
                <w:sz w:val="24"/>
                <w:szCs w:val="24"/>
              </w:rPr>
              <w:t>0800.1030100652.075</w:t>
            </w:r>
          </w:p>
        </w:tc>
        <w:tc>
          <w:tcPr>
            <w:tcW w:w="2551" w:type="dxa"/>
            <w:vAlign w:val="center"/>
          </w:tcPr>
          <w:p w:rsidR="00B80E16" w:rsidRPr="00534D14" w:rsidRDefault="00B80E16" w:rsidP="00510B1F">
            <w:pPr>
              <w:jc w:val="center"/>
              <w:rPr>
                <w:color w:val="000000" w:themeColor="text1"/>
                <w:sz w:val="24"/>
                <w:szCs w:val="24"/>
              </w:rPr>
            </w:pPr>
            <w:r>
              <w:rPr>
                <w:color w:val="000000" w:themeColor="text1"/>
                <w:sz w:val="24"/>
                <w:szCs w:val="24"/>
              </w:rPr>
              <w:t>3390.30.00</w:t>
            </w:r>
          </w:p>
        </w:tc>
      </w:tr>
      <w:tr w:rsidR="00B80E16" w:rsidRPr="00534D14" w:rsidTr="00510B1F">
        <w:trPr>
          <w:jc w:val="center"/>
        </w:trPr>
        <w:tc>
          <w:tcPr>
            <w:tcW w:w="1242" w:type="dxa"/>
          </w:tcPr>
          <w:p w:rsidR="00B80E16" w:rsidRDefault="00B80E16" w:rsidP="00510B1F">
            <w:pPr>
              <w:jc w:val="center"/>
              <w:rPr>
                <w:color w:val="000000" w:themeColor="text1"/>
                <w:sz w:val="24"/>
                <w:szCs w:val="24"/>
              </w:rPr>
            </w:pPr>
            <w:r>
              <w:rPr>
                <w:color w:val="000000" w:themeColor="text1"/>
                <w:sz w:val="24"/>
                <w:szCs w:val="24"/>
              </w:rPr>
              <w:t>068</w:t>
            </w:r>
          </w:p>
        </w:tc>
        <w:tc>
          <w:tcPr>
            <w:tcW w:w="3261" w:type="dxa"/>
            <w:vAlign w:val="center"/>
          </w:tcPr>
          <w:p w:rsidR="00B80E16" w:rsidRDefault="00B80E16" w:rsidP="00510B1F">
            <w:pPr>
              <w:jc w:val="center"/>
              <w:rPr>
                <w:color w:val="000000" w:themeColor="text1"/>
                <w:sz w:val="24"/>
                <w:szCs w:val="24"/>
              </w:rPr>
            </w:pPr>
            <w:r>
              <w:rPr>
                <w:color w:val="000000" w:themeColor="text1"/>
                <w:sz w:val="24"/>
                <w:szCs w:val="24"/>
              </w:rPr>
              <w:t>0800.1030100652.075</w:t>
            </w:r>
          </w:p>
        </w:tc>
        <w:tc>
          <w:tcPr>
            <w:tcW w:w="2551" w:type="dxa"/>
            <w:vAlign w:val="center"/>
          </w:tcPr>
          <w:p w:rsidR="00B80E16" w:rsidRPr="00534D14" w:rsidRDefault="00B80E16" w:rsidP="00510B1F">
            <w:pPr>
              <w:jc w:val="center"/>
              <w:rPr>
                <w:color w:val="000000" w:themeColor="text1"/>
                <w:sz w:val="24"/>
                <w:szCs w:val="24"/>
              </w:rPr>
            </w:pPr>
            <w:r>
              <w:rPr>
                <w:color w:val="000000" w:themeColor="text1"/>
                <w:sz w:val="24"/>
                <w:szCs w:val="24"/>
              </w:rPr>
              <w:t>3390.30.00</w:t>
            </w:r>
          </w:p>
        </w:tc>
      </w:tr>
      <w:tr w:rsidR="00B80E16" w:rsidRPr="00534D14" w:rsidTr="00510B1F">
        <w:trPr>
          <w:jc w:val="center"/>
        </w:trPr>
        <w:tc>
          <w:tcPr>
            <w:tcW w:w="1242" w:type="dxa"/>
          </w:tcPr>
          <w:p w:rsidR="00B80E16" w:rsidRDefault="00B80E16" w:rsidP="00510B1F">
            <w:pPr>
              <w:jc w:val="center"/>
              <w:rPr>
                <w:color w:val="000000" w:themeColor="text1"/>
                <w:sz w:val="24"/>
                <w:szCs w:val="24"/>
              </w:rPr>
            </w:pPr>
            <w:r>
              <w:rPr>
                <w:color w:val="000000" w:themeColor="text1"/>
                <w:sz w:val="24"/>
                <w:szCs w:val="24"/>
              </w:rPr>
              <w:t>069</w:t>
            </w:r>
          </w:p>
        </w:tc>
        <w:tc>
          <w:tcPr>
            <w:tcW w:w="3261" w:type="dxa"/>
            <w:vAlign w:val="center"/>
          </w:tcPr>
          <w:p w:rsidR="00B80E16" w:rsidRDefault="00B80E16" w:rsidP="00510B1F">
            <w:pPr>
              <w:jc w:val="center"/>
              <w:rPr>
                <w:color w:val="000000" w:themeColor="text1"/>
                <w:sz w:val="24"/>
                <w:szCs w:val="24"/>
              </w:rPr>
            </w:pPr>
            <w:r>
              <w:rPr>
                <w:color w:val="000000" w:themeColor="text1"/>
                <w:sz w:val="24"/>
                <w:szCs w:val="24"/>
              </w:rPr>
              <w:t>0800.1030100652.075</w:t>
            </w:r>
          </w:p>
        </w:tc>
        <w:tc>
          <w:tcPr>
            <w:tcW w:w="2551" w:type="dxa"/>
            <w:vAlign w:val="center"/>
          </w:tcPr>
          <w:p w:rsidR="00B80E16" w:rsidRPr="00534D14" w:rsidRDefault="00B80E16" w:rsidP="00510B1F">
            <w:pPr>
              <w:jc w:val="center"/>
              <w:rPr>
                <w:color w:val="000000" w:themeColor="text1"/>
                <w:sz w:val="24"/>
                <w:szCs w:val="24"/>
              </w:rPr>
            </w:pPr>
            <w:r>
              <w:rPr>
                <w:color w:val="000000" w:themeColor="text1"/>
                <w:sz w:val="24"/>
                <w:szCs w:val="24"/>
              </w:rPr>
              <w:t>3390.30.00</w:t>
            </w:r>
          </w:p>
        </w:tc>
      </w:tr>
    </w:tbl>
    <w:p w:rsidR="008961BB" w:rsidRDefault="008961BB" w:rsidP="006342F3">
      <w:pPr>
        <w:spacing w:after="240" w:line="360" w:lineRule="auto"/>
        <w:jc w:val="both"/>
        <w:rPr>
          <w:b/>
          <w:sz w:val="24"/>
          <w:szCs w:val="24"/>
        </w:rPr>
      </w:pPr>
    </w:p>
    <w:p w:rsidR="006342F3" w:rsidRPr="00102D0E" w:rsidRDefault="006342F3" w:rsidP="006342F3">
      <w:pPr>
        <w:spacing w:after="240" w:line="360" w:lineRule="auto"/>
        <w:jc w:val="both"/>
        <w:rPr>
          <w:b/>
          <w:sz w:val="24"/>
          <w:szCs w:val="24"/>
        </w:rPr>
      </w:pPr>
      <w:r w:rsidRPr="00102D0E">
        <w:rPr>
          <w:b/>
          <w:sz w:val="24"/>
          <w:szCs w:val="24"/>
        </w:rPr>
        <w:t>6</w:t>
      </w:r>
      <w:r w:rsidR="00B80E16">
        <w:rPr>
          <w:b/>
          <w:sz w:val="24"/>
          <w:szCs w:val="24"/>
        </w:rPr>
        <w:t xml:space="preserve"> </w:t>
      </w:r>
      <w:r w:rsidRPr="00102D0E">
        <w:rPr>
          <w:b/>
          <w:sz w:val="24"/>
          <w:szCs w:val="24"/>
        </w:rPr>
        <w:t>- DO CRITÉRIO DE REAJUSTE (ART. 55, III)</w:t>
      </w:r>
    </w:p>
    <w:p w:rsidR="00B80E16" w:rsidRPr="00B80E16" w:rsidRDefault="00B80E16" w:rsidP="00B80E16">
      <w:pPr>
        <w:pStyle w:val="Estilopadro"/>
        <w:spacing w:after="0" w:line="360" w:lineRule="auto"/>
        <w:jc w:val="both"/>
      </w:pPr>
      <w:r w:rsidRPr="00B80E16">
        <w:rPr>
          <w:rFonts w:eastAsia="Calibri"/>
        </w:rPr>
        <w:t>6.1 - Os preços estabelecidos no presente Contrato são fixos e irreajustáveis, salvo os casos previstos em Lei.</w:t>
      </w:r>
    </w:p>
    <w:p w:rsidR="00B80E16" w:rsidRDefault="00B80E16" w:rsidP="00B80E16">
      <w:pPr>
        <w:pStyle w:val="Estilopadro"/>
        <w:spacing w:after="0" w:line="360" w:lineRule="auto"/>
        <w:jc w:val="both"/>
      </w:pPr>
      <w:r w:rsidRPr="00B80E16">
        <w:rPr>
          <w:rFonts w:eastAsia="Calibri"/>
        </w:rPr>
        <w:t>6.2 - Em caso de reajuste por ocasião de prorrogação do presente Contrato, o valor será corrigido pelo índice</w:t>
      </w:r>
      <w:r w:rsidRPr="00B80E16">
        <w:t xml:space="preserve"> de inflação tomando como base IPCA.</w:t>
      </w:r>
    </w:p>
    <w:p w:rsidR="00B80E16" w:rsidRPr="00B80E16" w:rsidRDefault="00B80E16" w:rsidP="00B80E16">
      <w:pPr>
        <w:pStyle w:val="Estilopadro"/>
        <w:spacing w:after="0" w:line="360" w:lineRule="auto"/>
        <w:jc w:val="both"/>
      </w:pPr>
    </w:p>
    <w:p w:rsidR="00250F77" w:rsidRPr="00102D0E" w:rsidRDefault="00250F77" w:rsidP="00250F77">
      <w:pPr>
        <w:pStyle w:val="Cabealho"/>
        <w:tabs>
          <w:tab w:val="clear" w:pos="4419"/>
          <w:tab w:val="clear" w:pos="8838"/>
        </w:tabs>
        <w:spacing w:after="240" w:line="276" w:lineRule="auto"/>
        <w:jc w:val="both"/>
        <w:rPr>
          <w:b/>
          <w:sz w:val="24"/>
          <w:szCs w:val="24"/>
        </w:rPr>
      </w:pPr>
      <w:r>
        <w:rPr>
          <w:b/>
          <w:sz w:val="24"/>
          <w:szCs w:val="24"/>
        </w:rPr>
        <w:t xml:space="preserve">7 </w:t>
      </w:r>
      <w:r w:rsidRPr="00102D0E">
        <w:rPr>
          <w:b/>
          <w:sz w:val="24"/>
          <w:szCs w:val="24"/>
        </w:rPr>
        <w:t>- SANÇÕES ADMINISTRATIVAS PARA O CASO DE INADIPLEMENTO CONTRATUAL:</w:t>
      </w:r>
    </w:p>
    <w:p w:rsidR="00250F77" w:rsidRPr="00D07813" w:rsidRDefault="00250F77" w:rsidP="00250F77">
      <w:pPr>
        <w:pStyle w:val="Estilopadro"/>
        <w:spacing w:before="120" w:after="120"/>
        <w:jc w:val="both"/>
      </w:pPr>
      <w:r>
        <w:rPr>
          <w:rFonts w:eastAsia="Calibri"/>
          <w:bCs/>
        </w:rPr>
        <w:t>7</w:t>
      </w:r>
      <w:r w:rsidRPr="00D07813">
        <w:rPr>
          <w:rFonts w:eastAsia="Calibri"/>
          <w:bCs/>
        </w:rPr>
        <w:t>.1</w:t>
      </w:r>
      <w:r w:rsidRPr="00D07813">
        <w:rPr>
          <w:rFonts w:eastAsia="Calibri"/>
          <w:b/>
          <w:bCs/>
        </w:rPr>
        <w:t xml:space="preserve"> – </w:t>
      </w:r>
      <w:r w:rsidRPr="00D07813">
        <w:rPr>
          <w:rFonts w:eastAsia="Calibri"/>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250F77" w:rsidRPr="00D07813" w:rsidRDefault="00250F77" w:rsidP="00250F77">
      <w:pPr>
        <w:pStyle w:val="Estilopadro"/>
        <w:spacing w:before="120" w:after="120"/>
        <w:jc w:val="both"/>
      </w:pPr>
      <w:r>
        <w:rPr>
          <w:rFonts w:eastAsia="Calibri"/>
        </w:rPr>
        <w:t>7</w:t>
      </w:r>
      <w:r w:rsidRPr="00D07813">
        <w:rPr>
          <w:rFonts w:eastAsia="Calibri"/>
        </w:rPr>
        <w:t>.2 – As penalidades referidas no caput do artigo 81, da Lei nº 8666/93 e alterações posteriores, não se aplicam às demais licitantes que forem convocadas, conforme a ordem de classificação das propostas, que não aceitarem a contratação.</w:t>
      </w:r>
    </w:p>
    <w:p w:rsidR="00250F77" w:rsidRPr="00D07813" w:rsidRDefault="00250F77" w:rsidP="00250F77">
      <w:pPr>
        <w:pStyle w:val="Estilopadro"/>
        <w:spacing w:before="120" w:after="120"/>
        <w:jc w:val="both"/>
      </w:pPr>
      <w:r>
        <w:rPr>
          <w:rFonts w:eastAsia="Calibri"/>
        </w:rPr>
        <w:t>7</w:t>
      </w:r>
      <w:r w:rsidRPr="00D07813">
        <w:rPr>
          <w:rFonts w:eastAsia="Calibri"/>
        </w:rPr>
        <w:t>.3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250F77" w:rsidRPr="00D07813" w:rsidRDefault="00250F77" w:rsidP="00250F77">
      <w:pPr>
        <w:pStyle w:val="Estilopadro"/>
        <w:spacing w:before="120" w:after="120"/>
        <w:jc w:val="both"/>
      </w:pPr>
      <w:r>
        <w:rPr>
          <w:rFonts w:eastAsia="Calibri"/>
        </w:rPr>
        <w:t>7</w:t>
      </w:r>
      <w:r w:rsidRPr="00D07813">
        <w:rPr>
          <w:rFonts w:eastAsia="Calibri"/>
        </w:rPr>
        <w:t>.3.1 – As penalidades de que tratam o subitem anterior, serão aplicadas na forma abaixo:</w:t>
      </w:r>
    </w:p>
    <w:p w:rsidR="00250F77" w:rsidRPr="00D07813" w:rsidRDefault="00250F77" w:rsidP="00DF400E">
      <w:pPr>
        <w:pStyle w:val="Estilopadro"/>
        <w:numPr>
          <w:ilvl w:val="0"/>
          <w:numId w:val="5"/>
        </w:numPr>
        <w:spacing w:before="120" w:after="120"/>
        <w:jc w:val="both"/>
      </w:pPr>
      <w:r w:rsidRPr="00D07813">
        <w:rPr>
          <w:rFonts w:eastAsia="Calibri"/>
        </w:rPr>
        <w:t>Deixar de entregar documentação exigida para o certame, retardar a execução do seu objeto e não manter a sua proposta, ficará impedido de licitar e contratar com o Município por até 90 (noventa) dias;</w:t>
      </w:r>
    </w:p>
    <w:p w:rsidR="00250F77" w:rsidRPr="00D07813" w:rsidRDefault="00250F77" w:rsidP="00DF400E">
      <w:pPr>
        <w:pStyle w:val="Estilopadro"/>
        <w:numPr>
          <w:ilvl w:val="0"/>
          <w:numId w:val="6"/>
        </w:numPr>
        <w:spacing w:before="120" w:after="120"/>
        <w:jc w:val="both"/>
      </w:pPr>
      <w:r w:rsidRPr="00D07813">
        <w:rPr>
          <w:rFonts w:eastAsia="Calibri"/>
        </w:rPr>
        <w:t>Falhar, fraudar, atrasar a entrega dos materiais, ficará impedido de licitar e contratar com o Município por, no mínimo 90 (noventa) dias até 02 (dois) anos;</w:t>
      </w:r>
    </w:p>
    <w:p w:rsidR="00250F77" w:rsidRPr="00D07813" w:rsidRDefault="00250F77" w:rsidP="00DF400E">
      <w:pPr>
        <w:pStyle w:val="Estilopadro"/>
        <w:numPr>
          <w:ilvl w:val="0"/>
          <w:numId w:val="7"/>
        </w:numPr>
        <w:spacing w:before="120" w:after="120"/>
        <w:jc w:val="both"/>
      </w:pPr>
      <w:r w:rsidRPr="00D07813">
        <w:rPr>
          <w:rFonts w:eastAsia="Calibri"/>
        </w:rPr>
        <w:t>Apresentação de documentação falsa, cometer fraude fiscal e comportar-se de modo inidôneo, será impedido de licitar e contratar com o Município por, no mínimo 02 (dois) anos até 05 (cinco) anos.</w:t>
      </w:r>
    </w:p>
    <w:p w:rsidR="00250F77" w:rsidRPr="00D07813" w:rsidRDefault="00250F77" w:rsidP="00250F77">
      <w:pPr>
        <w:pStyle w:val="Estilopadro"/>
        <w:spacing w:before="120" w:after="120"/>
        <w:jc w:val="both"/>
      </w:pPr>
      <w:r>
        <w:rPr>
          <w:rFonts w:eastAsia="Calibri"/>
        </w:rPr>
        <w:lastRenderedPageBreak/>
        <w:t>7</w:t>
      </w:r>
      <w:r w:rsidRPr="00D07813">
        <w:rPr>
          <w:rFonts w:eastAsia="Calibri"/>
        </w:rPr>
        <w:t>.4 – A CONTRATADA ficará sujeita às seguintes penalidades, garantidas a prévia defesa, pela inexecução total ou parcial do Edital:</w:t>
      </w:r>
    </w:p>
    <w:p w:rsidR="00250F77" w:rsidRPr="00D07813" w:rsidRDefault="00250F77" w:rsidP="00250F77">
      <w:pPr>
        <w:pStyle w:val="Estilopadro"/>
        <w:spacing w:before="120" w:after="120" w:line="360" w:lineRule="auto"/>
        <w:jc w:val="both"/>
      </w:pPr>
      <w:r w:rsidRPr="00D07813">
        <w:rPr>
          <w:rFonts w:eastAsia="Calibri"/>
        </w:rPr>
        <w:t>I - advertência;</w:t>
      </w:r>
    </w:p>
    <w:p w:rsidR="00250F77" w:rsidRPr="00D07813" w:rsidRDefault="00250F77" w:rsidP="00250F77">
      <w:pPr>
        <w:pStyle w:val="Estilopadro"/>
        <w:spacing w:before="120" w:after="120" w:line="360" w:lineRule="auto"/>
        <w:jc w:val="both"/>
      </w:pPr>
      <w:r w:rsidRPr="00D07813">
        <w:rPr>
          <w:rFonts w:eastAsia="Calibri"/>
        </w:rPr>
        <w:t>II – multa(s):</w:t>
      </w:r>
    </w:p>
    <w:p w:rsidR="00250F77" w:rsidRPr="00D07813" w:rsidRDefault="00250F77" w:rsidP="00250F77">
      <w:pPr>
        <w:pStyle w:val="Estilopadro"/>
        <w:spacing w:before="120" w:after="120"/>
        <w:jc w:val="both"/>
      </w:pPr>
      <w:r w:rsidRPr="00D07813">
        <w:rPr>
          <w:rFonts w:eastAsia="Calibri"/>
        </w:rPr>
        <w:t>III- Em caso de inexecução, total ou parcial, o(s) licitante(s) vencedor(es) poderá(ão) sofrer, sem prejuízo do previsto nos artigos 86 à 88 da Lei Federal nº 8666/93, as seguintes penalidades:</w:t>
      </w:r>
    </w:p>
    <w:p w:rsidR="00250F77" w:rsidRPr="00D07813" w:rsidRDefault="00250F77" w:rsidP="00DF400E">
      <w:pPr>
        <w:pStyle w:val="Estilopadro"/>
        <w:numPr>
          <w:ilvl w:val="0"/>
          <w:numId w:val="16"/>
        </w:numPr>
        <w:jc w:val="both"/>
      </w:pPr>
      <w:r w:rsidRPr="00D07813">
        <w:rPr>
          <w:rFonts w:eastAsia="Calibri"/>
        </w:rPr>
        <w:t>Pelo atraso na execução dos serviços: multa de 2 % do valor total, sobre o valor total do presente contrato, por dia de atraso, a contar do momento em que os deveriam ter sido iniciado, limitada a 20% (vinte por cento) do valor total do contrato;</w:t>
      </w:r>
    </w:p>
    <w:p w:rsidR="00250F77" w:rsidRPr="00D07813" w:rsidRDefault="00250F77" w:rsidP="00DF400E">
      <w:pPr>
        <w:pStyle w:val="Estilopadro"/>
        <w:numPr>
          <w:ilvl w:val="0"/>
          <w:numId w:val="16"/>
        </w:numPr>
        <w:jc w:val="both"/>
      </w:pPr>
      <w:r w:rsidRPr="00D07813">
        <w:rPr>
          <w:rFonts w:eastAsia="Calibri"/>
        </w:rPr>
        <w:t>pelo descumprimento de qualquer outra obrigação: multa de 5% do valor total do contrato;</w:t>
      </w:r>
    </w:p>
    <w:p w:rsidR="00250F77" w:rsidRPr="00D07813" w:rsidRDefault="00250F77" w:rsidP="00DF400E">
      <w:pPr>
        <w:pStyle w:val="PargrafodaLista1"/>
        <w:numPr>
          <w:ilvl w:val="0"/>
          <w:numId w:val="16"/>
        </w:numPr>
        <w:suppressAutoHyphens/>
        <w:spacing w:after="200" w:line="100" w:lineRule="atLeast"/>
        <w:rPr>
          <w:rFonts w:ascii="Times New Roman" w:hAnsi="Times New Roman" w:cs="Times New Roman"/>
          <w:sz w:val="24"/>
          <w:szCs w:val="24"/>
        </w:rPr>
      </w:pPr>
      <w:r w:rsidRPr="00D07813">
        <w:rPr>
          <w:rFonts w:ascii="Times New Roman" w:eastAsia="Calibri" w:hAnsi="Times New Roman" w:cs="Times New Roman"/>
          <w:sz w:val="24"/>
          <w:szCs w:val="24"/>
        </w:rPr>
        <w:t>suspensão temporária de participação em licitação e impedimento de contratar com a Administração pelo prazo não superior a 2 (dois) anos; e,</w:t>
      </w:r>
    </w:p>
    <w:p w:rsidR="00250F77" w:rsidRPr="00D07813" w:rsidRDefault="00250F77" w:rsidP="00DF400E">
      <w:pPr>
        <w:pStyle w:val="PargrafodaLista1"/>
        <w:numPr>
          <w:ilvl w:val="0"/>
          <w:numId w:val="16"/>
        </w:numPr>
        <w:suppressAutoHyphens/>
        <w:spacing w:after="200" w:line="100" w:lineRule="atLeast"/>
        <w:rPr>
          <w:rFonts w:ascii="Times New Roman" w:hAnsi="Times New Roman" w:cs="Times New Roman"/>
          <w:sz w:val="24"/>
          <w:szCs w:val="24"/>
        </w:rPr>
      </w:pPr>
      <w:r w:rsidRPr="00D07813">
        <w:rPr>
          <w:rFonts w:ascii="Times New Roman" w:eastAsia="Calibri" w:hAnsi="Times New Roman" w:cs="Times New Roman"/>
          <w:sz w:val="24"/>
          <w:szCs w:val="24"/>
        </w:rPr>
        <w:t>Declaração de inidoneidade para licitar ou contratar com a Administração;</w:t>
      </w:r>
    </w:p>
    <w:p w:rsidR="00250F77" w:rsidRPr="00D07813" w:rsidRDefault="00250F77" w:rsidP="00DF400E">
      <w:pPr>
        <w:pStyle w:val="PargrafodaLista1"/>
        <w:numPr>
          <w:ilvl w:val="0"/>
          <w:numId w:val="16"/>
        </w:numPr>
        <w:suppressAutoHyphens/>
        <w:spacing w:after="120" w:line="100" w:lineRule="atLeast"/>
        <w:rPr>
          <w:rFonts w:ascii="Times New Roman" w:hAnsi="Times New Roman" w:cs="Times New Roman"/>
          <w:sz w:val="24"/>
          <w:szCs w:val="24"/>
        </w:rPr>
      </w:pPr>
      <w:r w:rsidRPr="00D07813">
        <w:rPr>
          <w:rFonts w:ascii="Times New Roman" w:eastAsia="Calibri" w:hAnsi="Times New Roman" w:cs="Times New Roman"/>
          <w:sz w:val="24"/>
          <w:szCs w:val="24"/>
        </w:rPr>
        <w:t>O atraso na prestação dos serviços por mais de 24 (vinte e quatro) horas, ensejará a rescisão contratual, sem prejuízo da multa cabível;</w:t>
      </w:r>
    </w:p>
    <w:p w:rsidR="00250F77" w:rsidRPr="00D07813" w:rsidRDefault="00250F77" w:rsidP="00250F77">
      <w:pPr>
        <w:pStyle w:val="Estilopadro"/>
        <w:spacing w:before="200" w:after="0"/>
        <w:jc w:val="both"/>
      </w:pPr>
      <w:r>
        <w:rPr>
          <w:rFonts w:eastAsia="Calibri"/>
        </w:rPr>
        <w:t>7</w:t>
      </w:r>
      <w:r w:rsidRPr="00D07813">
        <w:rPr>
          <w:rFonts w:eastAsia="Calibri"/>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250F77" w:rsidRPr="00D07813" w:rsidRDefault="00250F77" w:rsidP="00250F77">
      <w:pPr>
        <w:pStyle w:val="Estilopadro"/>
        <w:spacing w:before="280" w:after="0"/>
        <w:jc w:val="both"/>
      </w:pPr>
      <w:r>
        <w:rPr>
          <w:rFonts w:eastAsia="Calibri"/>
        </w:rPr>
        <w:t>7</w:t>
      </w:r>
      <w:r w:rsidRPr="00D07813">
        <w:rPr>
          <w:rFonts w:eastAsia="Calibri"/>
        </w:rPr>
        <w:t>.6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250F77" w:rsidRPr="00D07813" w:rsidRDefault="00250F77" w:rsidP="00250F77">
      <w:pPr>
        <w:pStyle w:val="Estilopadro"/>
        <w:spacing w:before="280" w:after="0"/>
        <w:jc w:val="both"/>
      </w:pPr>
      <w:r>
        <w:rPr>
          <w:rFonts w:eastAsia="Calibri"/>
        </w:rPr>
        <w:t>7</w:t>
      </w:r>
      <w:r w:rsidRPr="00D07813">
        <w:rPr>
          <w:rFonts w:eastAsia="Calibri"/>
        </w:rPr>
        <w:t>.7 – Ficarão ainda sujeitos às penalidades previstas nos incisos III e IV do artigo 87, da Lei nº 8.666/93 e alterações posteriores, os profissionais ou as empresas que praticarem os ilícitos previstos no artigo 88 do mesmo diploma legal;</w:t>
      </w:r>
    </w:p>
    <w:p w:rsidR="00250F77" w:rsidRPr="00D07813" w:rsidRDefault="00250F77" w:rsidP="00250F77">
      <w:pPr>
        <w:pStyle w:val="Estilopadro"/>
        <w:spacing w:before="280" w:after="0"/>
        <w:jc w:val="both"/>
      </w:pPr>
      <w:r>
        <w:rPr>
          <w:rFonts w:eastAsia="Calibri"/>
        </w:rPr>
        <w:t>7</w:t>
      </w:r>
      <w:r w:rsidRPr="00D07813">
        <w:rPr>
          <w:rFonts w:eastAsia="Calibri"/>
        </w:rPr>
        <w:t xml:space="preserve">.8 – Para as penalidades previstas nos subitens </w:t>
      </w:r>
      <w:r>
        <w:rPr>
          <w:rFonts w:eastAsia="Calibri"/>
        </w:rPr>
        <w:t>7</w:t>
      </w:r>
      <w:r w:rsidRPr="00D07813">
        <w:rPr>
          <w:rFonts w:eastAsia="Calibri"/>
        </w:rPr>
        <w:t xml:space="preserve">.1 ao </w:t>
      </w:r>
      <w:r>
        <w:rPr>
          <w:rFonts w:eastAsia="Calibri"/>
        </w:rPr>
        <w:t>7</w:t>
      </w:r>
      <w:r w:rsidRPr="00D07813">
        <w:rPr>
          <w:rFonts w:eastAsia="Calibri"/>
        </w:rPr>
        <w:t>.7 será garantido o direito ao contraditório e ampla defesa;</w:t>
      </w:r>
    </w:p>
    <w:p w:rsidR="00250F77" w:rsidRPr="00D07813" w:rsidRDefault="00250F77" w:rsidP="00250F77">
      <w:pPr>
        <w:pStyle w:val="Estilopadro"/>
        <w:spacing w:before="280" w:after="0"/>
        <w:jc w:val="both"/>
      </w:pPr>
      <w:r>
        <w:rPr>
          <w:rFonts w:eastAsia="Calibri"/>
        </w:rPr>
        <w:t>7</w:t>
      </w:r>
      <w:r w:rsidRPr="00D07813">
        <w:rPr>
          <w:rFonts w:eastAsia="Calibri"/>
        </w:rPr>
        <w:t>.9 - As penalidades só poderão ser relevadas nas hipóteses de caso fortuito ou força maior, devidamente justificados e comprovados, a juízo da Administração;</w:t>
      </w:r>
    </w:p>
    <w:p w:rsidR="00250F77" w:rsidRPr="00D07813" w:rsidRDefault="00250F77" w:rsidP="00250F77">
      <w:pPr>
        <w:pStyle w:val="Estilopadro"/>
        <w:spacing w:before="280" w:after="0"/>
        <w:jc w:val="both"/>
      </w:pPr>
      <w:r>
        <w:rPr>
          <w:rFonts w:eastAsia="Calibri"/>
        </w:rPr>
        <w:t>7</w:t>
      </w:r>
      <w:r w:rsidRPr="00D07813">
        <w:rPr>
          <w:rFonts w:eastAsia="Calibri"/>
        </w:rPr>
        <w:t>.10 – Constituirão motivos para rescisão do contrato, independente da conclusão do seu prazo:</w:t>
      </w:r>
    </w:p>
    <w:p w:rsidR="00250F77" w:rsidRPr="00D07813" w:rsidRDefault="00250F77" w:rsidP="00DF400E">
      <w:pPr>
        <w:pStyle w:val="PargrafodaLista1"/>
        <w:numPr>
          <w:ilvl w:val="1"/>
          <w:numId w:val="15"/>
        </w:numPr>
        <w:suppressAutoHyphens/>
        <w:spacing w:after="240" w:line="276" w:lineRule="auto"/>
        <w:rPr>
          <w:rFonts w:ascii="Times New Roman" w:hAnsi="Times New Roman" w:cs="Times New Roman"/>
          <w:sz w:val="24"/>
          <w:szCs w:val="24"/>
        </w:rPr>
      </w:pPr>
      <w:r w:rsidRPr="00D07813">
        <w:rPr>
          <w:rFonts w:ascii="Times New Roman" w:eastAsia="Calibri" w:hAnsi="Times New Roman" w:cs="Times New Roman"/>
          <w:sz w:val="24"/>
          <w:szCs w:val="24"/>
        </w:rPr>
        <w:t>Razões de interesse público</w:t>
      </w:r>
    </w:p>
    <w:p w:rsidR="00250F77" w:rsidRPr="00D07813" w:rsidRDefault="00250F77" w:rsidP="00DF400E">
      <w:pPr>
        <w:pStyle w:val="PargrafodaLista1"/>
        <w:numPr>
          <w:ilvl w:val="1"/>
          <w:numId w:val="15"/>
        </w:numPr>
        <w:suppressAutoHyphens/>
        <w:spacing w:after="240" w:line="276" w:lineRule="auto"/>
        <w:rPr>
          <w:rFonts w:ascii="Times New Roman" w:hAnsi="Times New Roman" w:cs="Times New Roman"/>
          <w:sz w:val="24"/>
          <w:szCs w:val="24"/>
        </w:rPr>
      </w:pPr>
      <w:r w:rsidRPr="00D07813">
        <w:rPr>
          <w:rFonts w:ascii="Times New Roman" w:eastAsia="Calibri" w:hAnsi="Times New Roman" w:cs="Times New Roman"/>
          <w:sz w:val="24"/>
          <w:szCs w:val="24"/>
        </w:rPr>
        <w:lastRenderedPageBreak/>
        <w:t>Reiterada desobediência dos preceitos estabelecidos;</w:t>
      </w:r>
    </w:p>
    <w:p w:rsidR="00250F77" w:rsidRPr="00D07813" w:rsidRDefault="00250F77" w:rsidP="00DF400E">
      <w:pPr>
        <w:pStyle w:val="PargrafodaLista1"/>
        <w:numPr>
          <w:ilvl w:val="1"/>
          <w:numId w:val="15"/>
        </w:numPr>
        <w:suppressAutoHyphens/>
        <w:spacing w:after="240" w:line="276" w:lineRule="auto"/>
        <w:rPr>
          <w:rFonts w:ascii="Times New Roman" w:hAnsi="Times New Roman" w:cs="Times New Roman"/>
          <w:sz w:val="24"/>
          <w:szCs w:val="24"/>
        </w:rPr>
      </w:pPr>
      <w:r w:rsidRPr="00D07813">
        <w:rPr>
          <w:rFonts w:ascii="Times New Roman" w:eastAsia="Calibri" w:hAnsi="Times New Roman" w:cs="Times New Roman"/>
          <w:sz w:val="24"/>
          <w:szCs w:val="24"/>
        </w:rPr>
        <w:t>Falta grave a Juízo do Município;</w:t>
      </w:r>
    </w:p>
    <w:p w:rsidR="00250F77" w:rsidRPr="00D07813" w:rsidRDefault="00250F77" w:rsidP="00DF400E">
      <w:pPr>
        <w:pStyle w:val="PargrafodaLista1"/>
        <w:numPr>
          <w:ilvl w:val="1"/>
          <w:numId w:val="15"/>
        </w:numPr>
        <w:suppressAutoHyphens/>
        <w:spacing w:after="240" w:line="276" w:lineRule="auto"/>
        <w:rPr>
          <w:rFonts w:ascii="Times New Roman" w:hAnsi="Times New Roman" w:cs="Times New Roman"/>
          <w:sz w:val="24"/>
          <w:szCs w:val="24"/>
        </w:rPr>
      </w:pPr>
      <w:r w:rsidRPr="00D07813">
        <w:rPr>
          <w:rFonts w:ascii="Times New Roman" w:eastAsia="Calibri" w:hAnsi="Times New Roman" w:cs="Times New Roman"/>
          <w:sz w:val="24"/>
          <w:szCs w:val="24"/>
        </w:rPr>
        <w:t>Falência ou insolvência;</w:t>
      </w:r>
    </w:p>
    <w:p w:rsidR="00250F77" w:rsidRPr="00D07813" w:rsidRDefault="00250F77" w:rsidP="00DF400E">
      <w:pPr>
        <w:pStyle w:val="PargrafodaLista1"/>
        <w:numPr>
          <w:ilvl w:val="1"/>
          <w:numId w:val="15"/>
        </w:numPr>
        <w:suppressAutoHyphens/>
        <w:spacing w:after="240" w:line="276" w:lineRule="auto"/>
        <w:rPr>
          <w:rFonts w:ascii="Times New Roman" w:hAnsi="Times New Roman" w:cs="Times New Roman"/>
          <w:sz w:val="24"/>
          <w:szCs w:val="24"/>
        </w:rPr>
      </w:pPr>
      <w:r w:rsidRPr="00D07813">
        <w:rPr>
          <w:rFonts w:ascii="Times New Roman" w:eastAsia="Calibri" w:hAnsi="Times New Roman" w:cs="Times New Roman"/>
          <w:sz w:val="24"/>
          <w:szCs w:val="24"/>
        </w:rPr>
        <w:t>Inexecução total ou parcial do contrato;</w:t>
      </w:r>
    </w:p>
    <w:p w:rsidR="00250F77" w:rsidRPr="00D07813" w:rsidRDefault="00250F77" w:rsidP="00DF400E">
      <w:pPr>
        <w:pStyle w:val="PargrafodaLista1"/>
        <w:numPr>
          <w:ilvl w:val="1"/>
          <w:numId w:val="15"/>
        </w:numPr>
        <w:suppressAutoHyphens/>
        <w:spacing w:after="240" w:line="276" w:lineRule="auto"/>
        <w:rPr>
          <w:rFonts w:ascii="Times New Roman" w:hAnsi="Times New Roman" w:cs="Times New Roman"/>
          <w:sz w:val="24"/>
          <w:szCs w:val="24"/>
        </w:rPr>
      </w:pPr>
      <w:r w:rsidRPr="00D07813">
        <w:rPr>
          <w:rFonts w:ascii="Times New Roman" w:eastAsia="Calibri" w:hAnsi="Times New Roman" w:cs="Times New Roman"/>
          <w:sz w:val="24"/>
          <w:szCs w:val="24"/>
        </w:rPr>
        <w:t xml:space="preserve">     Alteração social ou modificação da finalidade ou estrutura da empresa, que venha a prejudicar a execução do contrato;</w:t>
      </w:r>
    </w:p>
    <w:p w:rsidR="00250F77" w:rsidRPr="00D07813" w:rsidRDefault="00250F77" w:rsidP="00DF400E">
      <w:pPr>
        <w:pStyle w:val="PargrafodaLista1"/>
        <w:numPr>
          <w:ilvl w:val="1"/>
          <w:numId w:val="15"/>
        </w:numPr>
        <w:suppressAutoHyphens/>
        <w:spacing w:after="240" w:line="276" w:lineRule="auto"/>
        <w:rPr>
          <w:rFonts w:ascii="Times New Roman" w:hAnsi="Times New Roman" w:cs="Times New Roman"/>
          <w:sz w:val="24"/>
          <w:szCs w:val="24"/>
        </w:rPr>
      </w:pPr>
      <w:r w:rsidRPr="00D07813">
        <w:rPr>
          <w:rFonts w:ascii="Times New Roman" w:eastAsia="Calibri" w:hAnsi="Times New Roman" w:cs="Times New Roman"/>
          <w:sz w:val="24"/>
          <w:szCs w:val="24"/>
        </w:rPr>
        <w:t>Mudanças na legislação em vigor sobre licitações, impossibilitando a execução do presente contrato;</w:t>
      </w:r>
    </w:p>
    <w:p w:rsidR="00250F77" w:rsidRPr="00D07813" w:rsidRDefault="00250F77" w:rsidP="00DF400E">
      <w:pPr>
        <w:pStyle w:val="PargrafodaLista1"/>
        <w:numPr>
          <w:ilvl w:val="1"/>
          <w:numId w:val="15"/>
        </w:numPr>
        <w:suppressAutoHyphens/>
        <w:spacing w:after="240" w:line="276" w:lineRule="auto"/>
        <w:rPr>
          <w:rFonts w:ascii="Times New Roman" w:hAnsi="Times New Roman" w:cs="Times New Roman"/>
          <w:sz w:val="24"/>
          <w:szCs w:val="24"/>
        </w:rPr>
      </w:pPr>
      <w:r w:rsidRPr="00D07813">
        <w:rPr>
          <w:rFonts w:ascii="Times New Roman" w:eastAsia="Calibri" w:hAnsi="Times New Roman" w:cs="Times New Roman"/>
          <w:sz w:val="24"/>
          <w:szCs w:val="24"/>
        </w:rPr>
        <w:t>Descumprimento de qualquer cláusula contratual;</w:t>
      </w:r>
    </w:p>
    <w:p w:rsidR="00250F77" w:rsidRPr="00D07813" w:rsidRDefault="00250F77" w:rsidP="00DF400E">
      <w:pPr>
        <w:pStyle w:val="PargrafodaLista1"/>
        <w:numPr>
          <w:ilvl w:val="1"/>
          <w:numId w:val="15"/>
        </w:numPr>
        <w:suppressAutoHyphens/>
        <w:spacing w:after="240" w:line="276" w:lineRule="auto"/>
        <w:rPr>
          <w:rFonts w:ascii="Times New Roman" w:hAnsi="Times New Roman" w:cs="Times New Roman"/>
          <w:sz w:val="24"/>
          <w:szCs w:val="24"/>
        </w:rPr>
      </w:pPr>
      <w:r w:rsidRPr="00D07813">
        <w:rPr>
          <w:rFonts w:ascii="Times New Roman" w:eastAsia="Calibri" w:hAnsi="Times New Roman" w:cs="Times New Roman"/>
          <w:sz w:val="24"/>
          <w:szCs w:val="24"/>
        </w:rPr>
        <w:t xml:space="preserve">     Ocorrência de caso fortuito ou de força maior, regularmente comprovada, impeditiva da execução do acordado entre as partes;</w:t>
      </w:r>
    </w:p>
    <w:p w:rsidR="00250F77" w:rsidRPr="00D07813" w:rsidRDefault="00250F77" w:rsidP="00DF400E">
      <w:pPr>
        <w:pStyle w:val="PargrafodaLista1"/>
        <w:numPr>
          <w:ilvl w:val="1"/>
          <w:numId w:val="15"/>
        </w:numPr>
        <w:suppressAutoHyphens/>
        <w:spacing w:after="240" w:line="276" w:lineRule="auto"/>
        <w:rPr>
          <w:rFonts w:ascii="Times New Roman" w:hAnsi="Times New Roman" w:cs="Times New Roman"/>
          <w:sz w:val="24"/>
          <w:szCs w:val="24"/>
        </w:rPr>
      </w:pPr>
      <w:r w:rsidRPr="00D07813">
        <w:rPr>
          <w:rFonts w:ascii="Times New Roman" w:eastAsia="Calibri" w:hAnsi="Times New Roman" w:cs="Times New Roman"/>
          <w:sz w:val="24"/>
          <w:szCs w:val="24"/>
        </w:rPr>
        <w:t xml:space="preserve">     Por acordo entre as partes, reduzido a termo, desde que haja conveniência para o Município.</w:t>
      </w:r>
    </w:p>
    <w:p w:rsidR="0083134A" w:rsidRPr="00102D0E" w:rsidRDefault="00A95E49" w:rsidP="001342C5">
      <w:pPr>
        <w:spacing w:line="360" w:lineRule="auto"/>
        <w:ind w:hanging="425"/>
        <w:jc w:val="both"/>
        <w:rPr>
          <w:b/>
          <w:bCs/>
          <w:sz w:val="24"/>
          <w:szCs w:val="24"/>
        </w:rPr>
      </w:pPr>
      <w:r w:rsidRPr="00102D0E">
        <w:rPr>
          <w:b/>
          <w:bCs/>
          <w:sz w:val="24"/>
          <w:szCs w:val="24"/>
        </w:rPr>
        <w:t xml:space="preserve">       </w:t>
      </w:r>
      <w:r w:rsidR="00285AD5" w:rsidRPr="00102D0E">
        <w:rPr>
          <w:b/>
          <w:bCs/>
          <w:sz w:val="24"/>
          <w:szCs w:val="24"/>
        </w:rPr>
        <w:t>8</w:t>
      </w:r>
      <w:r w:rsidR="00B80E16">
        <w:rPr>
          <w:b/>
          <w:bCs/>
          <w:sz w:val="24"/>
          <w:szCs w:val="24"/>
        </w:rPr>
        <w:t xml:space="preserve"> </w:t>
      </w:r>
      <w:r w:rsidR="0083134A" w:rsidRPr="00102D0E">
        <w:rPr>
          <w:b/>
          <w:bCs/>
          <w:sz w:val="24"/>
          <w:szCs w:val="24"/>
        </w:rPr>
        <w:t>- RESCISÃO (ART. 55, VIII E IX)</w:t>
      </w:r>
    </w:p>
    <w:p w:rsidR="0083134A" w:rsidRPr="00102D0E" w:rsidRDefault="0083134A" w:rsidP="001342C5">
      <w:pPr>
        <w:spacing w:line="360" w:lineRule="auto"/>
        <w:ind w:hanging="425"/>
        <w:jc w:val="both"/>
        <w:rPr>
          <w:sz w:val="24"/>
          <w:szCs w:val="24"/>
        </w:rPr>
      </w:pPr>
      <w:r w:rsidRPr="00102D0E">
        <w:rPr>
          <w:sz w:val="24"/>
          <w:szCs w:val="24"/>
        </w:rPr>
        <w:t xml:space="preserve">       O presente CONTRATO poderá ser rescindido caso ocorram quaisquer dos fatos elencados no art. 78 e seguintes da Lei 8.666/93.</w:t>
      </w:r>
    </w:p>
    <w:p w:rsidR="0083134A" w:rsidRPr="00102D0E" w:rsidRDefault="0083134A" w:rsidP="001342C5">
      <w:pPr>
        <w:spacing w:line="360" w:lineRule="auto"/>
        <w:ind w:hanging="425"/>
        <w:jc w:val="both"/>
        <w:rPr>
          <w:b/>
          <w:sz w:val="24"/>
          <w:szCs w:val="24"/>
        </w:rPr>
      </w:pPr>
    </w:p>
    <w:p w:rsidR="0083134A" w:rsidRPr="00102D0E" w:rsidRDefault="00285AD5" w:rsidP="001342C5">
      <w:pPr>
        <w:spacing w:line="360" w:lineRule="auto"/>
        <w:ind w:hanging="425"/>
        <w:jc w:val="both"/>
        <w:rPr>
          <w:sz w:val="24"/>
          <w:szCs w:val="24"/>
        </w:rPr>
      </w:pPr>
      <w:r w:rsidRPr="00102D0E">
        <w:rPr>
          <w:b/>
          <w:sz w:val="24"/>
          <w:szCs w:val="24"/>
        </w:rPr>
        <w:t xml:space="preserve">       8</w:t>
      </w:r>
      <w:r w:rsidR="0083134A" w:rsidRPr="00102D0E">
        <w:rPr>
          <w:b/>
          <w:sz w:val="24"/>
          <w:szCs w:val="24"/>
        </w:rPr>
        <w:t>.1</w:t>
      </w:r>
      <w:r w:rsidR="00B80E16">
        <w:rPr>
          <w:b/>
          <w:sz w:val="24"/>
          <w:szCs w:val="24"/>
        </w:rPr>
        <w:t xml:space="preserve"> </w:t>
      </w:r>
      <w:r w:rsidR="0083134A" w:rsidRPr="00102D0E">
        <w:rPr>
          <w:b/>
          <w:sz w:val="24"/>
          <w:szCs w:val="24"/>
        </w:rPr>
        <w:t xml:space="preserve">- </w:t>
      </w:r>
      <w:r w:rsidR="0083134A" w:rsidRPr="00102D0E">
        <w:rPr>
          <w:sz w:val="24"/>
          <w:szCs w:val="24"/>
        </w:rPr>
        <w:t xml:space="preserve">A parte CONTRATANTE, em conformidade com os artigos </w:t>
      </w:r>
      <w:smartTag w:uri="urn:schemas-microsoft-com:office:smarttags" w:element="metricconverter">
        <w:smartTagPr>
          <w:attr w:name="ProductID" w:val="77 a"/>
        </w:smartTagPr>
        <w:r w:rsidR="0083134A" w:rsidRPr="00102D0E">
          <w:rPr>
            <w:sz w:val="24"/>
            <w:szCs w:val="24"/>
          </w:rPr>
          <w:t>77 a</w:t>
        </w:r>
      </w:smartTag>
      <w:r w:rsidR="0083134A" w:rsidRPr="00102D0E">
        <w:rPr>
          <w:sz w:val="24"/>
          <w:szCs w:val="24"/>
        </w:rPr>
        <w:t xml:space="preserve"> 80 da Lei Federal nº. 8.666/93, poderá denunciar o contrato ou rescindi-lo, para o que deverá notificar, por escrito, a outra parte de sua deliberação com antecedência de 30 (trinta) dias, ficando subentendido que nenhum vínculo subsistirá em decorrência deste contrato.</w:t>
      </w:r>
    </w:p>
    <w:p w:rsidR="0083134A" w:rsidRPr="00102D0E" w:rsidRDefault="0083134A" w:rsidP="001342C5">
      <w:pPr>
        <w:spacing w:line="360" w:lineRule="auto"/>
        <w:ind w:hanging="425"/>
        <w:jc w:val="both"/>
        <w:rPr>
          <w:sz w:val="24"/>
          <w:szCs w:val="24"/>
        </w:rPr>
      </w:pPr>
    </w:p>
    <w:p w:rsidR="0083134A" w:rsidRDefault="0083134A" w:rsidP="001342C5">
      <w:pPr>
        <w:spacing w:line="360" w:lineRule="auto"/>
        <w:ind w:hanging="425"/>
        <w:jc w:val="both"/>
        <w:rPr>
          <w:sz w:val="24"/>
          <w:szCs w:val="24"/>
        </w:rPr>
      </w:pPr>
      <w:r w:rsidRPr="00102D0E">
        <w:rPr>
          <w:b/>
          <w:sz w:val="24"/>
          <w:szCs w:val="24"/>
        </w:rPr>
        <w:t xml:space="preserve">       </w:t>
      </w:r>
      <w:r w:rsidR="00285AD5" w:rsidRPr="00102D0E">
        <w:rPr>
          <w:b/>
          <w:sz w:val="24"/>
          <w:szCs w:val="24"/>
        </w:rPr>
        <w:t>8</w:t>
      </w:r>
      <w:r w:rsidRPr="00102D0E">
        <w:rPr>
          <w:b/>
          <w:sz w:val="24"/>
          <w:szCs w:val="24"/>
        </w:rPr>
        <w:t>.2</w:t>
      </w:r>
      <w:r w:rsidR="00B80E16">
        <w:rPr>
          <w:b/>
          <w:sz w:val="24"/>
          <w:szCs w:val="24"/>
        </w:rPr>
        <w:t xml:space="preserve"> </w:t>
      </w:r>
      <w:r w:rsidRPr="00102D0E">
        <w:rPr>
          <w:b/>
          <w:sz w:val="24"/>
          <w:szCs w:val="24"/>
        </w:rPr>
        <w:t xml:space="preserve">- </w:t>
      </w:r>
      <w:r w:rsidRPr="00102D0E">
        <w:rPr>
          <w:sz w:val="24"/>
          <w:szCs w:val="24"/>
        </w:rPr>
        <w:t>A CONTRATADA reconhece os direitos da CONTRATANTE, em caso de rescisão administrativa prevista no art. 77, da Lei 8.666/93.</w:t>
      </w:r>
    </w:p>
    <w:p w:rsidR="008961BB" w:rsidRDefault="008961BB" w:rsidP="001342C5">
      <w:pPr>
        <w:spacing w:line="360" w:lineRule="auto"/>
        <w:ind w:hanging="425"/>
        <w:jc w:val="both"/>
        <w:rPr>
          <w:sz w:val="24"/>
          <w:szCs w:val="24"/>
        </w:rPr>
      </w:pPr>
    </w:p>
    <w:p w:rsidR="0083134A" w:rsidRDefault="00285AD5" w:rsidP="00B80E16">
      <w:pPr>
        <w:spacing w:after="240" w:line="276" w:lineRule="auto"/>
        <w:jc w:val="both"/>
        <w:rPr>
          <w:b/>
          <w:bCs/>
          <w:sz w:val="24"/>
          <w:szCs w:val="24"/>
        </w:rPr>
      </w:pPr>
      <w:r w:rsidRPr="00102D0E">
        <w:rPr>
          <w:b/>
          <w:bCs/>
          <w:sz w:val="24"/>
          <w:szCs w:val="24"/>
        </w:rPr>
        <w:t>9</w:t>
      </w:r>
      <w:r w:rsidR="0083134A" w:rsidRPr="00102D0E">
        <w:rPr>
          <w:b/>
          <w:bCs/>
          <w:sz w:val="24"/>
          <w:szCs w:val="24"/>
        </w:rPr>
        <w:t>- LEGISLAÇÃO APLICÁVEL (ART. 55, XII)</w:t>
      </w:r>
    </w:p>
    <w:p w:rsidR="0083134A" w:rsidRPr="00102D0E" w:rsidRDefault="00285AD5" w:rsidP="00B80E16">
      <w:pPr>
        <w:spacing w:after="240" w:line="276" w:lineRule="auto"/>
        <w:jc w:val="both"/>
        <w:rPr>
          <w:sz w:val="24"/>
          <w:szCs w:val="24"/>
        </w:rPr>
      </w:pPr>
      <w:r w:rsidRPr="00102D0E">
        <w:rPr>
          <w:sz w:val="24"/>
          <w:szCs w:val="24"/>
        </w:rPr>
        <w:t>9</w:t>
      </w:r>
      <w:r w:rsidR="007B33C4" w:rsidRPr="00102D0E">
        <w:rPr>
          <w:sz w:val="24"/>
          <w:szCs w:val="24"/>
        </w:rPr>
        <w:t xml:space="preserve">.1 - </w:t>
      </w:r>
      <w:r w:rsidR="0083134A" w:rsidRPr="00102D0E">
        <w:rPr>
          <w:sz w:val="24"/>
          <w:szCs w:val="24"/>
        </w:rPr>
        <w:t>O presente Instrumento Contratual rege-se pelas disposições expressas na Lei 8.666, de 21 de junho de 1993, e pelos preceitos de direito público, aplicando-se-lhe supletivamente os princípios da teoria geral dos contratos e as disposições de direito privado.</w:t>
      </w:r>
    </w:p>
    <w:p w:rsidR="00B80E16" w:rsidRPr="00890DC8" w:rsidRDefault="00B80E16" w:rsidP="00B80E16">
      <w:pPr>
        <w:pStyle w:val="Estilopadro"/>
        <w:spacing w:before="120" w:after="240" w:line="276" w:lineRule="auto"/>
        <w:jc w:val="both"/>
      </w:pPr>
      <w:r>
        <w:lastRenderedPageBreak/>
        <w:t>9</w:t>
      </w:r>
      <w:r w:rsidRPr="00890DC8">
        <w:t>.</w:t>
      </w:r>
      <w:r>
        <w:t>2</w:t>
      </w:r>
      <w:r w:rsidRPr="00890DC8">
        <w:t xml:space="preserve"> – O gerenciamento e a fiscalização da contratação decorrente d</w:t>
      </w:r>
      <w:r>
        <w:t>o</w:t>
      </w:r>
      <w:r w:rsidRPr="00890DC8">
        <w:t xml:space="preserve"> Termo Referência caberão aos Seguintes fiscalizadores:</w:t>
      </w:r>
    </w:p>
    <w:p w:rsidR="00B80E16" w:rsidRPr="00890DC8" w:rsidRDefault="00B80E16" w:rsidP="00B80E16">
      <w:pPr>
        <w:spacing w:before="120" w:after="240" w:line="276" w:lineRule="auto"/>
        <w:jc w:val="both"/>
        <w:rPr>
          <w:sz w:val="24"/>
          <w:szCs w:val="24"/>
        </w:rPr>
      </w:pPr>
      <w:r>
        <w:rPr>
          <w:color w:val="000000"/>
          <w:sz w:val="24"/>
          <w:szCs w:val="24"/>
        </w:rPr>
        <w:t>9</w:t>
      </w:r>
      <w:r w:rsidRPr="00890DC8">
        <w:rPr>
          <w:color w:val="000000"/>
          <w:sz w:val="24"/>
          <w:szCs w:val="24"/>
        </w:rPr>
        <w:t>.</w:t>
      </w:r>
      <w:r>
        <w:rPr>
          <w:color w:val="000000"/>
          <w:sz w:val="24"/>
          <w:szCs w:val="24"/>
        </w:rPr>
        <w:t>2</w:t>
      </w:r>
      <w:r w:rsidRPr="00890DC8">
        <w:rPr>
          <w:color w:val="000000"/>
          <w:sz w:val="24"/>
          <w:szCs w:val="24"/>
        </w:rPr>
        <w:t xml:space="preserve">.1 – </w:t>
      </w:r>
      <w:r w:rsidRPr="00890DC8">
        <w:rPr>
          <w:sz w:val="24"/>
          <w:szCs w:val="24"/>
        </w:rPr>
        <w:t>Secretaria Municipal de Obras e Infraestrutura: LENINE DE SOUZA POUBEL – CHEFE DE ALMOXARIFADO DA SECRETARIA DE OBRAS I – MAT. 10/3558 SMOI Ressalta-se que as demais Secretarias abarcadas pelo quantitativo solicitado pela Secretaria de Obras devem designar servidores para acompanhar as atividades decorrentes do abastecimento de veículos do respectivo setor.</w:t>
      </w:r>
    </w:p>
    <w:p w:rsidR="00B80E16" w:rsidRPr="00890DC8" w:rsidRDefault="00B80E16" w:rsidP="00B80E16">
      <w:pPr>
        <w:pStyle w:val="Estilopadro"/>
        <w:spacing w:before="120" w:after="240" w:line="276" w:lineRule="auto"/>
        <w:jc w:val="both"/>
      </w:pPr>
      <w:r>
        <w:t>9</w:t>
      </w:r>
      <w:r w:rsidRPr="00890DC8">
        <w:t>.</w:t>
      </w:r>
      <w:r>
        <w:t>2</w:t>
      </w:r>
      <w:r w:rsidRPr="00890DC8">
        <w:t>.2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B80E16" w:rsidRPr="00890DC8" w:rsidRDefault="00B80E16" w:rsidP="00B80E16">
      <w:pPr>
        <w:pStyle w:val="Cabealho"/>
        <w:spacing w:before="120" w:after="240" w:line="276" w:lineRule="auto"/>
        <w:jc w:val="both"/>
        <w:rPr>
          <w:sz w:val="24"/>
          <w:szCs w:val="24"/>
        </w:rPr>
      </w:pPr>
      <w:r>
        <w:rPr>
          <w:sz w:val="24"/>
          <w:szCs w:val="24"/>
        </w:rPr>
        <w:t>9.2</w:t>
      </w:r>
      <w:r w:rsidRPr="00890DC8">
        <w:rPr>
          <w:sz w:val="24"/>
          <w:szCs w:val="24"/>
        </w:rPr>
        <w:t xml:space="preserve">.3 – Ficam reservados à fiscalização o direito e a autoridade para resolver todo e qualquer caso singular, omisso ou duvidoso não previsto no processo Administrativo. </w:t>
      </w:r>
    </w:p>
    <w:p w:rsidR="00B80E16" w:rsidRPr="00890DC8" w:rsidRDefault="00B80E16" w:rsidP="00B80E16">
      <w:pPr>
        <w:pStyle w:val="Estilopadro"/>
        <w:spacing w:before="120" w:after="240" w:line="276" w:lineRule="auto"/>
        <w:jc w:val="both"/>
      </w:pPr>
      <w:r>
        <w:t>9.2</w:t>
      </w:r>
      <w:r w:rsidRPr="00890DC8">
        <w:t>.4 – As decisões que ultrapassarem a competência da Secretaria deverão ser solicitadas formalmente pela CONTRATADA à autoridade administrativa imediatamente superior ao Secretário, através dele, em tempo hábil para adoção de medidas convenientes</w:t>
      </w:r>
      <w:r w:rsidRPr="00890DC8">
        <w:rPr>
          <w:color w:val="FF6600"/>
        </w:rPr>
        <w:t>.</w:t>
      </w:r>
    </w:p>
    <w:p w:rsidR="0083134A" w:rsidRPr="00102D0E" w:rsidRDefault="0083134A" w:rsidP="001342C5">
      <w:pPr>
        <w:spacing w:line="360" w:lineRule="auto"/>
        <w:ind w:hanging="425"/>
        <w:jc w:val="both"/>
        <w:rPr>
          <w:b/>
          <w:sz w:val="24"/>
          <w:szCs w:val="24"/>
        </w:rPr>
      </w:pPr>
      <w:r w:rsidRPr="00102D0E">
        <w:rPr>
          <w:b/>
          <w:sz w:val="24"/>
          <w:szCs w:val="24"/>
        </w:rPr>
        <w:t xml:space="preserve">      1</w:t>
      </w:r>
      <w:r w:rsidR="00285AD5" w:rsidRPr="00102D0E">
        <w:rPr>
          <w:b/>
          <w:sz w:val="24"/>
          <w:szCs w:val="24"/>
        </w:rPr>
        <w:t>0</w:t>
      </w:r>
      <w:r w:rsidRPr="00102D0E">
        <w:rPr>
          <w:b/>
          <w:sz w:val="24"/>
          <w:szCs w:val="24"/>
        </w:rPr>
        <w:t>- TRANSMISSÃO DE DOCUMENTOS</w:t>
      </w:r>
    </w:p>
    <w:p w:rsidR="0083134A" w:rsidRPr="00102D0E" w:rsidRDefault="0083134A" w:rsidP="00F55D49">
      <w:pPr>
        <w:spacing w:line="360" w:lineRule="auto"/>
        <w:jc w:val="both"/>
        <w:rPr>
          <w:sz w:val="24"/>
          <w:szCs w:val="24"/>
        </w:rPr>
      </w:pPr>
      <w:r w:rsidRPr="00102D0E">
        <w:rPr>
          <w:sz w:val="24"/>
          <w:szCs w:val="24"/>
        </w:rPr>
        <w:t xml:space="preserve"> A troca eventual de documentos e cartas entre a CONTRATANTE e a CONTRATADA, será feita através de protocolo. Nenhuma outra forma será considerada como prova de entrega de documentos ou cartas.</w:t>
      </w:r>
    </w:p>
    <w:p w:rsidR="006342F3" w:rsidRDefault="006342F3" w:rsidP="00F55D49">
      <w:pPr>
        <w:spacing w:line="360" w:lineRule="auto"/>
        <w:jc w:val="both"/>
        <w:rPr>
          <w:sz w:val="24"/>
          <w:szCs w:val="24"/>
        </w:rPr>
      </w:pPr>
    </w:p>
    <w:p w:rsidR="0083134A" w:rsidRPr="00102D0E" w:rsidRDefault="0083134A" w:rsidP="001342C5">
      <w:pPr>
        <w:pStyle w:val="Corpodetexto2"/>
        <w:spacing w:line="360" w:lineRule="auto"/>
        <w:rPr>
          <w:b/>
          <w:sz w:val="24"/>
          <w:szCs w:val="24"/>
        </w:rPr>
      </w:pPr>
      <w:r w:rsidRPr="00102D0E">
        <w:rPr>
          <w:b/>
          <w:sz w:val="24"/>
          <w:szCs w:val="24"/>
        </w:rPr>
        <w:t>1</w:t>
      </w:r>
      <w:r w:rsidR="00285AD5" w:rsidRPr="00102D0E">
        <w:rPr>
          <w:b/>
          <w:sz w:val="24"/>
          <w:szCs w:val="24"/>
        </w:rPr>
        <w:t>1</w:t>
      </w:r>
      <w:r w:rsidRPr="00102D0E">
        <w:rPr>
          <w:b/>
          <w:sz w:val="24"/>
          <w:szCs w:val="24"/>
        </w:rPr>
        <w:t>- DURAÇÃO (ART. 55, IV E ART. 57)</w:t>
      </w:r>
    </w:p>
    <w:p w:rsidR="0083134A" w:rsidRDefault="00811404" w:rsidP="001342C5">
      <w:pPr>
        <w:spacing w:line="360" w:lineRule="auto"/>
        <w:jc w:val="both"/>
        <w:rPr>
          <w:bCs/>
          <w:color w:val="000000"/>
          <w:sz w:val="24"/>
          <w:szCs w:val="24"/>
        </w:rPr>
      </w:pPr>
      <w:r w:rsidRPr="00DB0D08">
        <w:rPr>
          <w:sz w:val="24"/>
          <w:szCs w:val="24"/>
        </w:rPr>
        <w:t>O</w:t>
      </w:r>
      <w:r w:rsidRPr="00DB0D08">
        <w:rPr>
          <w:bCs/>
          <w:color w:val="000000"/>
          <w:sz w:val="24"/>
          <w:szCs w:val="24"/>
        </w:rPr>
        <w:t xml:space="preserve"> prazo de vigência do contato será de 12 (doze) meses e começará a contar da assinatura da ata de registro de preço</w:t>
      </w:r>
    </w:p>
    <w:p w:rsidR="00811404" w:rsidRPr="00102D0E" w:rsidRDefault="00811404" w:rsidP="001342C5">
      <w:pPr>
        <w:spacing w:line="360" w:lineRule="auto"/>
        <w:jc w:val="both"/>
        <w:rPr>
          <w:sz w:val="24"/>
          <w:szCs w:val="24"/>
        </w:rPr>
      </w:pPr>
    </w:p>
    <w:p w:rsidR="0083134A" w:rsidRPr="00102D0E" w:rsidRDefault="0083134A" w:rsidP="001342C5">
      <w:pPr>
        <w:spacing w:line="360" w:lineRule="auto"/>
        <w:jc w:val="both"/>
        <w:rPr>
          <w:sz w:val="24"/>
          <w:szCs w:val="24"/>
        </w:rPr>
      </w:pPr>
      <w:r w:rsidRPr="00102D0E">
        <w:rPr>
          <w:b/>
          <w:sz w:val="24"/>
          <w:szCs w:val="24"/>
        </w:rPr>
        <w:t>1</w:t>
      </w:r>
      <w:r w:rsidR="00285AD5" w:rsidRPr="00102D0E">
        <w:rPr>
          <w:b/>
          <w:sz w:val="24"/>
          <w:szCs w:val="24"/>
        </w:rPr>
        <w:t>2</w:t>
      </w:r>
      <w:r w:rsidRPr="00102D0E">
        <w:rPr>
          <w:b/>
          <w:sz w:val="24"/>
          <w:szCs w:val="24"/>
        </w:rPr>
        <w:t>- DA PUBLICAÇÃO (ART. 61, PARÁGRAFO ÚNICO)</w:t>
      </w:r>
    </w:p>
    <w:p w:rsidR="0083134A" w:rsidRPr="00102D0E" w:rsidRDefault="0083134A" w:rsidP="001342C5">
      <w:pPr>
        <w:spacing w:line="360" w:lineRule="auto"/>
        <w:jc w:val="both"/>
        <w:rPr>
          <w:sz w:val="24"/>
          <w:szCs w:val="24"/>
        </w:rPr>
      </w:pPr>
      <w:r w:rsidRPr="00102D0E">
        <w:rPr>
          <w:sz w:val="24"/>
          <w:szCs w:val="24"/>
        </w:rPr>
        <w:t xml:space="preserve">A contratante deverá providenciar no prazo de até 20 dias, contatos da assinatura do presente Contrato a publicação do respectivo extrato no jornal oficial do Município.  </w:t>
      </w:r>
    </w:p>
    <w:p w:rsidR="0083134A" w:rsidRPr="00102D0E" w:rsidRDefault="0083134A" w:rsidP="001342C5">
      <w:pPr>
        <w:spacing w:line="360" w:lineRule="auto"/>
        <w:jc w:val="both"/>
        <w:rPr>
          <w:sz w:val="24"/>
          <w:szCs w:val="24"/>
        </w:rPr>
      </w:pPr>
    </w:p>
    <w:p w:rsidR="0083134A" w:rsidRPr="00102D0E" w:rsidRDefault="0083134A" w:rsidP="001342C5">
      <w:pPr>
        <w:pStyle w:val="Corpodetexto2"/>
        <w:spacing w:line="360" w:lineRule="auto"/>
        <w:rPr>
          <w:b/>
          <w:sz w:val="24"/>
          <w:szCs w:val="24"/>
        </w:rPr>
      </w:pPr>
      <w:r w:rsidRPr="00102D0E">
        <w:rPr>
          <w:b/>
          <w:sz w:val="24"/>
          <w:szCs w:val="24"/>
        </w:rPr>
        <w:t>1</w:t>
      </w:r>
      <w:r w:rsidR="00285AD5" w:rsidRPr="00102D0E">
        <w:rPr>
          <w:b/>
          <w:sz w:val="24"/>
          <w:szCs w:val="24"/>
        </w:rPr>
        <w:t>3</w:t>
      </w:r>
      <w:r w:rsidRPr="00102D0E">
        <w:rPr>
          <w:b/>
          <w:sz w:val="24"/>
          <w:szCs w:val="24"/>
        </w:rPr>
        <w:t>- CASOS OMISSOS (ART. 55, XII)</w:t>
      </w:r>
    </w:p>
    <w:p w:rsidR="0083134A" w:rsidRPr="00102D0E" w:rsidRDefault="0083134A" w:rsidP="001342C5">
      <w:pPr>
        <w:spacing w:line="360" w:lineRule="auto"/>
        <w:jc w:val="both"/>
        <w:rPr>
          <w:sz w:val="24"/>
          <w:szCs w:val="24"/>
        </w:rPr>
      </w:pPr>
      <w:r w:rsidRPr="00102D0E">
        <w:rPr>
          <w:sz w:val="24"/>
          <w:szCs w:val="24"/>
        </w:rPr>
        <w:t>Os casos omissos serão resolvidos à luz da Lei 8.666/93, e dos princípios gerais de direito.</w:t>
      </w:r>
    </w:p>
    <w:p w:rsidR="0083134A" w:rsidRDefault="0083134A" w:rsidP="001342C5">
      <w:pPr>
        <w:spacing w:line="360" w:lineRule="auto"/>
        <w:jc w:val="both"/>
        <w:rPr>
          <w:sz w:val="24"/>
          <w:szCs w:val="24"/>
        </w:rPr>
      </w:pPr>
    </w:p>
    <w:p w:rsidR="0083134A" w:rsidRPr="00102D0E" w:rsidRDefault="0083134A" w:rsidP="001342C5">
      <w:pPr>
        <w:pStyle w:val="Corpodetexto2"/>
        <w:spacing w:line="360" w:lineRule="auto"/>
        <w:rPr>
          <w:b/>
          <w:sz w:val="24"/>
          <w:szCs w:val="24"/>
        </w:rPr>
      </w:pPr>
      <w:r w:rsidRPr="00102D0E">
        <w:rPr>
          <w:b/>
          <w:sz w:val="24"/>
          <w:szCs w:val="24"/>
        </w:rPr>
        <w:lastRenderedPageBreak/>
        <w:t>1</w:t>
      </w:r>
      <w:r w:rsidR="00285AD5" w:rsidRPr="00102D0E">
        <w:rPr>
          <w:b/>
          <w:sz w:val="24"/>
          <w:szCs w:val="24"/>
        </w:rPr>
        <w:t>4</w:t>
      </w:r>
      <w:r w:rsidRPr="00102D0E">
        <w:rPr>
          <w:b/>
          <w:sz w:val="24"/>
          <w:szCs w:val="24"/>
        </w:rPr>
        <w:t>- FORO (ART. 55, § 2º)</w:t>
      </w:r>
    </w:p>
    <w:p w:rsidR="0083134A" w:rsidRPr="00102D0E" w:rsidRDefault="0083134A" w:rsidP="001342C5">
      <w:pPr>
        <w:spacing w:line="360" w:lineRule="auto"/>
        <w:jc w:val="both"/>
        <w:rPr>
          <w:sz w:val="24"/>
          <w:szCs w:val="24"/>
        </w:rPr>
      </w:pPr>
      <w:r w:rsidRPr="00102D0E">
        <w:rPr>
          <w:sz w:val="24"/>
          <w:szCs w:val="24"/>
        </w:rPr>
        <w:t>Fica eleito o foro da Comarca de Bom Jardim, RJ, para dirimir dúvidas ou questões oriundas do presente Contrato.</w:t>
      </w:r>
    </w:p>
    <w:p w:rsidR="00F55D49" w:rsidRDefault="0083134A" w:rsidP="00F55D49">
      <w:pPr>
        <w:spacing w:line="360" w:lineRule="auto"/>
        <w:jc w:val="both"/>
        <w:rPr>
          <w:sz w:val="24"/>
          <w:szCs w:val="24"/>
        </w:rPr>
      </w:pPr>
      <w:r w:rsidRPr="00102D0E">
        <w:rPr>
          <w:sz w:val="24"/>
          <w:szCs w:val="24"/>
        </w:rPr>
        <w:t>E por estarem justas e contratadas, as partes assinam o presente instrumento contratual, em 03 (três vias) iguais e rubricadas para todos os fins de direito, na presença das testemunhas abaixo.</w:t>
      </w:r>
    </w:p>
    <w:p w:rsidR="00903BE2" w:rsidRPr="00102D0E" w:rsidRDefault="00903BE2" w:rsidP="00F55D49">
      <w:pPr>
        <w:spacing w:line="360" w:lineRule="auto"/>
        <w:jc w:val="both"/>
        <w:rPr>
          <w:sz w:val="24"/>
          <w:szCs w:val="24"/>
        </w:rPr>
      </w:pPr>
    </w:p>
    <w:p w:rsidR="0083134A" w:rsidRPr="00102D0E" w:rsidRDefault="0083134A" w:rsidP="00F55D49">
      <w:pPr>
        <w:spacing w:line="360" w:lineRule="auto"/>
        <w:jc w:val="both"/>
        <w:rPr>
          <w:sz w:val="24"/>
          <w:szCs w:val="24"/>
        </w:rPr>
      </w:pPr>
      <w:r w:rsidRPr="00102D0E">
        <w:rPr>
          <w:sz w:val="24"/>
          <w:szCs w:val="24"/>
        </w:rPr>
        <w:t>Bom Jardim / RJ, XX de XXXX de 201</w:t>
      </w:r>
      <w:r w:rsidR="00903BE2">
        <w:rPr>
          <w:sz w:val="24"/>
          <w:szCs w:val="24"/>
        </w:rPr>
        <w:t>8</w:t>
      </w:r>
      <w:r w:rsidRPr="00102D0E">
        <w:rPr>
          <w:sz w:val="24"/>
          <w:szCs w:val="24"/>
        </w:rPr>
        <w:t>.</w:t>
      </w:r>
    </w:p>
    <w:p w:rsidR="0083134A" w:rsidRPr="00102D0E" w:rsidRDefault="0083134A" w:rsidP="00453D49">
      <w:pPr>
        <w:ind w:left="-851"/>
        <w:jc w:val="center"/>
        <w:rPr>
          <w:sz w:val="24"/>
          <w:szCs w:val="24"/>
        </w:rPr>
      </w:pPr>
    </w:p>
    <w:p w:rsidR="0083134A" w:rsidRPr="00102D0E" w:rsidRDefault="0083134A" w:rsidP="00453D49">
      <w:pPr>
        <w:ind w:left="-851"/>
        <w:jc w:val="center"/>
        <w:rPr>
          <w:b/>
          <w:sz w:val="24"/>
          <w:szCs w:val="24"/>
        </w:rPr>
      </w:pPr>
    </w:p>
    <w:p w:rsidR="0083134A" w:rsidRPr="00102D0E" w:rsidRDefault="00A055CD" w:rsidP="00453D49">
      <w:pPr>
        <w:ind w:left="-851"/>
        <w:jc w:val="center"/>
        <w:rPr>
          <w:sz w:val="24"/>
          <w:szCs w:val="24"/>
        </w:rPr>
      </w:pPr>
      <w:r w:rsidRPr="00102D0E">
        <w:rPr>
          <w:sz w:val="24"/>
          <w:szCs w:val="24"/>
        </w:rPr>
        <w:t>PREFEITURA MUNICIPAL DE BOM JARDIM</w:t>
      </w:r>
    </w:p>
    <w:p w:rsidR="0083134A" w:rsidRPr="00102D0E" w:rsidRDefault="0083134A" w:rsidP="00453D49">
      <w:pPr>
        <w:ind w:left="-851"/>
        <w:jc w:val="center"/>
        <w:rPr>
          <w:i/>
          <w:sz w:val="24"/>
          <w:szCs w:val="24"/>
        </w:rPr>
      </w:pPr>
    </w:p>
    <w:p w:rsidR="0083134A" w:rsidRPr="00102D0E" w:rsidRDefault="00501907" w:rsidP="00453D49">
      <w:pPr>
        <w:ind w:left="-851"/>
        <w:jc w:val="center"/>
        <w:rPr>
          <w:i/>
          <w:sz w:val="24"/>
          <w:szCs w:val="24"/>
        </w:rPr>
      </w:pPr>
      <w:r w:rsidRPr="00102D0E">
        <w:rPr>
          <w:i/>
          <w:sz w:val="24"/>
          <w:szCs w:val="24"/>
        </w:rPr>
        <w:t>PREGOEIR</w:t>
      </w:r>
      <w:r w:rsidR="00F55D49" w:rsidRPr="00102D0E">
        <w:rPr>
          <w:i/>
          <w:sz w:val="24"/>
          <w:szCs w:val="24"/>
        </w:rPr>
        <w:t>O</w:t>
      </w:r>
    </w:p>
    <w:p w:rsidR="0083134A" w:rsidRPr="00102D0E" w:rsidRDefault="0083134A" w:rsidP="00453D49">
      <w:pPr>
        <w:ind w:left="-851"/>
        <w:jc w:val="center"/>
        <w:rPr>
          <w:b/>
          <w:sz w:val="24"/>
          <w:szCs w:val="24"/>
        </w:rPr>
      </w:pPr>
    </w:p>
    <w:p w:rsidR="00F55D49" w:rsidRPr="00102D0E" w:rsidRDefault="00F55D49" w:rsidP="00453D49">
      <w:pPr>
        <w:ind w:left="-851"/>
        <w:jc w:val="center"/>
        <w:rPr>
          <w:sz w:val="24"/>
          <w:szCs w:val="24"/>
        </w:rPr>
      </w:pPr>
    </w:p>
    <w:p w:rsidR="0083134A" w:rsidRPr="00102D0E" w:rsidRDefault="0083134A" w:rsidP="00453D49">
      <w:pPr>
        <w:ind w:left="-851"/>
        <w:jc w:val="center"/>
        <w:rPr>
          <w:sz w:val="24"/>
          <w:szCs w:val="24"/>
        </w:rPr>
      </w:pPr>
      <w:r w:rsidRPr="00102D0E">
        <w:rPr>
          <w:sz w:val="24"/>
          <w:szCs w:val="24"/>
        </w:rPr>
        <w:t>CONTRATADA</w:t>
      </w:r>
    </w:p>
    <w:p w:rsidR="0083134A" w:rsidRPr="00102D0E" w:rsidRDefault="0083134A" w:rsidP="00F55D49">
      <w:pPr>
        <w:ind w:left="-851"/>
        <w:jc w:val="center"/>
        <w:rPr>
          <w:sz w:val="24"/>
          <w:szCs w:val="24"/>
        </w:rPr>
      </w:pPr>
    </w:p>
    <w:p w:rsidR="00F55D49" w:rsidRPr="00102D0E" w:rsidRDefault="00F55D49" w:rsidP="00F55D49">
      <w:pPr>
        <w:ind w:left="-851"/>
        <w:jc w:val="center"/>
        <w:rPr>
          <w:sz w:val="24"/>
          <w:szCs w:val="24"/>
        </w:rPr>
      </w:pPr>
    </w:p>
    <w:p w:rsidR="00F55D49" w:rsidRPr="00102D0E" w:rsidRDefault="00F55D49" w:rsidP="00F55D49">
      <w:pPr>
        <w:ind w:left="-851"/>
        <w:jc w:val="center"/>
        <w:rPr>
          <w:sz w:val="24"/>
          <w:szCs w:val="24"/>
        </w:rPr>
      </w:pPr>
      <w:r w:rsidRPr="00102D0E">
        <w:rPr>
          <w:sz w:val="24"/>
          <w:szCs w:val="24"/>
        </w:rPr>
        <w:t>TESTEMUNHAS</w:t>
      </w:r>
    </w:p>
    <w:p w:rsidR="00F55D49" w:rsidRPr="00102D0E" w:rsidRDefault="00F55D49" w:rsidP="001342C5">
      <w:pPr>
        <w:ind w:left="-851"/>
        <w:jc w:val="both"/>
        <w:rPr>
          <w:sz w:val="24"/>
          <w:szCs w:val="24"/>
        </w:rPr>
      </w:pPr>
    </w:p>
    <w:p w:rsidR="00F21305" w:rsidRPr="00102D0E" w:rsidRDefault="00F21305" w:rsidP="001342C5">
      <w:pPr>
        <w:ind w:left="-851"/>
        <w:jc w:val="both"/>
        <w:rPr>
          <w:sz w:val="24"/>
          <w:szCs w:val="24"/>
        </w:rPr>
      </w:pPr>
    </w:p>
    <w:p w:rsidR="00F21305" w:rsidRPr="00102D0E" w:rsidRDefault="00F21305" w:rsidP="001342C5">
      <w:pPr>
        <w:ind w:left="-851"/>
        <w:jc w:val="both"/>
        <w:rPr>
          <w:sz w:val="24"/>
          <w:szCs w:val="24"/>
        </w:rPr>
      </w:pPr>
    </w:p>
    <w:p w:rsidR="00F21305" w:rsidRDefault="00F21305" w:rsidP="001342C5">
      <w:pPr>
        <w:ind w:left="-851"/>
        <w:jc w:val="both"/>
        <w:rPr>
          <w:sz w:val="24"/>
          <w:szCs w:val="24"/>
        </w:rPr>
      </w:pPr>
    </w:p>
    <w:p w:rsidR="008961BB" w:rsidRDefault="008961BB" w:rsidP="001342C5">
      <w:pPr>
        <w:ind w:left="-851"/>
        <w:jc w:val="both"/>
        <w:rPr>
          <w:sz w:val="24"/>
          <w:szCs w:val="24"/>
        </w:rPr>
      </w:pPr>
    </w:p>
    <w:p w:rsidR="008961BB" w:rsidRDefault="008961BB" w:rsidP="001342C5">
      <w:pPr>
        <w:ind w:left="-851"/>
        <w:jc w:val="both"/>
        <w:rPr>
          <w:sz w:val="24"/>
          <w:szCs w:val="24"/>
        </w:rPr>
      </w:pPr>
    </w:p>
    <w:p w:rsidR="008961BB" w:rsidRDefault="008961BB" w:rsidP="001342C5">
      <w:pPr>
        <w:ind w:left="-851"/>
        <w:jc w:val="both"/>
        <w:rPr>
          <w:sz w:val="24"/>
          <w:szCs w:val="24"/>
        </w:rPr>
      </w:pPr>
    </w:p>
    <w:p w:rsidR="008961BB" w:rsidRDefault="008961BB" w:rsidP="001342C5">
      <w:pPr>
        <w:ind w:left="-851"/>
        <w:jc w:val="both"/>
        <w:rPr>
          <w:sz w:val="24"/>
          <w:szCs w:val="24"/>
        </w:rPr>
      </w:pPr>
    </w:p>
    <w:p w:rsidR="008961BB" w:rsidRDefault="008961BB" w:rsidP="001342C5">
      <w:pPr>
        <w:ind w:left="-851"/>
        <w:jc w:val="both"/>
        <w:rPr>
          <w:sz w:val="24"/>
          <w:szCs w:val="24"/>
        </w:rPr>
      </w:pPr>
    </w:p>
    <w:p w:rsidR="008961BB" w:rsidRDefault="008961BB" w:rsidP="001342C5">
      <w:pPr>
        <w:ind w:left="-851"/>
        <w:jc w:val="both"/>
        <w:rPr>
          <w:sz w:val="24"/>
          <w:szCs w:val="24"/>
        </w:rPr>
      </w:pPr>
    </w:p>
    <w:p w:rsidR="008961BB" w:rsidRDefault="008961BB" w:rsidP="001342C5">
      <w:pPr>
        <w:ind w:left="-851"/>
        <w:jc w:val="both"/>
        <w:rPr>
          <w:sz w:val="24"/>
          <w:szCs w:val="24"/>
        </w:rPr>
      </w:pPr>
    </w:p>
    <w:p w:rsidR="008961BB" w:rsidRDefault="008961BB" w:rsidP="001342C5">
      <w:pPr>
        <w:ind w:left="-851"/>
        <w:jc w:val="both"/>
        <w:rPr>
          <w:sz w:val="24"/>
          <w:szCs w:val="24"/>
        </w:rPr>
      </w:pPr>
    </w:p>
    <w:p w:rsidR="008961BB" w:rsidRDefault="008961BB" w:rsidP="001342C5">
      <w:pPr>
        <w:ind w:left="-851"/>
        <w:jc w:val="both"/>
        <w:rPr>
          <w:sz w:val="24"/>
          <w:szCs w:val="24"/>
        </w:rPr>
      </w:pPr>
    </w:p>
    <w:p w:rsidR="008961BB" w:rsidRDefault="008961BB" w:rsidP="001342C5">
      <w:pPr>
        <w:ind w:left="-851"/>
        <w:jc w:val="both"/>
        <w:rPr>
          <w:sz w:val="24"/>
          <w:szCs w:val="24"/>
        </w:rPr>
      </w:pPr>
    </w:p>
    <w:p w:rsidR="008961BB" w:rsidRDefault="008961BB" w:rsidP="001342C5">
      <w:pPr>
        <w:ind w:left="-851"/>
        <w:jc w:val="both"/>
        <w:rPr>
          <w:sz w:val="24"/>
          <w:szCs w:val="24"/>
        </w:rPr>
      </w:pPr>
    </w:p>
    <w:p w:rsidR="008961BB" w:rsidRDefault="008961BB" w:rsidP="001342C5">
      <w:pPr>
        <w:ind w:left="-851"/>
        <w:jc w:val="both"/>
        <w:rPr>
          <w:sz w:val="24"/>
          <w:szCs w:val="24"/>
        </w:rPr>
      </w:pPr>
    </w:p>
    <w:p w:rsidR="008961BB" w:rsidRDefault="008961BB" w:rsidP="001342C5">
      <w:pPr>
        <w:ind w:left="-851"/>
        <w:jc w:val="both"/>
        <w:rPr>
          <w:sz w:val="24"/>
          <w:szCs w:val="24"/>
        </w:rPr>
      </w:pPr>
    </w:p>
    <w:p w:rsidR="008961BB" w:rsidRDefault="008961BB" w:rsidP="001342C5">
      <w:pPr>
        <w:ind w:left="-851"/>
        <w:jc w:val="both"/>
        <w:rPr>
          <w:sz w:val="24"/>
          <w:szCs w:val="24"/>
        </w:rPr>
      </w:pPr>
    </w:p>
    <w:p w:rsidR="008961BB" w:rsidRDefault="008961BB" w:rsidP="001342C5">
      <w:pPr>
        <w:ind w:left="-851"/>
        <w:jc w:val="both"/>
        <w:rPr>
          <w:sz w:val="24"/>
          <w:szCs w:val="24"/>
        </w:rPr>
      </w:pPr>
    </w:p>
    <w:p w:rsidR="008961BB" w:rsidRPr="00102D0E" w:rsidRDefault="008961BB" w:rsidP="001342C5">
      <w:pPr>
        <w:ind w:left="-851"/>
        <w:jc w:val="both"/>
        <w:rPr>
          <w:sz w:val="24"/>
          <w:szCs w:val="24"/>
        </w:rPr>
      </w:pPr>
    </w:p>
    <w:p w:rsidR="006342F3" w:rsidRDefault="006342F3" w:rsidP="001342C5">
      <w:pPr>
        <w:ind w:left="-851"/>
        <w:jc w:val="both"/>
        <w:rPr>
          <w:sz w:val="24"/>
          <w:szCs w:val="24"/>
        </w:rPr>
      </w:pPr>
    </w:p>
    <w:p w:rsidR="008D1B69" w:rsidRDefault="008D1B69" w:rsidP="001342C5">
      <w:pPr>
        <w:ind w:left="-851"/>
        <w:jc w:val="both"/>
        <w:rPr>
          <w:sz w:val="24"/>
          <w:szCs w:val="24"/>
        </w:rPr>
      </w:pPr>
    </w:p>
    <w:p w:rsidR="00876FD2" w:rsidRDefault="00876FD2" w:rsidP="00453D49">
      <w:pPr>
        <w:jc w:val="center"/>
        <w:rPr>
          <w:b/>
          <w:bCs/>
          <w:sz w:val="24"/>
          <w:szCs w:val="24"/>
        </w:rPr>
      </w:pPr>
    </w:p>
    <w:p w:rsidR="00116FF7" w:rsidRPr="00102D0E" w:rsidRDefault="00282D28" w:rsidP="00453D49">
      <w:pPr>
        <w:jc w:val="center"/>
        <w:rPr>
          <w:b/>
          <w:bCs/>
          <w:sz w:val="24"/>
          <w:szCs w:val="24"/>
        </w:rPr>
      </w:pPr>
      <w:r w:rsidRPr="00102D0E">
        <w:rPr>
          <w:b/>
          <w:bCs/>
          <w:sz w:val="24"/>
          <w:szCs w:val="24"/>
        </w:rPr>
        <w:lastRenderedPageBreak/>
        <w:t>E</w:t>
      </w:r>
      <w:r w:rsidR="00116FF7" w:rsidRPr="00102D0E">
        <w:rPr>
          <w:b/>
          <w:bCs/>
          <w:sz w:val="24"/>
          <w:szCs w:val="24"/>
        </w:rPr>
        <w:t>DITAL</w:t>
      </w:r>
    </w:p>
    <w:p w:rsidR="00BB1035" w:rsidRPr="00102D0E" w:rsidRDefault="00116FF7" w:rsidP="00BB1035">
      <w:pPr>
        <w:pStyle w:val="Cabealho"/>
        <w:tabs>
          <w:tab w:val="clear" w:pos="4419"/>
          <w:tab w:val="clear" w:pos="8838"/>
        </w:tabs>
        <w:jc w:val="center"/>
        <w:rPr>
          <w:b/>
          <w:sz w:val="24"/>
          <w:szCs w:val="24"/>
        </w:rPr>
      </w:pPr>
      <w:r w:rsidRPr="00102D0E">
        <w:rPr>
          <w:b/>
          <w:bCs/>
          <w:sz w:val="24"/>
          <w:szCs w:val="24"/>
        </w:rPr>
        <w:t xml:space="preserve">PREGÃO PRESENCIAL PARA REGISTRO DE PREÇOS </w:t>
      </w:r>
      <w:r w:rsidR="00BB1035" w:rsidRPr="00102D0E">
        <w:rPr>
          <w:b/>
          <w:sz w:val="24"/>
          <w:szCs w:val="24"/>
        </w:rPr>
        <w:t xml:space="preserve">Nº </w:t>
      </w:r>
      <w:r w:rsidR="00D93F7D">
        <w:rPr>
          <w:b/>
          <w:color w:val="FF0000"/>
          <w:sz w:val="24"/>
          <w:szCs w:val="24"/>
        </w:rPr>
        <w:t>018</w:t>
      </w:r>
      <w:r w:rsidR="00BB1035" w:rsidRPr="00102D0E">
        <w:rPr>
          <w:b/>
          <w:color w:val="FF0000"/>
          <w:sz w:val="24"/>
          <w:szCs w:val="24"/>
        </w:rPr>
        <w:t>/201</w:t>
      </w:r>
      <w:r w:rsidR="00903BE2">
        <w:rPr>
          <w:b/>
          <w:color w:val="FF0000"/>
          <w:sz w:val="24"/>
          <w:szCs w:val="24"/>
        </w:rPr>
        <w:t>8</w:t>
      </w:r>
    </w:p>
    <w:p w:rsidR="00116FF7" w:rsidRPr="00102D0E" w:rsidRDefault="00116FF7" w:rsidP="00453D49">
      <w:pPr>
        <w:jc w:val="center"/>
        <w:rPr>
          <w:b/>
          <w:bCs/>
          <w:sz w:val="24"/>
          <w:szCs w:val="24"/>
        </w:rPr>
      </w:pPr>
    </w:p>
    <w:p w:rsidR="00116FF7" w:rsidRPr="00102D0E" w:rsidRDefault="00116FF7" w:rsidP="00453D49">
      <w:pPr>
        <w:jc w:val="center"/>
        <w:rPr>
          <w:b/>
          <w:bCs/>
          <w:sz w:val="24"/>
          <w:szCs w:val="24"/>
        </w:rPr>
      </w:pPr>
      <w:r w:rsidRPr="00102D0E">
        <w:rPr>
          <w:b/>
          <w:bCs/>
          <w:sz w:val="24"/>
          <w:szCs w:val="24"/>
        </w:rPr>
        <w:t>ANEXO IV</w:t>
      </w:r>
    </w:p>
    <w:p w:rsidR="00116FF7" w:rsidRPr="00102D0E" w:rsidRDefault="00116FF7" w:rsidP="00453D49">
      <w:pPr>
        <w:jc w:val="center"/>
        <w:rPr>
          <w:b/>
          <w:bCs/>
          <w:sz w:val="24"/>
          <w:szCs w:val="24"/>
        </w:rPr>
      </w:pPr>
      <w:r w:rsidRPr="00102D0E">
        <w:rPr>
          <w:b/>
          <w:bCs/>
          <w:sz w:val="24"/>
          <w:szCs w:val="24"/>
        </w:rPr>
        <w:t>DECLARAÇÃO DE FATOS IMPEDITIVOS</w:t>
      </w:r>
    </w:p>
    <w:p w:rsidR="00116FF7" w:rsidRPr="00102D0E" w:rsidRDefault="00116FF7" w:rsidP="00453D49">
      <w:pPr>
        <w:jc w:val="center"/>
        <w:rPr>
          <w:b/>
          <w:bCs/>
          <w:sz w:val="24"/>
          <w:szCs w:val="24"/>
        </w:rPr>
      </w:pPr>
    </w:p>
    <w:p w:rsidR="00116FF7" w:rsidRPr="00102D0E" w:rsidRDefault="00116FF7" w:rsidP="001342C5">
      <w:pPr>
        <w:jc w:val="both"/>
        <w:rPr>
          <w:b/>
          <w:bCs/>
          <w:sz w:val="24"/>
          <w:szCs w:val="24"/>
        </w:rPr>
      </w:pPr>
    </w:p>
    <w:p w:rsidR="00116FF7" w:rsidRPr="00102D0E" w:rsidRDefault="00116FF7" w:rsidP="001342C5">
      <w:pPr>
        <w:jc w:val="both"/>
        <w:rPr>
          <w:b/>
          <w:bCs/>
          <w:sz w:val="24"/>
          <w:szCs w:val="24"/>
        </w:rPr>
      </w:pPr>
    </w:p>
    <w:p w:rsidR="00116FF7" w:rsidRPr="00102D0E" w:rsidRDefault="00116FF7" w:rsidP="001342C5">
      <w:pPr>
        <w:jc w:val="both"/>
        <w:rPr>
          <w:b/>
          <w:bCs/>
          <w:sz w:val="24"/>
          <w:szCs w:val="24"/>
        </w:rPr>
      </w:pPr>
    </w:p>
    <w:p w:rsidR="00116FF7" w:rsidRPr="00102D0E" w:rsidRDefault="00116FF7" w:rsidP="001342C5">
      <w:pPr>
        <w:jc w:val="both"/>
        <w:rPr>
          <w:sz w:val="24"/>
          <w:szCs w:val="24"/>
        </w:rPr>
      </w:pPr>
      <w:r w:rsidRPr="00102D0E">
        <w:rPr>
          <w:b/>
          <w:bCs/>
          <w:sz w:val="24"/>
          <w:szCs w:val="24"/>
        </w:rPr>
        <w:t>__________________</w:t>
      </w:r>
      <w:r w:rsidRPr="00102D0E">
        <w:rPr>
          <w:sz w:val="24"/>
          <w:szCs w:val="24"/>
        </w:rPr>
        <w:t>(nome da empresa) ________________,inscrita no CNPJ sob o nº ______________, sediada __________________(endereço completo), declara, sob as penas da lei, que até a presente data inexistem fatos Supervenientes e/ou Impeditivos, para sua habilitação  no presente processo licitatório, assim como ciente da obrigatoriedade de declarar ocorrências posteriores.</w:t>
      </w:r>
    </w:p>
    <w:p w:rsidR="00116FF7" w:rsidRPr="00102D0E" w:rsidRDefault="00116FF7" w:rsidP="001342C5">
      <w:pPr>
        <w:jc w:val="both"/>
        <w:rPr>
          <w:sz w:val="24"/>
          <w:szCs w:val="24"/>
        </w:rPr>
      </w:pPr>
    </w:p>
    <w:p w:rsidR="00116FF7" w:rsidRPr="00102D0E" w:rsidRDefault="00116FF7" w:rsidP="001342C5">
      <w:pPr>
        <w:jc w:val="both"/>
        <w:rPr>
          <w:sz w:val="24"/>
          <w:szCs w:val="24"/>
        </w:rPr>
      </w:pPr>
    </w:p>
    <w:p w:rsidR="00116FF7" w:rsidRPr="00102D0E" w:rsidRDefault="00116FF7" w:rsidP="001342C5">
      <w:pPr>
        <w:jc w:val="both"/>
        <w:rPr>
          <w:sz w:val="24"/>
          <w:szCs w:val="24"/>
        </w:rPr>
      </w:pPr>
      <w:r w:rsidRPr="00102D0E">
        <w:rPr>
          <w:sz w:val="24"/>
          <w:szCs w:val="24"/>
        </w:rPr>
        <w:t>Local e data</w:t>
      </w:r>
    </w:p>
    <w:p w:rsidR="00116FF7" w:rsidRPr="00102D0E" w:rsidRDefault="00116FF7" w:rsidP="001342C5">
      <w:pPr>
        <w:jc w:val="both"/>
        <w:rPr>
          <w:sz w:val="24"/>
          <w:szCs w:val="24"/>
        </w:rPr>
      </w:pPr>
    </w:p>
    <w:p w:rsidR="00116FF7" w:rsidRPr="00102D0E" w:rsidRDefault="00116FF7" w:rsidP="001342C5">
      <w:pPr>
        <w:pBdr>
          <w:bottom w:val="single" w:sz="12" w:space="1" w:color="auto"/>
        </w:pBdr>
        <w:jc w:val="both"/>
        <w:rPr>
          <w:sz w:val="24"/>
          <w:szCs w:val="24"/>
        </w:rPr>
      </w:pPr>
    </w:p>
    <w:p w:rsidR="00116FF7" w:rsidRPr="00102D0E" w:rsidRDefault="00116FF7" w:rsidP="001342C5">
      <w:pPr>
        <w:jc w:val="both"/>
        <w:rPr>
          <w:sz w:val="24"/>
          <w:szCs w:val="24"/>
        </w:rPr>
      </w:pPr>
      <w:r w:rsidRPr="00102D0E">
        <w:rPr>
          <w:sz w:val="24"/>
          <w:szCs w:val="24"/>
        </w:rPr>
        <w:t xml:space="preserve">  Assinatura do representante legal</w:t>
      </w:r>
    </w:p>
    <w:p w:rsidR="00116FF7" w:rsidRPr="00102D0E" w:rsidRDefault="00116FF7" w:rsidP="001342C5">
      <w:pPr>
        <w:jc w:val="both"/>
        <w:rPr>
          <w:sz w:val="24"/>
          <w:szCs w:val="24"/>
        </w:rPr>
      </w:pPr>
    </w:p>
    <w:p w:rsidR="00116FF7" w:rsidRPr="00102D0E" w:rsidRDefault="00116FF7" w:rsidP="001342C5">
      <w:pPr>
        <w:jc w:val="both"/>
        <w:rPr>
          <w:sz w:val="24"/>
          <w:szCs w:val="24"/>
        </w:rPr>
      </w:pPr>
    </w:p>
    <w:p w:rsidR="00116FF7" w:rsidRPr="00102D0E" w:rsidRDefault="00116FF7" w:rsidP="001342C5">
      <w:pPr>
        <w:jc w:val="both"/>
        <w:rPr>
          <w:sz w:val="24"/>
          <w:szCs w:val="24"/>
        </w:rPr>
      </w:pPr>
    </w:p>
    <w:p w:rsidR="00116FF7" w:rsidRPr="00102D0E" w:rsidRDefault="00116FF7" w:rsidP="001342C5">
      <w:pPr>
        <w:jc w:val="both"/>
        <w:rPr>
          <w:sz w:val="24"/>
          <w:szCs w:val="24"/>
        </w:rPr>
      </w:pPr>
      <w:r w:rsidRPr="00102D0E">
        <w:rPr>
          <w:sz w:val="24"/>
          <w:szCs w:val="24"/>
        </w:rPr>
        <w:t>Carimbo CNPJ</w:t>
      </w:r>
    </w:p>
    <w:p w:rsidR="00116FF7" w:rsidRPr="00102D0E" w:rsidRDefault="00116FF7" w:rsidP="001342C5">
      <w:pPr>
        <w:jc w:val="both"/>
        <w:rPr>
          <w:sz w:val="24"/>
          <w:szCs w:val="24"/>
        </w:rPr>
      </w:pPr>
    </w:p>
    <w:p w:rsidR="00116FF7" w:rsidRPr="00102D0E" w:rsidRDefault="00116FF7" w:rsidP="001342C5">
      <w:pPr>
        <w:jc w:val="both"/>
        <w:rPr>
          <w:sz w:val="24"/>
          <w:szCs w:val="24"/>
        </w:rPr>
      </w:pPr>
    </w:p>
    <w:p w:rsidR="00116FF7" w:rsidRPr="00102D0E" w:rsidRDefault="00116FF7" w:rsidP="001342C5">
      <w:pPr>
        <w:jc w:val="both"/>
        <w:rPr>
          <w:b/>
          <w:sz w:val="24"/>
          <w:szCs w:val="24"/>
        </w:rPr>
      </w:pPr>
    </w:p>
    <w:p w:rsidR="00116FF7" w:rsidRPr="00102D0E" w:rsidRDefault="00116FF7" w:rsidP="001342C5">
      <w:pPr>
        <w:jc w:val="both"/>
        <w:rPr>
          <w:b/>
          <w:sz w:val="24"/>
          <w:szCs w:val="24"/>
        </w:rPr>
      </w:pPr>
    </w:p>
    <w:p w:rsidR="00116FF7" w:rsidRPr="00102D0E" w:rsidRDefault="00116FF7" w:rsidP="001342C5">
      <w:pPr>
        <w:jc w:val="both"/>
        <w:rPr>
          <w:b/>
          <w:sz w:val="24"/>
          <w:szCs w:val="24"/>
        </w:rPr>
      </w:pPr>
    </w:p>
    <w:p w:rsidR="00116FF7" w:rsidRPr="00102D0E" w:rsidRDefault="00116FF7" w:rsidP="001342C5">
      <w:pPr>
        <w:jc w:val="both"/>
        <w:rPr>
          <w:b/>
          <w:sz w:val="24"/>
          <w:szCs w:val="24"/>
        </w:rPr>
      </w:pPr>
    </w:p>
    <w:p w:rsidR="00116FF7" w:rsidRPr="00102D0E" w:rsidRDefault="00116FF7" w:rsidP="001342C5">
      <w:pPr>
        <w:jc w:val="both"/>
        <w:rPr>
          <w:b/>
          <w:sz w:val="24"/>
          <w:szCs w:val="24"/>
        </w:rPr>
      </w:pPr>
    </w:p>
    <w:p w:rsidR="00116FF7" w:rsidRPr="00102D0E" w:rsidRDefault="00116FF7" w:rsidP="001342C5">
      <w:pPr>
        <w:jc w:val="both"/>
        <w:rPr>
          <w:b/>
          <w:sz w:val="24"/>
          <w:szCs w:val="24"/>
        </w:rPr>
      </w:pPr>
    </w:p>
    <w:p w:rsidR="00116FF7" w:rsidRPr="00102D0E" w:rsidRDefault="00116FF7" w:rsidP="001342C5">
      <w:pPr>
        <w:jc w:val="both"/>
        <w:rPr>
          <w:b/>
          <w:sz w:val="24"/>
          <w:szCs w:val="24"/>
        </w:rPr>
      </w:pPr>
    </w:p>
    <w:p w:rsidR="00116FF7" w:rsidRPr="00102D0E" w:rsidRDefault="00116FF7" w:rsidP="001342C5">
      <w:pPr>
        <w:jc w:val="both"/>
        <w:rPr>
          <w:b/>
          <w:sz w:val="24"/>
          <w:szCs w:val="24"/>
        </w:rPr>
      </w:pPr>
    </w:p>
    <w:p w:rsidR="00116FF7" w:rsidRPr="00102D0E" w:rsidRDefault="00116FF7" w:rsidP="001342C5">
      <w:pPr>
        <w:jc w:val="both"/>
        <w:rPr>
          <w:b/>
          <w:sz w:val="24"/>
          <w:szCs w:val="24"/>
        </w:rPr>
      </w:pPr>
      <w:r w:rsidRPr="00102D0E">
        <w:rPr>
          <w:b/>
          <w:sz w:val="24"/>
          <w:szCs w:val="24"/>
        </w:rPr>
        <w:t>Observações:</w:t>
      </w:r>
    </w:p>
    <w:p w:rsidR="00116FF7" w:rsidRPr="00102D0E" w:rsidRDefault="00116FF7" w:rsidP="001342C5">
      <w:pPr>
        <w:jc w:val="both"/>
        <w:rPr>
          <w:b/>
          <w:sz w:val="24"/>
          <w:szCs w:val="24"/>
        </w:rPr>
      </w:pPr>
    </w:p>
    <w:p w:rsidR="00116FF7" w:rsidRPr="00102D0E" w:rsidRDefault="00116FF7" w:rsidP="007F3006">
      <w:pPr>
        <w:numPr>
          <w:ilvl w:val="0"/>
          <w:numId w:val="2"/>
        </w:numPr>
        <w:jc w:val="both"/>
        <w:rPr>
          <w:b/>
          <w:sz w:val="24"/>
          <w:szCs w:val="24"/>
        </w:rPr>
      </w:pPr>
      <w:r w:rsidRPr="00102D0E">
        <w:rPr>
          <w:b/>
          <w:sz w:val="24"/>
          <w:szCs w:val="24"/>
        </w:rPr>
        <w:t>Esta carta deverá ser confeccionada em papel timbrado da empresa.</w:t>
      </w:r>
    </w:p>
    <w:p w:rsidR="00116FF7" w:rsidRPr="00102D0E" w:rsidRDefault="00116FF7" w:rsidP="007F3006">
      <w:pPr>
        <w:numPr>
          <w:ilvl w:val="0"/>
          <w:numId w:val="2"/>
        </w:numPr>
        <w:jc w:val="both"/>
        <w:rPr>
          <w:b/>
          <w:bCs/>
          <w:sz w:val="24"/>
          <w:szCs w:val="24"/>
        </w:rPr>
      </w:pPr>
      <w:r w:rsidRPr="00102D0E">
        <w:rPr>
          <w:b/>
          <w:bCs/>
          <w:sz w:val="24"/>
          <w:szCs w:val="24"/>
        </w:rPr>
        <w:t>Esta declaração NÃO deverá ser colocada dentro dos envelopes</w:t>
      </w:r>
    </w:p>
    <w:p w:rsidR="00116FF7" w:rsidRPr="00102D0E" w:rsidRDefault="00116FF7" w:rsidP="001342C5">
      <w:pPr>
        <w:ind w:left="-851"/>
        <w:jc w:val="both"/>
        <w:rPr>
          <w:sz w:val="24"/>
          <w:szCs w:val="24"/>
        </w:rPr>
      </w:pPr>
    </w:p>
    <w:p w:rsidR="00116FF7" w:rsidRPr="00102D0E" w:rsidRDefault="00116FF7" w:rsidP="001342C5">
      <w:pPr>
        <w:ind w:left="-851"/>
        <w:jc w:val="both"/>
        <w:rPr>
          <w:sz w:val="24"/>
          <w:szCs w:val="24"/>
        </w:rPr>
      </w:pPr>
    </w:p>
    <w:p w:rsidR="00116FF7" w:rsidRPr="00102D0E" w:rsidRDefault="00116FF7" w:rsidP="001342C5">
      <w:pPr>
        <w:ind w:left="-851"/>
        <w:jc w:val="both"/>
        <w:rPr>
          <w:sz w:val="24"/>
          <w:szCs w:val="24"/>
        </w:rPr>
      </w:pPr>
    </w:p>
    <w:p w:rsidR="00116FF7" w:rsidRPr="00102D0E" w:rsidRDefault="00116FF7" w:rsidP="001342C5">
      <w:pPr>
        <w:ind w:left="-851"/>
        <w:jc w:val="both"/>
        <w:rPr>
          <w:sz w:val="24"/>
          <w:szCs w:val="24"/>
        </w:rPr>
      </w:pPr>
    </w:p>
    <w:p w:rsidR="00116FF7" w:rsidRPr="00102D0E" w:rsidRDefault="00116FF7" w:rsidP="001342C5">
      <w:pPr>
        <w:ind w:left="-851"/>
        <w:jc w:val="both"/>
        <w:rPr>
          <w:sz w:val="24"/>
          <w:szCs w:val="24"/>
        </w:rPr>
      </w:pPr>
    </w:p>
    <w:p w:rsidR="00CC5A09" w:rsidRPr="00102D0E" w:rsidRDefault="00CC5A09" w:rsidP="001342C5">
      <w:pPr>
        <w:ind w:left="-851"/>
        <w:jc w:val="both"/>
        <w:rPr>
          <w:sz w:val="24"/>
          <w:szCs w:val="24"/>
        </w:rPr>
      </w:pPr>
    </w:p>
    <w:p w:rsidR="00A81F4E" w:rsidRPr="00102D0E" w:rsidRDefault="00A81F4E" w:rsidP="001342C5">
      <w:pPr>
        <w:ind w:left="-851"/>
        <w:jc w:val="both"/>
        <w:rPr>
          <w:sz w:val="24"/>
          <w:szCs w:val="24"/>
        </w:rPr>
      </w:pPr>
    </w:p>
    <w:p w:rsidR="00A81F4E" w:rsidRPr="00102D0E" w:rsidRDefault="00A81F4E" w:rsidP="001342C5">
      <w:pPr>
        <w:ind w:left="-851"/>
        <w:jc w:val="both"/>
        <w:rPr>
          <w:sz w:val="24"/>
          <w:szCs w:val="24"/>
        </w:rPr>
      </w:pPr>
    </w:p>
    <w:p w:rsidR="00116FF7" w:rsidRPr="00102D0E" w:rsidRDefault="00116FF7" w:rsidP="001342C5">
      <w:pPr>
        <w:ind w:left="-851"/>
        <w:jc w:val="both"/>
        <w:rPr>
          <w:sz w:val="24"/>
          <w:szCs w:val="24"/>
        </w:rPr>
      </w:pPr>
    </w:p>
    <w:p w:rsidR="00116FF7" w:rsidRPr="00102D0E" w:rsidRDefault="00116FF7" w:rsidP="001342C5">
      <w:pPr>
        <w:ind w:left="-851"/>
        <w:jc w:val="both"/>
        <w:rPr>
          <w:sz w:val="24"/>
          <w:szCs w:val="24"/>
        </w:rPr>
      </w:pPr>
    </w:p>
    <w:p w:rsidR="00116FF7" w:rsidRPr="00102D0E" w:rsidRDefault="00116FF7" w:rsidP="00453D49">
      <w:pPr>
        <w:jc w:val="center"/>
        <w:rPr>
          <w:b/>
          <w:bCs/>
          <w:sz w:val="24"/>
          <w:szCs w:val="24"/>
        </w:rPr>
      </w:pPr>
      <w:r w:rsidRPr="00102D0E">
        <w:rPr>
          <w:b/>
          <w:bCs/>
          <w:sz w:val="24"/>
          <w:szCs w:val="24"/>
        </w:rPr>
        <w:t>EDITAL</w:t>
      </w:r>
    </w:p>
    <w:p w:rsidR="00116FF7" w:rsidRPr="00102D0E" w:rsidRDefault="00116FF7" w:rsidP="00453D49">
      <w:pPr>
        <w:pStyle w:val="Ttulo2"/>
        <w:jc w:val="center"/>
        <w:rPr>
          <w:szCs w:val="24"/>
        </w:rPr>
      </w:pPr>
      <w:r w:rsidRPr="00102D0E">
        <w:rPr>
          <w:szCs w:val="24"/>
        </w:rPr>
        <w:t xml:space="preserve">PREGÃO PRESENCIAL PARA REGISTRO DE PREÇOS Nº </w:t>
      </w:r>
      <w:r w:rsidR="00D93F7D">
        <w:rPr>
          <w:color w:val="FF0000"/>
          <w:szCs w:val="24"/>
        </w:rPr>
        <w:t>018</w:t>
      </w:r>
      <w:r w:rsidR="00F55D49" w:rsidRPr="00102D0E">
        <w:rPr>
          <w:color w:val="FF0000"/>
          <w:szCs w:val="24"/>
        </w:rPr>
        <w:t>/201</w:t>
      </w:r>
      <w:r w:rsidR="00903BE2">
        <w:rPr>
          <w:color w:val="FF0000"/>
          <w:szCs w:val="24"/>
        </w:rPr>
        <w:t>8</w:t>
      </w:r>
    </w:p>
    <w:p w:rsidR="00116FF7" w:rsidRPr="00102D0E" w:rsidRDefault="00116FF7" w:rsidP="00453D49">
      <w:pPr>
        <w:jc w:val="center"/>
        <w:rPr>
          <w:b/>
          <w:bCs/>
          <w:sz w:val="24"/>
          <w:szCs w:val="24"/>
        </w:rPr>
      </w:pPr>
      <w:r w:rsidRPr="00102D0E">
        <w:rPr>
          <w:b/>
          <w:bCs/>
          <w:sz w:val="24"/>
          <w:szCs w:val="24"/>
        </w:rPr>
        <w:t>ANEXO V</w:t>
      </w:r>
    </w:p>
    <w:p w:rsidR="00116FF7" w:rsidRPr="00102D0E" w:rsidRDefault="00116FF7" w:rsidP="00453D49">
      <w:pPr>
        <w:jc w:val="center"/>
        <w:rPr>
          <w:b/>
          <w:bCs/>
          <w:sz w:val="24"/>
          <w:szCs w:val="24"/>
        </w:rPr>
      </w:pPr>
      <w:r w:rsidRPr="00102D0E">
        <w:rPr>
          <w:b/>
          <w:bCs/>
          <w:sz w:val="24"/>
          <w:szCs w:val="24"/>
        </w:rPr>
        <w:t>CARTA DE CREDENCIAMENTO (modelo)</w:t>
      </w:r>
    </w:p>
    <w:p w:rsidR="00116FF7" w:rsidRPr="00102D0E" w:rsidRDefault="00116FF7" w:rsidP="001342C5">
      <w:pPr>
        <w:jc w:val="both"/>
        <w:rPr>
          <w:b/>
          <w:bCs/>
          <w:sz w:val="24"/>
          <w:szCs w:val="24"/>
        </w:rPr>
      </w:pPr>
    </w:p>
    <w:p w:rsidR="00116FF7" w:rsidRPr="00102D0E" w:rsidRDefault="00116FF7" w:rsidP="001342C5">
      <w:pPr>
        <w:jc w:val="both"/>
        <w:rPr>
          <w:b/>
          <w:bCs/>
          <w:sz w:val="24"/>
          <w:szCs w:val="24"/>
        </w:rPr>
      </w:pPr>
    </w:p>
    <w:p w:rsidR="00116FF7" w:rsidRPr="00102D0E" w:rsidRDefault="00116FF7" w:rsidP="001342C5">
      <w:pPr>
        <w:jc w:val="both"/>
        <w:rPr>
          <w:sz w:val="24"/>
          <w:szCs w:val="24"/>
        </w:rPr>
      </w:pPr>
      <w:r w:rsidRPr="00102D0E">
        <w:rPr>
          <w:sz w:val="24"/>
          <w:szCs w:val="24"/>
        </w:rPr>
        <w:t>(local)       , de      de  201</w:t>
      </w:r>
      <w:r w:rsidR="00903BE2">
        <w:rPr>
          <w:sz w:val="24"/>
          <w:szCs w:val="24"/>
        </w:rPr>
        <w:t>8</w:t>
      </w:r>
      <w:r w:rsidRPr="00102D0E">
        <w:rPr>
          <w:sz w:val="24"/>
          <w:szCs w:val="24"/>
        </w:rPr>
        <w:t>.</w:t>
      </w:r>
    </w:p>
    <w:p w:rsidR="00116FF7" w:rsidRPr="00102D0E" w:rsidRDefault="00116FF7" w:rsidP="001342C5">
      <w:pPr>
        <w:jc w:val="both"/>
        <w:rPr>
          <w:sz w:val="24"/>
          <w:szCs w:val="24"/>
        </w:rPr>
      </w:pPr>
    </w:p>
    <w:p w:rsidR="00F55D49" w:rsidRPr="00102D0E" w:rsidRDefault="00F55D49" w:rsidP="00F55D49">
      <w:pPr>
        <w:jc w:val="both"/>
        <w:rPr>
          <w:sz w:val="24"/>
          <w:szCs w:val="24"/>
        </w:rPr>
      </w:pPr>
      <w:r w:rsidRPr="00102D0E">
        <w:rPr>
          <w:sz w:val="24"/>
          <w:szCs w:val="24"/>
        </w:rPr>
        <w:t>À</w:t>
      </w:r>
    </w:p>
    <w:p w:rsidR="00116FF7" w:rsidRPr="00102D0E" w:rsidRDefault="00F55D49" w:rsidP="001342C5">
      <w:pPr>
        <w:jc w:val="both"/>
        <w:rPr>
          <w:sz w:val="24"/>
          <w:szCs w:val="24"/>
        </w:rPr>
      </w:pPr>
      <w:r w:rsidRPr="00102D0E">
        <w:rPr>
          <w:sz w:val="24"/>
          <w:szCs w:val="24"/>
        </w:rPr>
        <w:t>PREFEITURA MUNICIPAL DE BOM JARDIM</w:t>
      </w:r>
    </w:p>
    <w:p w:rsidR="00116FF7" w:rsidRPr="00102D0E" w:rsidRDefault="00116FF7" w:rsidP="001342C5">
      <w:pPr>
        <w:jc w:val="both"/>
        <w:rPr>
          <w:sz w:val="24"/>
          <w:szCs w:val="24"/>
        </w:rPr>
      </w:pPr>
      <w:r w:rsidRPr="00102D0E">
        <w:rPr>
          <w:sz w:val="24"/>
          <w:szCs w:val="24"/>
        </w:rPr>
        <w:t>Praça</w:t>
      </w:r>
      <w:r w:rsidR="00F55D49" w:rsidRPr="00102D0E">
        <w:rPr>
          <w:sz w:val="24"/>
          <w:szCs w:val="24"/>
        </w:rPr>
        <w:t xml:space="preserve"> Gov. Roberto Silveira nº 44 – 4</w:t>
      </w:r>
      <w:r w:rsidRPr="00102D0E">
        <w:rPr>
          <w:sz w:val="24"/>
          <w:szCs w:val="24"/>
        </w:rPr>
        <w:t>º andar</w:t>
      </w:r>
    </w:p>
    <w:p w:rsidR="00116FF7" w:rsidRPr="00102D0E" w:rsidRDefault="00116FF7" w:rsidP="001342C5">
      <w:pPr>
        <w:jc w:val="both"/>
        <w:rPr>
          <w:sz w:val="24"/>
          <w:szCs w:val="24"/>
        </w:rPr>
      </w:pPr>
      <w:r w:rsidRPr="00102D0E">
        <w:rPr>
          <w:sz w:val="24"/>
          <w:szCs w:val="24"/>
        </w:rPr>
        <w:t>Centro-Bom Jardim – RJ.</w:t>
      </w:r>
    </w:p>
    <w:p w:rsidR="00116FF7" w:rsidRPr="00102D0E" w:rsidRDefault="00116FF7" w:rsidP="001342C5">
      <w:pPr>
        <w:jc w:val="both"/>
        <w:rPr>
          <w:sz w:val="24"/>
          <w:szCs w:val="24"/>
        </w:rPr>
      </w:pPr>
    </w:p>
    <w:p w:rsidR="00116FF7" w:rsidRPr="00102D0E" w:rsidRDefault="00116FF7" w:rsidP="001342C5">
      <w:pPr>
        <w:jc w:val="both"/>
        <w:rPr>
          <w:sz w:val="24"/>
          <w:szCs w:val="24"/>
        </w:rPr>
      </w:pPr>
      <w:r w:rsidRPr="00102D0E">
        <w:rPr>
          <w:sz w:val="24"/>
          <w:szCs w:val="24"/>
        </w:rPr>
        <w:t>À Pregoeira</w:t>
      </w:r>
    </w:p>
    <w:p w:rsidR="00116FF7" w:rsidRPr="00102D0E" w:rsidRDefault="00116FF7" w:rsidP="001342C5">
      <w:pPr>
        <w:jc w:val="both"/>
        <w:rPr>
          <w:sz w:val="24"/>
          <w:szCs w:val="24"/>
        </w:rPr>
      </w:pPr>
    </w:p>
    <w:p w:rsidR="00116FF7" w:rsidRPr="00102D0E" w:rsidRDefault="00116FF7" w:rsidP="001342C5">
      <w:pPr>
        <w:jc w:val="both"/>
        <w:rPr>
          <w:sz w:val="24"/>
          <w:szCs w:val="24"/>
        </w:rPr>
      </w:pPr>
      <w:r w:rsidRPr="00102D0E">
        <w:rPr>
          <w:sz w:val="24"/>
          <w:szCs w:val="24"/>
        </w:rPr>
        <w:t>Pela presente, fica credenciado o SR. ____________, portador da Célula de Identidade nº _______________, expedida em ____/___/___ e CPF nº ______________, para representar a empresa __________________________</w:t>
      </w:r>
    </w:p>
    <w:p w:rsidR="00116FF7" w:rsidRPr="00102D0E" w:rsidRDefault="00116FF7" w:rsidP="001342C5">
      <w:pPr>
        <w:jc w:val="both"/>
        <w:rPr>
          <w:sz w:val="24"/>
          <w:szCs w:val="24"/>
        </w:rPr>
      </w:pPr>
      <w:r w:rsidRPr="00102D0E">
        <w:rPr>
          <w:sz w:val="24"/>
          <w:szCs w:val="24"/>
        </w:rPr>
        <w:t>Inscrita no CNPJ sob o nº __________________, na Licitação modalidade PREGÃO PRESENCIAL nº ____________, a ser realizada em ____________</w:t>
      </w:r>
    </w:p>
    <w:p w:rsidR="00116FF7" w:rsidRPr="00102D0E" w:rsidRDefault="00116FF7" w:rsidP="001342C5">
      <w:pPr>
        <w:jc w:val="both"/>
        <w:rPr>
          <w:sz w:val="24"/>
          <w:szCs w:val="24"/>
        </w:rPr>
      </w:pPr>
      <w:r w:rsidRPr="00102D0E">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9C0FD2" w:rsidRPr="00102D0E">
        <w:rPr>
          <w:sz w:val="24"/>
          <w:szCs w:val="24"/>
        </w:rPr>
        <w:t>, bem como assinar contratos e Atas.</w:t>
      </w:r>
    </w:p>
    <w:p w:rsidR="00116FF7" w:rsidRPr="00102D0E" w:rsidRDefault="00116FF7" w:rsidP="001342C5">
      <w:pPr>
        <w:jc w:val="both"/>
        <w:rPr>
          <w:sz w:val="24"/>
          <w:szCs w:val="24"/>
        </w:rPr>
      </w:pPr>
    </w:p>
    <w:p w:rsidR="00116FF7" w:rsidRPr="00102D0E" w:rsidRDefault="00116FF7" w:rsidP="001342C5">
      <w:pPr>
        <w:jc w:val="both"/>
        <w:rPr>
          <w:sz w:val="24"/>
          <w:szCs w:val="24"/>
        </w:rPr>
      </w:pPr>
      <w:r w:rsidRPr="00102D0E">
        <w:rPr>
          <w:sz w:val="24"/>
          <w:szCs w:val="24"/>
        </w:rPr>
        <w:t>Atenciosamente.</w:t>
      </w:r>
    </w:p>
    <w:p w:rsidR="00116FF7" w:rsidRPr="00102D0E" w:rsidRDefault="00116FF7" w:rsidP="001342C5">
      <w:pPr>
        <w:jc w:val="both"/>
        <w:rPr>
          <w:sz w:val="24"/>
          <w:szCs w:val="24"/>
        </w:rPr>
      </w:pPr>
    </w:p>
    <w:p w:rsidR="00116FF7" w:rsidRPr="00102D0E" w:rsidRDefault="00116FF7" w:rsidP="001342C5">
      <w:pPr>
        <w:jc w:val="both"/>
        <w:rPr>
          <w:sz w:val="24"/>
          <w:szCs w:val="24"/>
        </w:rPr>
      </w:pPr>
      <w:r w:rsidRPr="00102D0E">
        <w:rPr>
          <w:sz w:val="24"/>
          <w:szCs w:val="24"/>
        </w:rPr>
        <w:t>________________________________</w:t>
      </w:r>
    </w:p>
    <w:p w:rsidR="00116FF7" w:rsidRPr="00102D0E" w:rsidRDefault="00116FF7" w:rsidP="001342C5">
      <w:pPr>
        <w:jc w:val="both"/>
        <w:rPr>
          <w:sz w:val="24"/>
          <w:szCs w:val="24"/>
        </w:rPr>
      </w:pPr>
      <w:r w:rsidRPr="00102D0E">
        <w:rPr>
          <w:sz w:val="24"/>
          <w:szCs w:val="24"/>
        </w:rPr>
        <w:t xml:space="preserve">  Assinatura do representante legal.</w:t>
      </w:r>
    </w:p>
    <w:p w:rsidR="00116FF7" w:rsidRPr="00102D0E" w:rsidRDefault="00116FF7" w:rsidP="001342C5">
      <w:pPr>
        <w:jc w:val="both"/>
        <w:rPr>
          <w:sz w:val="24"/>
          <w:szCs w:val="24"/>
        </w:rPr>
      </w:pPr>
      <w:r w:rsidRPr="00102D0E">
        <w:rPr>
          <w:sz w:val="24"/>
          <w:szCs w:val="24"/>
        </w:rPr>
        <w:t>Carimbo do CNPJ.</w:t>
      </w:r>
    </w:p>
    <w:p w:rsidR="00116FF7" w:rsidRPr="00102D0E" w:rsidRDefault="00116FF7" w:rsidP="001342C5">
      <w:pPr>
        <w:jc w:val="both"/>
        <w:rPr>
          <w:sz w:val="24"/>
          <w:szCs w:val="24"/>
        </w:rPr>
      </w:pPr>
    </w:p>
    <w:p w:rsidR="00116FF7" w:rsidRPr="00102D0E" w:rsidRDefault="00116FF7" w:rsidP="001342C5">
      <w:pPr>
        <w:jc w:val="both"/>
        <w:rPr>
          <w:sz w:val="24"/>
          <w:szCs w:val="24"/>
        </w:rPr>
      </w:pPr>
    </w:p>
    <w:p w:rsidR="00116FF7" w:rsidRPr="00102D0E" w:rsidRDefault="00116FF7" w:rsidP="001342C5">
      <w:pPr>
        <w:jc w:val="both"/>
        <w:rPr>
          <w:b/>
          <w:sz w:val="24"/>
          <w:szCs w:val="24"/>
        </w:rPr>
      </w:pPr>
      <w:r w:rsidRPr="00102D0E">
        <w:rPr>
          <w:b/>
          <w:bCs/>
          <w:sz w:val="24"/>
          <w:szCs w:val="24"/>
        </w:rPr>
        <w:t xml:space="preserve">OBS: </w:t>
      </w:r>
      <w:r w:rsidRPr="00102D0E">
        <w:rPr>
          <w:b/>
          <w:sz w:val="24"/>
          <w:szCs w:val="24"/>
        </w:rPr>
        <w:t>A carta de credenciamento deverá ser assinada pelo representante legal da licitante, com poderes para constituir mandatário e firma reconhecida.</w:t>
      </w:r>
    </w:p>
    <w:p w:rsidR="00116FF7" w:rsidRPr="00102D0E" w:rsidRDefault="00116FF7" w:rsidP="001342C5">
      <w:pPr>
        <w:jc w:val="both"/>
        <w:rPr>
          <w:b/>
          <w:sz w:val="24"/>
          <w:szCs w:val="24"/>
        </w:rPr>
      </w:pPr>
      <w:r w:rsidRPr="00102D0E">
        <w:rPr>
          <w:b/>
          <w:sz w:val="24"/>
          <w:szCs w:val="24"/>
        </w:rPr>
        <w:t>Esta carta deverá ser confeccionada em papel timbrado da empresa;</w:t>
      </w:r>
    </w:p>
    <w:p w:rsidR="00116FF7" w:rsidRPr="00102D0E" w:rsidRDefault="00116FF7" w:rsidP="001342C5">
      <w:pPr>
        <w:jc w:val="both"/>
        <w:rPr>
          <w:b/>
          <w:bCs/>
          <w:sz w:val="24"/>
          <w:szCs w:val="24"/>
        </w:rPr>
      </w:pPr>
      <w:r w:rsidRPr="00102D0E">
        <w:rPr>
          <w:b/>
          <w:sz w:val="24"/>
          <w:szCs w:val="24"/>
        </w:rPr>
        <w:t>A Carta de Credenciamento NÃO deverá ser colocada dentro dos envelopes.</w:t>
      </w:r>
    </w:p>
    <w:p w:rsidR="00116FF7" w:rsidRPr="00102D0E" w:rsidRDefault="00116FF7" w:rsidP="001342C5">
      <w:pPr>
        <w:ind w:left="-851"/>
        <w:jc w:val="both"/>
        <w:rPr>
          <w:sz w:val="24"/>
          <w:szCs w:val="24"/>
        </w:rPr>
      </w:pPr>
    </w:p>
    <w:p w:rsidR="00116FF7" w:rsidRPr="00102D0E" w:rsidRDefault="00116FF7" w:rsidP="001342C5">
      <w:pPr>
        <w:ind w:left="-851"/>
        <w:jc w:val="both"/>
        <w:rPr>
          <w:sz w:val="24"/>
          <w:szCs w:val="24"/>
        </w:rPr>
      </w:pPr>
    </w:p>
    <w:p w:rsidR="00116FF7" w:rsidRPr="00102D0E" w:rsidRDefault="00116FF7" w:rsidP="001342C5">
      <w:pPr>
        <w:ind w:left="-851"/>
        <w:jc w:val="both"/>
        <w:rPr>
          <w:sz w:val="24"/>
          <w:szCs w:val="24"/>
        </w:rPr>
      </w:pPr>
    </w:p>
    <w:p w:rsidR="00116FF7" w:rsidRPr="00102D0E" w:rsidRDefault="00116FF7" w:rsidP="001342C5">
      <w:pPr>
        <w:ind w:left="-851"/>
        <w:jc w:val="both"/>
        <w:rPr>
          <w:sz w:val="24"/>
          <w:szCs w:val="24"/>
        </w:rPr>
      </w:pPr>
    </w:p>
    <w:p w:rsidR="00116FF7" w:rsidRPr="00102D0E" w:rsidRDefault="00116FF7" w:rsidP="001342C5">
      <w:pPr>
        <w:ind w:left="-851"/>
        <w:jc w:val="both"/>
        <w:rPr>
          <w:sz w:val="24"/>
          <w:szCs w:val="24"/>
        </w:rPr>
      </w:pPr>
    </w:p>
    <w:p w:rsidR="00116FF7" w:rsidRPr="00102D0E" w:rsidRDefault="00116FF7" w:rsidP="001342C5">
      <w:pPr>
        <w:ind w:left="-851"/>
        <w:jc w:val="both"/>
        <w:rPr>
          <w:sz w:val="24"/>
          <w:szCs w:val="24"/>
        </w:rPr>
      </w:pPr>
    </w:p>
    <w:p w:rsidR="00116FF7" w:rsidRPr="00102D0E" w:rsidRDefault="00116FF7" w:rsidP="001342C5">
      <w:pPr>
        <w:ind w:left="-851"/>
        <w:jc w:val="both"/>
        <w:rPr>
          <w:sz w:val="24"/>
          <w:szCs w:val="24"/>
        </w:rPr>
      </w:pPr>
    </w:p>
    <w:p w:rsidR="00A81F4E" w:rsidRPr="00102D0E" w:rsidRDefault="00A81F4E" w:rsidP="001342C5">
      <w:pPr>
        <w:ind w:left="-851"/>
        <w:jc w:val="both"/>
        <w:rPr>
          <w:sz w:val="24"/>
          <w:szCs w:val="24"/>
        </w:rPr>
      </w:pPr>
    </w:p>
    <w:p w:rsidR="00116FF7" w:rsidRPr="00102D0E" w:rsidRDefault="00116FF7" w:rsidP="00453D49">
      <w:pPr>
        <w:pStyle w:val="Ttulo2"/>
        <w:jc w:val="center"/>
        <w:rPr>
          <w:szCs w:val="24"/>
        </w:rPr>
      </w:pPr>
      <w:r w:rsidRPr="00102D0E">
        <w:rPr>
          <w:szCs w:val="24"/>
        </w:rPr>
        <w:lastRenderedPageBreak/>
        <w:t>EDITAL</w:t>
      </w:r>
    </w:p>
    <w:p w:rsidR="00116FF7" w:rsidRPr="00102D0E" w:rsidRDefault="00116FF7" w:rsidP="00453D49">
      <w:pPr>
        <w:pStyle w:val="Ttulo2"/>
        <w:jc w:val="center"/>
        <w:rPr>
          <w:szCs w:val="24"/>
        </w:rPr>
      </w:pPr>
      <w:r w:rsidRPr="00102D0E">
        <w:rPr>
          <w:szCs w:val="24"/>
        </w:rPr>
        <w:t xml:space="preserve">PREGÃO PRESENCIAL PARA REGISTRO DE PREÇOS </w:t>
      </w:r>
      <w:r w:rsidR="00F55D49" w:rsidRPr="00102D0E">
        <w:rPr>
          <w:szCs w:val="24"/>
        </w:rPr>
        <w:t xml:space="preserve">Nº </w:t>
      </w:r>
      <w:r w:rsidR="00D93F7D">
        <w:rPr>
          <w:color w:val="FF0000"/>
          <w:szCs w:val="24"/>
        </w:rPr>
        <w:t>018</w:t>
      </w:r>
      <w:r w:rsidR="00F55D49" w:rsidRPr="00102D0E">
        <w:rPr>
          <w:color w:val="FF0000"/>
          <w:szCs w:val="24"/>
        </w:rPr>
        <w:t>/201</w:t>
      </w:r>
      <w:r w:rsidR="00903BE2">
        <w:rPr>
          <w:color w:val="FF0000"/>
          <w:szCs w:val="24"/>
        </w:rPr>
        <w:t>8</w:t>
      </w:r>
    </w:p>
    <w:p w:rsidR="00116FF7" w:rsidRPr="00102D0E" w:rsidRDefault="00116FF7" w:rsidP="00453D49">
      <w:pPr>
        <w:jc w:val="center"/>
        <w:rPr>
          <w:sz w:val="24"/>
          <w:szCs w:val="24"/>
        </w:rPr>
      </w:pPr>
    </w:p>
    <w:p w:rsidR="00116FF7" w:rsidRPr="00102D0E" w:rsidRDefault="00116FF7" w:rsidP="00453D49">
      <w:pPr>
        <w:jc w:val="center"/>
        <w:rPr>
          <w:b/>
          <w:bCs/>
          <w:sz w:val="24"/>
          <w:szCs w:val="24"/>
        </w:rPr>
      </w:pPr>
      <w:r w:rsidRPr="00102D0E">
        <w:rPr>
          <w:b/>
          <w:bCs/>
          <w:sz w:val="24"/>
          <w:szCs w:val="24"/>
        </w:rPr>
        <w:t>ANEXO VI</w:t>
      </w:r>
    </w:p>
    <w:p w:rsidR="00116FF7" w:rsidRPr="00102D0E" w:rsidRDefault="00116FF7" w:rsidP="00453D49">
      <w:pPr>
        <w:jc w:val="center"/>
        <w:rPr>
          <w:sz w:val="24"/>
          <w:szCs w:val="24"/>
        </w:rPr>
      </w:pPr>
    </w:p>
    <w:p w:rsidR="00116FF7" w:rsidRPr="00102D0E" w:rsidRDefault="00116FF7" w:rsidP="00453D49">
      <w:pPr>
        <w:pStyle w:val="Ttulo1"/>
        <w:jc w:val="center"/>
        <w:rPr>
          <w:rFonts w:ascii="Times New Roman" w:hAnsi="Times New Roman"/>
          <w:b w:val="0"/>
          <w:sz w:val="24"/>
          <w:szCs w:val="24"/>
        </w:rPr>
      </w:pPr>
      <w:r w:rsidRPr="00102D0E">
        <w:rPr>
          <w:rFonts w:ascii="Times New Roman" w:hAnsi="Times New Roman"/>
          <w:b w:val="0"/>
          <w:sz w:val="24"/>
          <w:szCs w:val="24"/>
        </w:rPr>
        <w:t>DECLARAÇÃO</w:t>
      </w:r>
    </w:p>
    <w:p w:rsidR="00116FF7" w:rsidRPr="00102D0E" w:rsidRDefault="00116FF7" w:rsidP="001342C5">
      <w:pPr>
        <w:jc w:val="both"/>
        <w:rPr>
          <w:sz w:val="24"/>
          <w:szCs w:val="24"/>
        </w:rPr>
      </w:pPr>
    </w:p>
    <w:p w:rsidR="00116FF7" w:rsidRPr="00102D0E" w:rsidRDefault="00116FF7" w:rsidP="001342C5">
      <w:pPr>
        <w:jc w:val="both"/>
        <w:rPr>
          <w:sz w:val="24"/>
          <w:szCs w:val="24"/>
        </w:rPr>
      </w:pPr>
    </w:p>
    <w:p w:rsidR="00116FF7" w:rsidRPr="00102D0E" w:rsidRDefault="00116FF7" w:rsidP="001342C5">
      <w:pPr>
        <w:jc w:val="both"/>
        <w:rPr>
          <w:sz w:val="24"/>
          <w:szCs w:val="24"/>
        </w:rPr>
      </w:pPr>
    </w:p>
    <w:p w:rsidR="00116FF7" w:rsidRPr="00102D0E" w:rsidRDefault="00116FF7" w:rsidP="001342C5">
      <w:pPr>
        <w:jc w:val="both"/>
        <w:rPr>
          <w:sz w:val="24"/>
          <w:szCs w:val="24"/>
        </w:rPr>
      </w:pPr>
    </w:p>
    <w:p w:rsidR="00116FF7" w:rsidRPr="00102D0E" w:rsidRDefault="00116FF7" w:rsidP="001342C5">
      <w:pPr>
        <w:jc w:val="both"/>
        <w:rPr>
          <w:sz w:val="24"/>
          <w:szCs w:val="24"/>
        </w:rPr>
      </w:pPr>
      <w:r w:rsidRPr="00102D0E">
        <w:rPr>
          <w:sz w:val="24"/>
          <w:szCs w:val="24"/>
        </w:rPr>
        <w:t>NOME DA EMPRESA:__________________________________________________</w:t>
      </w:r>
    </w:p>
    <w:p w:rsidR="00116FF7" w:rsidRPr="00102D0E" w:rsidRDefault="00116FF7" w:rsidP="001342C5">
      <w:pPr>
        <w:jc w:val="both"/>
        <w:rPr>
          <w:sz w:val="24"/>
          <w:szCs w:val="24"/>
        </w:rPr>
      </w:pPr>
    </w:p>
    <w:p w:rsidR="00116FF7" w:rsidRPr="00102D0E" w:rsidRDefault="00116FF7" w:rsidP="001342C5">
      <w:pPr>
        <w:jc w:val="both"/>
        <w:rPr>
          <w:sz w:val="24"/>
          <w:szCs w:val="24"/>
        </w:rPr>
      </w:pPr>
    </w:p>
    <w:p w:rsidR="00116FF7" w:rsidRPr="00102D0E" w:rsidRDefault="00116FF7" w:rsidP="001342C5">
      <w:pPr>
        <w:jc w:val="both"/>
        <w:rPr>
          <w:sz w:val="24"/>
          <w:szCs w:val="24"/>
        </w:rPr>
      </w:pPr>
    </w:p>
    <w:p w:rsidR="00116FF7" w:rsidRPr="00102D0E" w:rsidRDefault="00116FF7" w:rsidP="001342C5">
      <w:pPr>
        <w:pStyle w:val="Corpodetexto"/>
        <w:jc w:val="both"/>
        <w:rPr>
          <w:sz w:val="24"/>
          <w:szCs w:val="24"/>
        </w:rPr>
      </w:pPr>
    </w:p>
    <w:p w:rsidR="00116FF7" w:rsidRPr="00102D0E" w:rsidRDefault="00116FF7" w:rsidP="001342C5">
      <w:pPr>
        <w:pStyle w:val="Corpodetexto"/>
        <w:jc w:val="both"/>
        <w:rPr>
          <w:sz w:val="24"/>
          <w:szCs w:val="24"/>
        </w:rPr>
      </w:pPr>
      <w:r w:rsidRPr="00102D0E">
        <w:rPr>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116FF7" w:rsidRPr="00102D0E" w:rsidRDefault="00116FF7" w:rsidP="001342C5">
      <w:pPr>
        <w:jc w:val="both"/>
        <w:rPr>
          <w:sz w:val="24"/>
          <w:szCs w:val="24"/>
        </w:rPr>
      </w:pPr>
    </w:p>
    <w:p w:rsidR="00116FF7" w:rsidRPr="00102D0E" w:rsidRDefault="00116FF7" w:rsidP="001342C5">
      <w:pPr>
        <w:jc w:val="both"/>
        <w:rPr>
          <w:sz w:val="24"/>
          <w:szCs w:val="24"/>
        </w:rPr>
      </w:pPr>
    </w:p>
    <w:p w:rsidR="00116FF7" w:rsidRPr="00102D0E" w:rsidRDefault="00116FF7" w:rsidP="001342C5">
      <w:pPr>
        <w:jc w:val="both"/>
        <w:rPr>
          <w:sz w:val="24"/>
          <w:szCs w:val="24"/>
        </w:rPr>
      </w:pPr>
    </w:p>
    <w:p w:rsidR="00116FF7" w:rsidRPr="00102D0E" w:rsidRDefault="00116FF7" w:rsidP="001342C5">
      <w:pPr>
        <w:jc w:val="both"/>
        <w:rPr>
          <w:sz w:val="24"/>
          <w:szCs w:val="24"/>
          <w:lang w:val="es-ES_tradnl"/>
        </w:rPr>
      </w:pPr>
      <w:r w:rsidRPr="00102D0E">
        <w:rPr>
          <w:sz w:val="24"/>
          <w:szCs w:val="24"/>
          <w:lang w:val="es-ES_tradnl"/>
        </w:rPr>
        <w:t>___________________, _______  de  _______________ de ______________.</w:t>
      </w:r>
    </w:p>
    <w:p w:rsidR="00116FF7" w:rsidRPr="00102D0E" w:rsidRDefault="00116FF7" w:rsidP="001342C5">
      <w:pPr>
        <w:jc w:val="both"/>
        <w:rPr>
          <w:sz w:val="24"/>
          <w:szCs w:val="24"/>
          <w:lang w:val="es-ES_tradnl"/>
        </w:rPr>
      </w:pPr>
    </w:p>
    <w:p w:rsidR="00116FF7" w:rsidRPr="00102D0E" w:rsidRDefault="00116FF7" w:rsidP="001342C5">
      <w:pPr>
        <w:jc w:val="both"/>
        <w:rPr>
          <w:sz w:val="24"/>
          <w:szCs w:val="24"/>
          <w:lang w:val="es-ES_tradnl"/>
        </w:rPr>
      </w:pPr>
    </w:p>
    <w:p w:rsidR="00116FF7" w:rsidRPr="00102D0E" w:rsidRDefault="00116FF7" w:rsidP="001342C5">
      <w:pPr>
        <w:jc w:val="both"/>
        <w:rPr>
          <w:sz w:val="24"/>
          <w:szCs w:val="24"/>
          <w:lang w:val="es-ES_tradnl"/>
        </w:rPr>
      </w:pPr>
    </w:p>
    <w:p w:rsidR="00116FF7" w:rsidRPr="00102D0E" w:rsidRDefault="00116FF7" w:rsidP="001342C5">
      <w:pPr>
        <w:jc w:val="both"/>
        <w:rPr>
          <w:sz w:val="24"/>
          <w:szCs w:val="24"/>
          <w:lang w:val="es-ES_tradnl"/>
        </w:rPr>
      </w:pPr>
    </w:p>
    <w:p w:rsidR="00116FF7" w:rsidRPr="00102D0E" w:rsidRDefault="00116FF7" w:rsidP="001342C5">
      <w:pPr>
        <w:pBdr>
          <w:bottom w:val="single" w:sz="12" w:space="1" w:color="auto"/>
        </w:pBdr>
        <w:jc w:val="both"/>
        <w:rPr>
          <w:sz w:val="24"/>
          <w:szCs w:val="24"/>
          <w:lang w:val="es-ES_tradnl"/>
        </w:rPr>
      </w:pPr>
    </w:p>
    <w:p w:rsidR="00116FF7" w:rsidRPr="00102D0E" w:rsidRDefault="00116FF7" w:rsidP="001342C5">
      <w:pPr>
        <w:jc w:val="both"/>
        <w:rPr>
          <w:sz w:val="24"/>
          <w:szCs w:val="24"/>
          <w:lang w:val="es-ES_tradnl"/>
        </w:rPr>
      </w:pPr>
    </w:p>
    <w:p w:rsidR="00116FF7" w:rsidRPr="00102D0E" w:rsidRDefault="00116FF7" w:rsidP="001342C5">
      <w:pPr>
        <w:jc w:val="both"/>
        <w:rPr>
          <w:b/>
          <w:sz w:val="24"/>
          <w:szCs w:val="24"/>
          <w:lang w:val="es-ES_tradnl"/>
        </w:rPr>
      </w:pPr>
      <w:r w:rsidRPr="00102D0E">
        <w:rPr>
          <w:sz w:val="24"/>
          <w:szCs w:val="24"/>
          <w:lang w:val="es-ES_tradnl"/>
        </w:rPr>
        <w:t xml:space="preserve">                                                          </w:t>
      </w:r>
      <w:r w:rsidRPr="00102D0E">
        <w:rPr>
          <w:b/>
          <w:sz w:val="24"/>
          <w:szCs w:val="24"/>
          <w:lang w:val="es-ES_tradnl"/>
        </w:rPr>
        <w:t>ASS. P/ FIRMA</w:t>
      </w:r>
    </w:p>
    <w:p w:rsidR="00116FF7" w:rsidRPr="00102D0E" w:rsidRDefault="00116FF7" w:rsidP="001342C5">
      <w:pPr>
        <w:jc w:val="both"/>
        <w:rPr>
          <w:sz w:val="24"/>
          <w:szCs w:val="24"/>
          <w:lang w:val="es-ES_tradnl"/>
        </w:rPr>
      </w:pPr>
    </w:p>
    <w:p w:rsidR="00116FF7" w:rsidRPr="00102D0E" w:rsidRDefault="00116FF7" w:rsidP="001342C5">
      <w:pPr>
        <w:jc w:val="both"/>
        <w:rPr>
          <w:sz w:val="24"/>
          <w:szCs w:val="24"/>
          <w:lang w:val="es-ES_tradnl"/>
        </w:rPr>
      </w:pPr>
    </w:p>
    <w:p w:rsidR="00116FF7" w:rsidRPr="00102D0E" w:rsidRDefault="00116FF7" w:rsidP="001342C5">
      <w:pPr>
        <w:jc w:val="both"/>
        <w:rPr>
          <w:b/>
          <w:sz w:val="24"/>
          <w:szCs w:val="24"/>
        </w:rPr>
      </w:pPr>
      <w:r w:rsidRPr="00102D0E">
        <w:rPr>
          <w:b/>
          <w:sz w:val="24"/>
          <w:szCs w:val="24"/>
        </w:rPr>
        <w:t>NOME:</w:t>
      </w:r>
    </w:p>
    <w:p w:rsidR="00116FF7" w:rsidRPr="00102D0E" w:rsidRDefault="00116FF7" w:rsidP="001342C5">
      <w:pPr>
        <w:jc w:val="both"/>
        <w:rPr>
          <w:b/>
          <w:sz w:val="24"/>
          <w:szCs w:val="24"/>
        </w:rPr>
      </w:pPr>
      <w:r w:rsidRPr="00102D0E">
        <w:rPr>
          <w:b/>
          <w:sz w:val="24"/>
          <w:szCs w:val="24"/>
        </w:rPr>
        <w:t>CART. DE IDENTIDADE:</w:t>
      </w:r>
    </w:p>
    <w:p w:rsidR="00116FF7" w:rsidRPr="00102D0E" w:rsidRDefault="00116FF7" w:rsidP="001342C5">
      <w:pPr>
        <w:jc w:val="both"/>
        <w:rPr>
          <w:b/>
          <w:sz w:val="24"/>
          <w:szCs w:val="24"/>
        </w:rPr>
      </w:pPr>
      <w:r w:rsidRPr="00102D0E">
        <w:rPr>
          <w:b/>
          <w:sz w:val="24"/>
          <w:szCs w:val="24"/>
        </w:rPr>
        <w:t>CPF.:</w:t>
      </w:r>
    </w:p>
    <w:p w:rsidR="00116FF7" w:rsidRPr="00102D0E" w:rsidRDefault="00116FF7" w:rsidP="001342C5">
      <w:pPr>
        <w:jc w:val="both"/>
        <w:rPr>
          <w:b/>
          <w:sz w:val="24"/>
          <w:szCs w:val="24"/>
        </w:rPr>
      </w:pPr>
      <w:r w:rsidRPr="00102D0E">
        <w:rPr>
          <w:b/>
          <w:sz w:val="24"/>
          <w:szCs w:val="24"/>
        </w:rPr>
        <w:t>CARGO NA EMPRESA:</w:t>
      </w:r>
    </w:p>
    <w:p w:rsidR="00116FF7" w:rsidRPr="00102D0E" w:rsidRDefault="00116FF7" w:rsidP="001342C5">
      <w:pPr>
        <w:ind w:left="-851"/>
        <w:jc w:val="both"/>
        <w:rPr>
          <w:sz w:val="24"/>
          <w:szCs w:val="24"/>
        </w:rPr>
      </w:pPr>
    </w:p>
    <w:p w:rsidR="00116FF7" w:rsidRPr="00102D0E" w:rsidRDefault="00116FF7" w:rsidP="001342C5">
      <w:pPr>
        <w:pStyle w:val="Cabealho"/>
        <w:tabs>
          <w:tab w:val="clear" w:pos="4419"/>
          <w:tab w:val="clear" w:pos="8838"/>
        </w:tabs>
        <w:jc w:val="both"/>
        <w:rPr>
          <w:sz w:val="24"/>
          <w:szCs w:val="24"/>
        </w:rPr>
      </w:pPr>
    </w:p>
    <w:p w:rsidR="00116FF7" w:rsidRPr="00102D0E" w:rsidRDefault="00116FF7" w:rsidP="001342C5">
      <w:pPr>
        <w:pStyle w:val="Cabealho"/>
        <w:tabs>
          <w:tab w:val="clear" w:pos="4419"/>
          <w:tab w:val="clear" w:pos="8838"/>
        </w:tabs>
        <w:jc w:val="both"/>
        <w:rPr>
          <w:sz w:val="24"/>
          <w:szCs w:val="24"/>
        </w:rPr>
      </w:pPr>
    </w:p>
    <w:p w:rsidR="00116FF7" w:rsidRDefault="00116FF7" w:rsidP="001342C5">
      <w:pPr>
        <w:pStyle w:val="Cabealho"/>
        <w:tabs>
          <w:tab w:val="clear" w:pos="4419"/>
          <w:tab w:val="clear" w:pos="8838"/>
        </w:tabs>
        <w:jc w:val="both"/>
        <w:rPr>
          <w:sz w:val="24"/>
          <w:szCs w:val="24"/>
        </w:rPr>
      </w:pPr>
    </w:p>
    <w:p w:rsidR="008961BB" w:rsidRDefault="008961BB" w:rsidP="001342C5">
      <w:pPr>
        <w:pStyle w:val="Cabealho"/>
        <w:tabs>
          <w:tab w:val="clear" w:pos="4419"/>
          <w:tab w:val="clear" w:pos="8838"/>
        </w:tabs>
        <w:jc w:val="both"/>
        <w:rPr>
          <w:sz w:val="24"/>
          <w:szCs w:val="24"/>
        </w:rPr>
      </w:pPr>
    </w:p>
    <w:p w:rsidR="008961BB" w:rsidRDefault="008961BB" w:rsidP="001342C5">
      <w:pPr>
        <w:pStyle w:val="Cabealho"/>
        <w:tabs>
          <w:tab w:val="clear" w:pos="4419"/>
          <w:tab w:val="clear" w:pos="8838"/>
        </w:tabs>
        <w:jc w:val="both"/>
        <w:rPr>
          <w:sz w:val="24"/>
          <w:szCs w:val="24"/>
        </w:rPr>
      </w:pPr>
    </w:p>
    <w:p w:rsidR="008961BB" w:rsidRPr="00102D0E" w:rsidRDefault="008961BB" w:rsidP="001342C5">
      <w:pPr>
        <w:pStyle w:val="Cabealho"/>
        <w:tabs>
          <w:tab w:val="clear" w:pos="4419"/>
          <w:tab w:val="clear" w:pos="8838"/>
        </w:tabs>
        <w:jc w:val="both"/>
        <w:rPr>
          <w:sz w:val="24"/>
          <w:szCs w:val="24"/>
        </w:rPr>
      </w:pPr>
    </w:p>
    <w:p w:rsidR="00116FF7" w:rsidRPr="00102D0E" w:rsidRDefault="00116FF7" w:rsidP="001342C5">
      <w:pPr>
        <w:pStyle w:val="Cabealho"/>
        <w:tabs>
          <w:tab w:val="clear" w:pos="4419"/>
          <w:tab w:val="clear" w:pos="8838"/>
        </w:tabs>
        <w:jc w:val="both"/>
        <w:rPr>
          <w:sz w:val="24"/>
          <w:szCs w:val="24"/>
        </w:rPr>
      </w:pPr>
    </w:p>
    <w:p w:rsidR="00116FF7" w:rsidRPr="00102D0E" w:rsidRDefault="00116FF7" w:rsidP="001342C5">
      <w:pPr>
        <w:pStyle w:val="Cabealho"/>
        <w:tabs>
          <w:tab w:val="clear" w:pos="4419"/>
          <w:tab w:val="clear" w:pos="8838"/>
        </w:tabs>
        <w:jc w:val="both"/>
        <w:rPr>
          <w:sz w:val="24"/>
          <w:szCs w:val="24"/>
        </w:rPr>
      </w:pPr>
    </w:p>
    <w:p w:rsidR="00116FF7" w:rsidRPr="00102D0E" w:rsidRDefault="00116FF7" w:rsidP="00453D49">
      <w:pPr>
        <w:jc w:val="center"/>
        <w:rPr>
          <w:b/>
          <w:bCs/>
          <w:sz w:val="24"/>
          <w:szCs w:val="24"/>
        </w:rPr>
      </w:pPr>
      <w:r w:rsidRPr="00102D0E">
        <w:rPr>
          <w:b/>
          <w:bCs/>
          <w:sz w:val="24"/>
          <w:szCs w:val="24"/>
        </w:rPr>
        <w:lastRenderedPageBreak/>
        <w:t>EDITAL</w:t>
      </w:r>
    </w:p>
    <w:p w:rsidR="00116FF7" w:rsidRPr="00102D0E" w:rsidRDefault="00116FF7" w:rsidP="00453D49">
      <w:pPr>
        <w:jc w:val="center"/>
        <w:rPr>
          <w:b/>
          <w:bCs/>
          <w:sz w:val="24"/>
          <w:szCs w:val="24"/>
        </w:rPr>
      </w:pPr>
    </w:p>
    <w:p w:rsidR="00116FF7" w:rsidRPr="00903BE2" w:rsidRDefault="00116FF7" w:rsidP="00453D49">
      <w:pPr>
        <w:jc w:val="center"/>
        <w:rPr>
          <w:b/>
          <w:bCs/>
          <w:sz w:val="24"/>
          <w:szCs w:val="24"/>
        </w:rPr>
      </w:pPr>
      <w:r w:rsidRPr="00903BE2">
        <w:rPr>
          <w:b/>
          <w:bCs/>
          <w:sz w:val="24"/>
          <w:szCs w:val="24"/>
        </w:rPr>
        <w:t xml:space="preserve">PREGÃO PRESENCIAL PARA REGISTRO DE PREÇOS </w:t>
      </w:r>
      <w:r w:rsidR="00F55D49" w:rsidRPr="00903BE2">
        <w:rPr>
          <w:b/>
          <w:sz w:val="24"/>
          <w:szCs w:val="24"/>
        </w:rPr>
        <w:t xml:space="preserve">Nº </w:t>
      </w:r>
      <w:r w:rsidR="00D93F7D">
        <w:rPr>
          <w:b/>
          <w:color w:val="FF0000"/>
          <w:sz w:val="24"/>
          <w:szCs w:val="24"/>
        </w:rPr>
        <w:t>018</w:t>
      </w:r>
      <w:r w:rsidR="00F55D49" w:rsidRPr="00903BE2">
        <w:rPr>
          <w:b/>
          <w:color w:val="FF0000"/>
          <w:sz w:val="24"/>
          <w:szCs w:val="24"/>
        </w:rPr>
        <w:t>/201</w:t>
      </w:r>
      <w:r w:rsidR="00903BE2" w:rsidRPr="00903BE2">
        <w:rPr>
          <w:b/>
          <w:color w:val="FF0000"/>
          <w:sz w:val="24"/>
          <w:szCs w:val="24"/>
        </w:rPr>
        <w:t>8</w:t>
      </w:r>
    </w:p>
    <w:p w:rsidR="00116FF7" w:rsidRPr="00102D0E" w:rsidRDefault="00116FF7" w:rsidP="00453D49">
      <w:pPr>
        <w:jc w:val="center"/>
        <w:rPr>
          <w:b/>
          <w:bCs/>
          <w:sz w:val="24"/>
          <w:szCs w:val="24"/>
        </w:rPr>
      </w:pPr>
    </w:p>
    <w:p w:rsidR="00116FF7" w:rsidRPr="00102D0E" w:rsidRDefault="00116FF7" w:rsidP="00453D49">
      <w:pPr>
        <w:jc w:val="center"/>
        <w:rPr>
          <w:b/>
          <w:bCs/>
          <w:sz w:val="24"/>
          <w:szCs w:val="24"/>
        </w:rPr>
      </w:pPr>
      <w:r w:rsidRPr="00102D0E">
        <w:rPr>
          <w:b/>
          <w:bCs/>
          <w:sz w:val="24"/>
          <w:szCs w:val="24"/>
        </w:rPr>
        <w:t>ANEXO VII</w:t>
      </w:r>
    </w:p>
    <w:p w:rsidR="00116FF7" w:rsidRPr="00102D0E" w:rsidRDefault="00116FF7" w:rsidP="00453D49">
      <w:pPr>
        <w:jc w:val="center"/>
        <w:rPr>
          <w:b/>
          <w:bCs/>
          <w:sz w:val="24"/>
          <w:szCs w:val="24"/>
        </w:rPr>
      </w:pPr>
    </w:p>
    <w:p w:rsidR="00116FF7" w:rsidRPr="00102D0E" w:rsidRDefault="00116FF7" w:rsidP="00453D49">
      <w:pPr>
        <w:jc w:val="center"/>
        <w:rPr>
          <w:b/>
          <w:bCs/>
          <w:sz w:val="24"/>
          <w:szCs w:val="24"/>
        </w:rPr>
      </w:pPr>
      <w:r w:rsidRPr="00102D0E">
        <w:rPr>
          <w:b/>
          <w:bCs/>
          <w:sz w:val="24"/>
          <w:szCs w:val="24"/>
        </w:rPr>
        <w:t>DECLARAÇÃO DE ME OU EPP</w:t>
      </w:r>
    </w:p>
    <w:p w:rsidR="00116FF7" w:rsidRPr="00102D0E" w:rsidRDefault="00116FF7" w:rsidP="001342C5">
      <w:pPr>
        <w:jc w:val="both"/>
        <w:rPr>
          <w:b/>
          <w:bCs/>
          <w:sz w:val="24"/>
          <w:szCs w:val="24"/>
        </w:rPr>
      </w:pPr>
    </w:p>
    <w:p w:rsidR="00116FF7" w:rsidRPr="00102D0E" w:rsidRDefault="00116FF7" w:rsidP="001342C5">
      <w:pPr>
        <w:jc w:val="both"/>
        <w:rPr>
          <w:b/>
          <w:bCs/>
          <w:sz w:val="24"/>
          <w:szCs w:val="24"/>
        </w:rPr>
      </w:pPr>
    </w:p>
    <w:p w:rsidR="00116FF7" w:rsidRPr="00102D0E" w:rsidRDefault="00116FF7" w:rsidP="001342C5">
      <w:pPr>
        <w:jc w:val="both"/>
        <w:rPr>
          <w:b/>
          <w:bCs/>
          <w:sz w:val="24"/>
          <w:szCs w:val="24"/>
        </w:rPr>
      </w:pPr>
    </w:p>
    <w:p w:rsidR="00116FF7" w:rsidRPr="00102D0E" w:rsidRDefault="00116FF7" w:rsidP="001342C5">
      <w:pPr>
        <w:jc w:val="both"/>
        <w:rPr>
          <w:b/>
          <w:bCs/>
          <w:sz w:val="24"/>
          <w:szCs w:val="24"/>
        </w:rPr>
      </w:pPr>
    </w:p>
    <w:p w:rsidR="00116FF7" w:rsidRPr="00102D0E" w:rsidRDefault="00116FF7" w:rsidP="001342C5">
      <w:pPr>
        <w:jc w:val="both"/>
        <w:rPr>
          <w:sz w:val="24"/>
          <w:szCs w:val="24"/>
        </w:rPr>
      </w:pPr>
      <w:r w:rsidRPr="00102D0E">
        <w:rPr>
          <w:b/>
          <w:bCs/>
          <w:sz w:val="24"/>
          <w:szCs w:val="24"/>
        </w:rPr>
        <w:t>__________________</w:t>
      </w:r>
      <w:r w:rsidRPr="00102D0E">
        <w:rPr>
          <w:sz w:val="24"/>
          <w:szCs w:val="24"/>
        </w:rPr>
        <w:t>(nome da empresa) ________________,inscrita no CNPJ sob o nº ______________, sediada __________________(endereço completo), vem por intermédio de seu representante legal o Sr. (a) ____________________</w:t>
      </w:r>
    </w:p>
    <w:p w:rsidR="00116FF7" w:rsidRPr="00102D0E" w:rsidRDefault="00116FF7" w:rsidP="001342C5">
      <w:pPr>
        <w:jc w:val="both"/>
        <w:rPr>
          <w:sz w:val="24"/>
          <w:szCs w:val="24"/>
        </w:rPr>
      </w:pPr>
      <w:r w:rsidRPr="00102D0E">
        <w:rPr>
          <w:sz w:val="24"/>
          <w:szCs w:val="24"/>
        </w:rPr>
        <w:t>Portador(a) da Carteira de Identidade nº ______ e do CPF _________________</w:t>
      </w:r>
    </w:p>
    <w:p w:rsidR="00116FF7" w:rsidRPr="00102D0E" w:rsidRDefault="00116FF7" w:rsidP="001342C5">
      <w:pPr>
        <w:jc w:val="both"/>
        <w:rPr>
          <w:sz w:val="24"/>
          <w:szCs w:val="24"/>
        </w:rPr>
      </w:pPr>
      <w:r w:rsidRPr="00102D0E">
        <w:rPr>
          <w:sz w:val="24"/>
          <w:szCs w:val="24"/>
        </w:rPr>
        <w:t>DECLARA, sob as penas da Lei, que é _________________________________</w:t>
      </w:r>
    </w:p>
    <w:p w:rsidR="00116FF7" w:rsidRPr="00102D0E" w:rsidRDefault="00116FF7" w:rsidP="001342C5">
      <w:pPr>
        <w:jc w:val="both"/>
        <w:rPr>
          <w:sz w:val="24"/>
          <w:szCs w:val="24"/>
        </w:rPr>
      </w:pPr>
      <w:r w:rsidRPr="00102D0E">
        <w:rPr>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116FF7" w:rsidRPr="00102D0E" w:rsidRDefault="00116FF7" w:rsidP="001342C5">
      <w:pPr>
        <w:jc w:val="both"/>
        <w:rPr>
          <w:sz w:val="24"/>
          <w:szCs w:val="24"/>
        </w:rPr>
      </w:pPr>
    </w:p>
    <w:p w:rsidR="00116FF7" w:rsidRPr="00102D0E" w:rsidRDefault="00116FF7" w:rsidP="001342C5">
      <w:pPr>
        <w:jc w:val="both"/>
        <w:rPr>
          <w:sz w:val="24"/>
          <w:szCs w:val="24"/>
        </w:rPr>
      </w:pPr>
      <w:r w:rsidRPr="00102D0E">
        <w:rPr>
          <w:sz w:val="24"/>
          <w:szCs w:val="24"/>
        </w:rPr>
        <w:t>__________________________________</w:t>
      </w:r>
    </w:p>
    <w:p w:rsidR="00116FF7" w:rsidRPr="00102D0E" w:rsidRDefault="00116FF7" w:rsidP="001342C5">
      <w:pPr>
        <w:jc w:val="both"/>
        <w:rPr>
          <w:sz w:val="24"/>
          <w:szCs w:val="24"/>
        </w:rPr>
      </w:pPr>
      <w:r w:rsidRPr="00102D0E">
        <w:rPr>
          <w:sz w:val="24"/>
          <w:szCs w:val="24"/>
        </w:rPr>
        <w:t>(data)</w:t>
      </w:r>
    </w:p>
    <w:p w:rsidR="00116FF7" w:rsidRPr="00102D0E" w:rsidRDefault="00116FF7" w:rsidP="001342C5">
      <w:pPr>
        <w:jc w:val="both"/>
        <w:rPr>
          <w:sz w:val="24"/>
          <w:szCs w:val="24"/>
        </w:rPr>
      </w:pPr>
    </w:p>
    <w:p w:rsidR="00116FF7" w:rsidRPr="00102D0E" w:rsidRDefault="00116FF7" w:rsidP="001342C5">
      <w:pPr>
        <w:jc w:val="both"/>
        <w:rPr>
          <w:sz w:val="24"/>
          <w:szCs w:val="24"/>
        </w:rPr>
      </w:pPr>
    </w:p>
    <w:p w:rsidR="00116FF7" w:rsidRPr="00102D0E" w:rsidRDefault="00116FF7" w:rsidP="001342C5">
      <w:pPr>
        <w:jc w:val="both"/>
        <w:rPr>
          <w:sz w:val="24"/>
          <w:szCs w:val="24"/>
        </w:rPr>
      </w:pPr>
      <w:r w:rsidRPr="00102D0E">
        <w:rPr>
          <w:sz w:val="24"/>
          <w:szCs w:val="24"/>
        </w:rPr>
        <w:t>__________________________________</w:t>
      </w:r>
    </w:p>
    <w:p w:rsidR="00116FF7" w:rsidRPr="00102D0E" w:rsidRDefault="00116FF7" w:rsidP="001342C5">
      <w:pPr>
        <w:jc w:val="both"/>
        <w:rPr>
          <w:sz w:val="24"/>
          <w:szCs w:val="24"/>
        </w:rPr>
      </w:pPr>
      <w:r w:rsidRPr="00102D0E">
        <w:rPr>
          <w:sz w:val="24"/>
          <w:szCs w:val="24"/>
        </w:rPr>
        <w:t>(representante legal)</w:t>
      </w:r>
    </w:p>
    <w:p w:rsidR="00116FF7" w:rsidRPr="00102D0E" w:rsidRDefault="00116FF7" w:rsidP="001342C5">
      <w:pPr>
        <w:jc w:val="both"/>
        <w:rPr>
          <w:sz w:val="24"/>
          <w:szCs w:val="24"/>
        </w:rPr>
      </w:pPr>
    </w:p>
    <w:p w:rsidR="00116FF7" w:rsidRPr="00102D0E" w:rsidRDefault="00116FF7" w:rsidP="001342C5">
      <w:pPr>
        <w:ind w:left="-851"/>
        <w:jc w:val="both"/>
        <w:rPr>
          <w:sz w:val="24"/>
          <w:szCs w:val="24"/>
        </w:rPr>
      </w:pPr>
    </w:p>
    <w:p w:rsidR="00116FF7" w:rsidRPr="00102D0E" w:rsidRDefault="00116FF7" w:rsidP="001342C5">
      <w:pPr>
        <w:ind w:left="-851"/>
        <w:jc w:val="both"/>
        <w:rPr>
          <w:sz w:val="24"/>
          <w:szCs w:val="24"/>
        </w:rPr>
      </w:pPr>
    </w:p>
    <w:p w:rsidR="00116FF7" w:rsidRPr="00102D0E" w:rsidRDefault="00116FF7" w:rsidP="001342C5">
      <w:pPr>
        <w:ind w:left="-851"/>
        <w:jc w:val="both"/>
        <w:rPr>
          <w:sz w:val="24"/>
          <w:szCs w:val="24"/>
        </w:rPr>
      </w:pPr>
    </w:p>
    <w:p w:rsidR="00116FF7" w:rsidRPr="00102D0E" w:rsidRDefault="00116FF7" w:rsidP="001342C5">
      <w:pPr>
        <w:ind w:left="-851"/>
        <w:jc w:val="both"/>
        <w:rPr>
          <w:sz w:val="24"/>
          <w:szCs w:val="24"/>
        </w:rPr>
      </w:pPr>
    </w:p>
    <w:p w:rsidR="00116FF7" w:rsidRPr="00102D0E" w:rsidRDefault="00116FF7" w:rsidP="001342C5">
      <w:pPr>
        <w:ind w:left="-851"/>
        <w:jc w:val="both"/>
        <w:rPr>
          <w:sz w:val="24"/>
          <w:szCs w:val="24"/>
        </w:rPr>
      </w:pPr>
    </w:p>
    <w:p w:rsidR="00116FF7" w:rsidRPr="00102D0E" w:rsidRDefault="00116FF7" w:rsidP="001342C5">
      <w:pPr>
        <w:ind w:left="-851"/>
        <w:jc w:val="both"/>
        <w:rPr>
          <w:sz w:val="24"/>
          <w:szCs w:val="24"/>
        </w:rPr>
      </w:pPr>
    </w:p>
    <w:p w:rsidR="00116FF7" w:rsidRPr="00102D0E" w:rsidRDefault="00116FF7" w:rsidP="001342C5">
      <w:pPr>
        <w:ind w:left="-851"/>
        <w:jc w:val="both"/>
        <w:rPr>
          <w:sz w:val="24"/>
          <w:szCs w:val="24"/>
        </w:rPr>
      </w:pPr>
    </w:p>
    <w:p w:rsidR="00116FF7" w:rsidRPr="00102D0E" w:rsidRDefault="00116FF7" w:rsidP="001342C5">
      <w:pPr>
        <w:ind w:left="-851"/>
        <w:jc w:val="both"/>
        <w:rPr>
          <w:sz w:val="24"/>
          <w:szCs w:val="24"/>
        </w:rPr>
      </w:pPr>
    </w:p>
    <w:p w:rsidR="00116FF7" w:rsidRPr="00102D0E" w:rsidRDefault="00116FF7" w:rsidP="001342C5">
      <w:pPr>
        <w:ind w:left="-851"/>
        <w:jc w:val="both"/>
        <w:rPr>
          <w:sz w:val="24"/>
          <w:szCs w:val="24"/>
        </w:rPr>
      </w:pPr>
    </w:p>
    <w:p w:rsidR="003069BA" w:rsidRPr="00102D0E" w:rsidRDefault="003069BA" w:rsidP="001342C5">
      <w:pPr>
        <w:ind w:left="-851"/>
        <w:jc w:val="both"/>
        <w:rPr>
          <w:sz w:val="24"/>
          <w:szCs w:val="24"/>
        </w:rPr>
      </w:pPr>
    </w:p>
    <w:p w:rsidR="003069BA" w:rsidRPr="00102D0E" w:rsidRDefault="003069BA" w:rsidP="001342C5">
      <w:pPr>
        <w:ind w:left="-851"/>
        <w:jc w:val="both"/>
        <w:rPr>
          <w:sz w:val="24"/>
          <w:szCs w:val="24"/>
        </w:rPr>
      </w:pPr>
    </w:p>
    <w:p w:rsidR="003069BA" w:rsidRPr="00102D0E" w:rsidRDefault="003069BA" w:rsidP="001342C5">
      <w:pPr>
        <w:ind w:left="-851"/>
        <w:jc w:val="both"/>
        <w:rPr>
          <w:sz w:val="24"/>
          <w:szCs w:val="24"/>
        </w:rPr>
      </w:pPr>
    </w:p>
    <w:p w:rsidR="003069BA" w:rsidRPr="00102D0E" w:rsidRDefault="003069BA" w:rsidP="001342C5">
      <w:pPr>
        <w:ind w:left="-851"/>
        <w:jc w:val="both"/>
        <w:rPr>
          <w:sz w:val="24"/>
          <w:szCs w:val="24"/>
        </w:rPr>
      </w:pPr>
    </w:p>
    <w:p w:rsidR="00F21305" w:rsidRPr="00102D0E" w:rsidRDefault="00F21305" w:rsidP="001342C5">
      <w:pPr>
        <w:ind w:left="-851"/>
        <w:jc w:val="both"/>
        <w:rPr>
          <w:sz w:val="24"/>
          <w:szCs w:val="24"/>
        </w:rPr>
      </w:pPr>
    </w:p>
    <w:p w:rsidR="00F21305" w:rsidRPr="00102D0E" w:rsidRDefault="00F21305" w:rsidP="001342C5">
      <w:pPr>
        <w:ind w:left="-851"/>
        <w:jc w:val="both"/>
        <w:rPr>
          <w:sz w:val="24"/>
          <w:szCs w:val="24"/>
        </w:rPr>
      </w:pPr>
    </w:p>
    <w:p w:rsidR="003069BA" w:rsidRPr="00102D0E" w:rsidRDefault="003069BA" w:rsidP="001342C5">
      <w:pPr>
        <w:ind w:left="-851"/>
        <w:jc w:val="both"/>
        <w:rPr>
          <w:sz w:val="24"/>
          <w:szCs w:val="24"/>
        </w:rPr>
      </w:pPr>
    </w:p>
    <w:p w:rsidR="00116FF7" w:rsidRPr="00102D0E" w:rsidRDefault="00116FF7" w:rsidP="001342C5">
      <w:pPr>
        <w:ind w:left="-851"/>
        <w:jc w:val="both"/>
        <w:rPr>
          <w:sz w:val="24"/>
          <w:szCs w:val="24"/>
        </w:rPr>
      </w:pPr>
    </w:p>
    <w:p w:rsidR="00116FF7" w:rsidRPr="00102D0E" w:rsidRDefault="00116FF7" w:rsidP="00453D49">
      <w:pPr>
        <w:jc w:val="center"/>
        <w:rPr>
          <w:b/>
          <w:bCs/>
          <w:sz w:val="24"/>
          <w:szCs w:val="24"/>
        </w:rPr>
      </w:pPr>
      <w:r w:rsidRPr="00102D0E">
        <w:rPr>
          <w:b/>
          <w:bCs/>
          <w:sz w:val="24"/>
          <w:szCs w:val="24"/>
        </w:rPr>
        <w:lastRenderedPageBreak/>
        <w:t>EDITAL</w:t>
      </w:r>
    </w:p>
    <w:p w:rsidR="00116FF7" w:rsidRPr="00102D0E" w:rsidRDefault="00116FF7" w:rsidP="00453D49">
      <w:pPr>
        <w:pStyle w:val="Ttulo2"/>
        <w:jc w:val="center"/>
        <w:rPr>
          <w:szCs w:val="24"/>
        </w:rPr>
      </w:pPr>
      <w:r w:rsidRPr="00102D0E">
        <w:rPr>
          <w:szCs w:val="24"/>
        </w:rPr>
        <w:t xml:space="preserve">PREGÃO PRESENCIAL PARA REGISTRO DE PREÇO </w:t>
      </w:r>
      <w:r w:rsidR="00F55D49" w:rsidRPr="00102D0E">
        <w:rPr>
          <w:szCs w:val="24"/>
        </w:rPr>
        <w:t xml:space="preserve">Nº </w:t>
      </w:r>
      <w:r w:rsidR="00D93F7D">
        <w:rPr>
          <w:color w:val="FF0000"/>
          <w:szCs w:val="24"/>
        </w:rPr>
        <w:t>018</w:t>
      </w:r>
      <w:r w:rsidR="00F55D49" w:rsidRPr="00102D0E">
        <w:rPr>
          <w:color w:val="FF0000"/>
          <w:szCs w:val="24"/>
        </w:rPr>
        <w:t>/201</w:t>
      </w:r>
      <w:r w:rsidR="00903BE2">
        <w:rPr>
          <w:color w:val="FF0000"/>
          <w:szCs w:val="24"/>
        </w:rPr>
        <w:t>8</w:t>
      </w:r>
    </w:p>
    <w:p w:rsidR="00116FF7" w:rsidRPr="00102D0E" w:rsidRDefault="00116FF7" w:rsidP="00453D49">
      <w:pPr>
        <w:jc w:val="center"/>
        <w:rPr>
          <w:b/>
          <w:bCs/>
          <w:sz w:val="24"/>
          <w:szCs w:val="24"/>
        </w:rPr>
      </w:pPr>
      <w:r w:rsidRPr="00102D0E">
        <w:rPr>
          <w:b/>
          <w:bCs/>
          <w:sz w:val="24"/>
          <w:szCs w:val="24"/>
        </w:rPr>
        <w:t>ANEXO VIII</w:t>
      </w:r>
    </w:p>
    <w:p w:rsidR="00116FF7" w:rsidRPr="00102D0E" w:rsidRDefault="00116FF7" w:rsidP="00453D49">
      <w:pPr>
        <w:jc w:val="center"/>
        <w:rPr>
          <w:b/>
          <w:bCs/>
          <w:sz w:val="24"/>
          <w:szCs w:val="24"/>
        </w:rPr>
      </w:pPr>
    </w:p>
    <w:p w:rsidR="00116FF7" w:rsidRPr="00102D0E" w:rsidRDefault="00116FF7" w:rsidP="00453D49">
      <w:pPr>
        <w:jc w:val="center"/>
        <w:rPr>
          <w:b/>
          <w:bCs/>
          <w:sz w:val="24"/>
          <w:szCs w:val="24"/>
        </w:rPr>
      </w:pPr>
      <w:r w:rsidRPr="00102D0E">
        <w:rPr>
          <w:b/>
          <w:bCs/>
          <w:sz w:val="24"/>
          <w:szCs w:val="24"/>
        </w:rPr>
        <w:t>DECLARAÇÃO DE ATENDIMENTO AOS REQUISITOS DE HABILITAÇÃO (modelo)</w:t>
      </w:r>
    </w:p>
    <w:p w:rsidR="00116FF7" w:rsidRPr="00102D0E" w:rsidRDefault="00116FF7" w:rsidP="00453D49">
      <w:pPr>
        <w:jc w:val="center"/>
        <w:rPr>
          <w:b/>
          <w:bCs/>
          <w:sz w:val="24"/>
          <w:szCs w:val="24"/>
        </w:rPr>
      </w:pPr>
    </w:p>
    <w:p w:rsidR="00116FF7" w:rsidRPr="00102D0E" w:rsidRDefault="00116FF7" w:rsidP="001342C5">
      <w:pPr>
        <w:jc w:val="both"/>
        <w:rPr>
          <w:b/>
          <w:bCs/>
          <w:sz w:val="24"/>
          <w:szCs w:val="24"/>
        </w:rPr>
      </w:pPr>
    </w:p>
    <w:p w:rsidR="00116FF7" w:rsidRPr="00102D0E" w:rsidRDefault="00116FF7" w:rsidP="001342C5">
      <w:pPr>
        <w:jc w:val="both"/>
        <w:rPr>
          <w:b/>
          <w:bCs/>
          <w:sz w:val="24"/>
          <w:szCs w:val="24"/>
        </w:rPr>
      </w:pPr>
      <w:r w:rsidRPr="00102D0E">
        <w:rPr>
          <w:b/>
          <w:bCs/>
          <w:sz w:val="24"/>
          <w:szCs w:val="24"/>
        </w:rPr>
        <w:t>Ref.: Pregão nº ___________</w:t>
      </w:r>
    </w:p>
    <w:p w:rsidR="00116FF7" w:rsidRPr="00102D0E" w:rsidRDefault="00116FF7" w:rsidP="001342C5">
      <w:pPr>
        <w:jc w:val="both"/>
        <w:rPr>
          <w:b/>
          <w:bCs/>
          <w:sz w:val="24"/>
          <w:szCs w:val="24"/>
        </w:rPr>
      </w:pPr>
    </w:p>
    <w:p w:rsidR="00116FF7" w:rsidRPr="00102D0E" w:rsidRDefault="00116FF7" w:rsidP="001342C5">
      <w:pPr>
        <w:ind w:firstLine="3060"/>
        <w:jc w:val="both"/>
        <w:rPr>
          <w:bCs/>
          <w:sz w:val="24"/>
          <w:szCs w:val="24"/>
        </w:rPr>
      </w:pPr>
      <w:r w:rsidRPr="00102D0E">
        <w:rPr>
          <w:bCs/>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do Fundo Municipal de Saúde.</w:t>
      </w:r>
    </w:p>
    <w:p w:rsidR="00116FF7" w:rsidRPr="00102D0E" w:rsidRDefault="00116FF7" w:rsidP="001342C5">
      <w:pPr>
        <w:ind w:firstLine="3060"/>
        <w:jc w:val="both"/>
        <w:rPr>
          <w:bCs/>
          <w:sz w:val="24"/>
          <w:szCs w:val="24"/>
        </w:rPr>
      </w:pPr>
    </w:p>
    <w:p w:rsidR="00116FF7" w:rsidRPr="00102D0E" w:rsidRDefault="00116FF7" w:rsidP="001342C5">
      <w:pPr>
        <w:ind w:firstLine="3060"/>
        <w:jc w:val="both"/>
        <w:rPr>
          <w:bCs/>
          <w:sz w:val="24"/>
          <w:szCs w:val="24"/>
        </w:rPr>
      </w:pPr>
      <w:r w:rsidRPr="00102D0E">
        <w:rPr>
          <w:bCs/>
          <w:sz w:val="24"/>
          <w:szCs w:val="24"/>
        </w:rPr>
        <w:t>Declara, ademais, que não está impedida de participar de licitações e de contratar com a Administração Pública em razão de penalidades, nem de fatos impeditivos de sua habilitação.</w:t>
      </w:r>
    </w:p>
    <w:p w:rsidR="00116FF7" w:rsidRPr="00102D0E" w:rsidRDefault="00116FF7" w:rsidP="001342C5">
      <w:pPr>
        <w:ind w:firstLine="3060"/>
        <w:jc w:val="both"/>
        <w:rPr>
          <w:bCs/>
          <w:sz w:val="24"/>
          <w:szCs w:val="24"/>
        </w:rPr>
      </w:pPr>
    </w:p>
    <w:p w:rsidR="00116FF7" w:rsidRPr="00102D0E" w:rsidRDefault="00116FF7" w:rsidP="001342C5">
      <w:pPr>
        <w:ind w:firstLine="3060"/>
        <w:jc w:val="both"/>
        <w:rPr>
          <w:bCs/>
          <w:sz w:val="24"/>
          <w:szCs w:val="24"/>
        </w:rPr>
      </w:pPr>
    </w:p>
    <w:p w:rsidR="00116FF7" w:rsidRPr="00102D0E" w:rsidRDefault="00116FF7" w:rsidP="001342C5">
      <w:pPr>
        <w:jc w:val="both"/>
        <w:rPr>
          <w:bCs/>
          <w:sz w:val="24"/>
          <w:szCs w:val="24"/>
        </w:rPr>
      </w:pPr>
    </w:p>
    <w:p w:rsidR="00116FF7" w:rsidRPr="00102D0E" w:rsidRDefault="00116FF7" w:rsidP="001342C5">
      <w:pPr>
        <w:jc w:val="both"/>
        <w:rPr>
          <w:bCs/>
          <w:sz w:val="24"/>
          <w:szCs w:val="24"/>
        </w:rPr>
      </w:pPr>
      <w:r w:rsidRPr="00102D0E">
        <w:rPr>
          <w:bCs/>
          <w:sz w:val="24"/>
          <w:szCs w:val="24"/>
        </w:rPr>
        <w:t>___________________________________</w:t>
      </w:r>
    </w:p>
    <w:p w:rsidR="00116FF7" w:rsidRPr="00102D0E" w:rsidRDefault="00116FF7" w:rsidP="001342C5">
      <w:pPr>
        <w:jc w:val="both"/>
        <w:rPr>
          <w:bCs/>
          <w:sz w:val="24"/>
          <w:szCs w:val="24"/>
        </w:rPr>
      </w:pPr>
      <w:r w:rsidRPr="00102D0E">
        <w:rPr>
          <w:bCs/>
          <w:sz w:val="24"/>
          <w:szCs w:val="24"/>
        </w:rPr>
        <w:t>Local e data</w:t>
      </w:r>
    </w:p>
    <w:p w:rsidR="00116FF7" w:rsidRPr="00102D0E" w:rsidRDefault="00116FF7" w:rsidP="001342C5">
      <w:pPr>
        <w:jc w:val="both"/>
        <w:rPr>
          <w:bCs/>
          <w:sz w:val="24"/>
          <w:szCs w:val="24"/>
        </w:rPr>
      </w:pPr>
    </w:p>
    <w:p w:rsidR="00116FF7" w:rsidRPr="00102D0E" w:rsidRDefault="00116FF7" w:rsidP="001342C5">
      <w:pPr>
        <w:jc w:val="both"/>
        <w:rPr>
          <w:bCs/>
          <w:sz w:val="24"/>
          <w:szCs w:val="24"/>
        </w:rPr>
      </w:pPr>
      <w:r w:rsidRPr="00102D0E">
        <w:rPr>
          <w:bCs/>
          <w:sz w:val="24"/>
          <w:szCs w:val="24"/>
        </w:rPr>
        <w:t>_____________________________________</w:t>
      </w:r>
    </w:p>
    <w:p w:rsidR="00116FF7" w:rsidRPr="00102D0E" w:rsidRDefault="00116FF7" w:rsidP="001342C5">
      <w:pPr>
        <w:jc w:val="both"/>
        <w:rPr>
          <w:bCs/>
          <w:sz w:val="24"/>
          <w:szCs w:val="24"/>
        </w:rPr>
      </w:pPr>
      <w:r w:rsidRPr="00102D0E">
        <w:rPr>
          <w:bCs/>
          <w:sz w:val="24"/>
          <w:szCs w:val="24"/>
        </w:rPr>
        <w:t>(Assinatura do representante legal)</w:t>
      </w:r>
    </w:p>
    <w:p w:rsidR="00116FF7" w:rsidRPr="00102D0E" w:rsidRDefault="00116FF7" w:rsidP="001342C5">
      <w:pPr>
        <w:jc w:val="both"/>
        <w:rPr>
          <w:bCs/>
          <w:sz w:val="24"/>
          <w:szCs w:val="24"/>
        </w:rPr>
      </w:pPr>
    </w:p>
    <w:p w:rsidR="00116FF7" w:rsidRPr="00102D0E" w:rsidRDefault="00116FF7" w:rsidP="001342C5">
      <w:pPr>
        <w:jc w:val="both"/>
        <w:rPr>
          <w:b/>
          <w:bCs/>
          <w:sz w:val="24"/>
          <w:szCs w:val="24"/>
        </w:rPr>
      </w:pPr>
    </w:p>
    <w:p w:rsidR="00116FF7" w:rsidRPr="00102D0E" w:rsidRDefault="00116FF7" w:rsidP="001342C5">
      <w:pPr>
        <w:jc w:val="both"/>
        <w:rPr>
          <w:b/>
          <w:sz w:val="24"/>
          <w:szCs w:val="24"/>
        </w:rPr>
      </w:pPr>
      <w:r w:rsidRPr="00102D0E">
        <w:rPr>
          <w:b/>
          <w:bCs/>
          <w:sz w:val="24"/>
          <w:szCs w:val="24"/>
        </w:rPr>
        <w:t xml:space="preserve">OBS: A declaração em epígrafe deverá ser apresentada em papel timbrado da licitante e estar assinada pelo </w:t>
      </w:r>
      <w:r w:rsidRPr="00102D0E">
        <w:rPr>
          <w:b/>
          <w:sz w:val="24"/>
          <w:szCs w:val="24"/>
        </w:rPr>
        <w:t>representante legal da empresa.</w:t>
      </w:r>
    </w:p>
    <w:p w:rsidR="00116FF7" w:rsidRPr="00102D0E" w:rsidRDefault="00116FF7" w:rsidP="001342C5">
      <w:pPr>
        <w:jc w:val="both"/>
        <w:rPr>
          <w:b/>
          <w:sz w:val="24"/>
          <w:szCs w:val="24"/>
        </w:rPr>
      </w:pPr>
      <w:r w:rsidRPr="00102D0E">
        <w:rPr>
          <w:b/>
          <w:sz w:val="24"/>
          <w:szCs w:val="24"/>
        </w:rPr>
        <w:t>Esta Declaração NÃO deverá ser colocada dentro dos envelopes.</w:t>
      </w:r>
    </w:p>
    <w:p w:rsidR="00116FF7" w:rsidRPr="00102D0E" w:rsidRDefault="00116FF7" w:rsidP="001342C5">
      <w:pPr>
        <w:ind w:left="-851"/>
        <w:jc w:val="both"/>
        <w:rPr>
          <w:sz w:val="24"/>
          <w:szCs w:val="24"/>
        </w:rPr>
      </w:pPr>
    </w:p>
    <w:p w:rsidR="00770B61" w:rsidRPr="00102D0E" w:rsidRDefault="00770B61" w:rsidP="001342C5">
      <w:pPr>
        <w:jc w:val="both"/>
        <w:rPr>
          <w:sz w:val="24"/>
          <w:szCs w:val="24"/>
        </w:rPr>
      </w:pPr>
    </w:p>
    <w:p w:rsidR="00A928AF" w:rsidRPr="00102D0E" w:rsidRDefault="00A928AF" w:rsidP="001342C5">
      <w:pPr>
        <w:jc w:val="both"/>
        <w:rPr>
          <w:sz w:val="24"/>
          <w:szCs w:val="24"/>
        </w:rPr>
      </w:pPr>
    </w:p>
    <w:p w:rsidR="00A928AF" w:rsidRPr="00102D0E" w:rsidRDefault="00A928AF" w:rsidP="001342C5">
      <w:pPr>
        <w:jc w:val="both"/>
        <w:rPr>
          <w:sz w:val="24"/>
          <w:szCs w:val="24"/>
        </w:rPr>
      </w:pPr>
    </w:p>
    <w:p w:rsidR="00A81F4E" w:rsidRPr="00102D0E" w:rsidRDefault="00A81F4E" w:rsidP="001342C5">
      <w:pPr>
        <w:jc w:val="both"/>
        <w:rPr>
          <w:sz w:val="24"/>
          <w:szCs w:val="24"/>
        </w:rPr>
      </w:pPr>
    </w:p>
    <w:p w:rsidR="00F55D49" w:rsidRPr="00102D0E" w:rsidRDefault="00F55D49" w:rsidP="001342C5">
      <w:pPr>
        <w:jc w:val="both"/>
        <w:rPr>
          <w:sz w:val="24"/>
          <w:szCs w:val="24"/>
        </w:rPr>
      </w:pPr>
    </w:p>
    <w:p w:rsidR="00F55D49" w:rsidRPr="00102D0E" w:rsidRDefault="00F55D49" w:rsidP="001342C5">
      <w:pPr>
        <w:jc w:val="both"/>
        <w:rPr>
          <w:sz w:val="24"/>
          <w:szCs w:val="24"/>
        </w:rPr>
      </w:pPr>
    </w:p>
    <w:p w:rsidR="00F55D49" w:rsidRPr="00102D0E" w:rsidRDefault="00F55D49" w:rsidP="001342C5">
      <w:pPr>
        <w:jc w:val="both"/>
        <w:rPr>
          <w:sz w:val="24"/>
          <w:szCs w:val="24"/>
        </w:rPr>
      </w:pPr>
    </w:p>
    <w:p w:rsidR="00F55D49" w:rsidRPr="00102D0E" w:rsidRDefault="00F55D49" w:rsidP="001342C5">
      <w:pPr>
        <w:jc w:val="both"/>
        <w:rPr>
          <w:sz w:val="24"/>
          <w:szCs w:val="24"/>
        </w:rPr>
      </w:pPr>
    </w:p>
    <w:p w:rsidR="00F55D49" w:rsidRPr="00102D0E" w:rsidRDefault="00F55D49" w:rsidP="001342C5">
      <w:pPr>
        <w:jc w:val="both"/>
        <w:rPr>
          <w:sz w:val="24"/>
          <w:szCs w:val="24"/>
        </w:rPr>
      </w:pPr>
    </w:p>
    <w:p w:rsidR="00F21305" w:rsidRPr="00102D0E" w:rsidRDefault="00F21305" w:rsidP="001342C5">
      <w:pPr>
        <w:jc w:val="both"/>
        <w:rPr>
          <w:sz w:val="24"/>
          <w:szCs w:val="24"/>
        </w:rPr>
      </w:pPr>
    </w:p>
    <w:p w:rsidR="00A928AF" w:rsidRPr="00102D0E" w:rsidRDefault="00A928AF" w:rsidP="001342C5">
      <w:pPr>
        <w:jc w:val="both"/>
        <w:rPr>
          <w:sz w:val="24"/>
          <w:szCs w:val="24"/>
        </w:rPr>
      </w:pPr>
    </w:p>
    <w:p w:rsidR="00A928AF" w:rsidRPr="00102D0E" w:rsidRDefault="00A928AF" w:rsidP="00453D49">
      <w:pPr>
        <w:jc w:val="center"/>
        <w:rPr>
          <w:b/>
          <w:sz w:val="24"/>
          <w:szCs w:val="24"/>
        </w:rPr>
      </w:pPr>
      <w:r w:rsidRPr="00102D0E">
        <w:rPr>
          <w:b/>
          <w:sz w:val="24"/>
          <w:szCs w:val="24"/>
        </w:rPr>
        <w:lastRenderedPageBreak/>
        <w:t>EDITAL</w:t>
      </w:r>
    </w:p>
    <w:p w:rsidR="00A928AF" w:rsidRPr="00102D0E" w:rsidRDefault="007F5E04" w:rsidP="00453D49">
      <w:pPr>
        <w:jc w:val="center"/>
        <w:rPr>
          <w:b/>
          <w:sz w:val="24"/>
          <w:szCs w:val="24"/>
        </w:rPr>
      </w:pPr>
      <w:r w:rsidRPr="00102D0E">
        <w:rPr>
          <w:b/>
          <w:sz w:val="24"/>
          <w:szCs w:val="24"/>
        </w:rPr>
        <w:t xml:space="preserve">PREGÃO PRESENCIAL Nº </w:t>
      </w:r>
      <w:r w:rsidR="006D6498" w:rsidRPr="00102D0E">
        <w:rPr>
          <w:b/>
          <w:sz w:val="24"/>
          <w:szCs w:val="24"/>
        </w:rPr>
        <w:t xml:space="preserve">Nº </w:t>
      </w:r>
      <w:r w:rsidR="00D93F7D">
        <w:rPr>
          <w:b/>
          <w:color w:val="FF0000"/>
          <w:sz w:val="24"/>
          <w:szCs w:val="24"/>
        </w:rPr>
        <w:t>018</w:t>
      </w:r>
      <w:r w:rsidR="006D6498" w:rsidRPr="00102D0E">
        <w:rPr>
          <w:b/>
          <w:color w:val="FF0000"/>
          <w:sz w:val="24"/>
          <w:szCs w:val="24"/>
        </w:rPr>
        <w:t>/201</w:t>
      </w:r>
      <w:r w:rsidR="00903BE2">
        <w:rPr>
          <w:b/>
          <w:color w:val="FF0000"/>
          <w:sz w:val="24"/>
          <w:szCs w:val="24"/>
        </w:rPr>
        <w:t>8</w:t>
      </w:r>
    </w:p>
    <w:p w:rsidR="00A928AF" w:rsidRPr="00102D0E" w:rsidRDefault="00A928AF" w:rsidP="00453D49">
      <w:pPr>
        <w:jc w:val="center"/>
        <w:rPr>
          <w:sz w:val="24"/>
          <w:szCs w:val="24"/>
        </w:rPr>
      </w:pPr>
    </w:p>
    <w:p w:rsidR="00903BE2" w:rsidRPr="008E24C5" w:rsidRDefault="00903BE2" w:rsidP="00903BE2">
      <w:pPr>
        <w:pStyle w:val="Ttulo9"/>
        <w:rPr>
          <w:color w:val="000000" w:themeColor="text1"/>
          <w:szCs w:val="24"/>
        </w:rPr>
      </w:pPr>
      <w:r w:rsidRPr="008E24C5">
        <w:rPr>
          <w:color w:val="000000" w:themeColor="text1"/>
          <w:szCs w:val="24"/>
        </w:rPr>
        <w:t>ANEXO VIII</w:t>
      </w:r>
    </w:p>
    <w:p w:rsidR="00903BE2" w:rsidRPr="008E24C5" w:rsidRDefault="00903BE2" w:rsidP="00903BE2">
      <w:pPr>
        <w:jc w:val="center"/>
        <w:rPr>
          <w:color w:val="000000" w:themeColor="text1"/>
          <w:sz w:val="24"/>
          <w:szCs w:val="24"/>
        </w:rPr>
      </w:pPr>
    </w:p>
    <w:p w:rsidR="00903BE2" w:rsidRPr="00C5241F" w:rsidRDefault="00903BE2" w:rsidP="00903BE2">
      <w:pPr>
        <w:pStyle w:val="Ttulo9"/>
        <w:rPr>
          <w:color w:val="000000" w:themeColor="text1"/>
          <w:szCs w:val="24"/>
        </w:rPr>
      </w:pPr>
      <w:r w:rsidRPr="00C5241F">
        <w:rPr>
          <w:color w:val="000000" w:themeColor="text1"/>
          <w:szCs w:val="24"/>
        </w:rPr>
        <w:t>DECLARAÇÃO DE IDONEIDADE</w:t>
      </w:r>
    </w:p>
    <w:p w:rsidR="00903BE2" w:rsidRPr="00C5241F" w:rsidRDefault="00903BE2" w:rsidP="00903BE2">
      <w:pPr>
        <w:jc w:val="both"/>
        <w:rPr>
          <w:color w:val="000000" w:themeColor="text1"/>
          <w:sz w:val="24"/>
          <w:szCs w:val="24"/>
        </w:rPr>
      </w:pPr>
    </w:p>
    <w:p w:rsidR="00903BE2" w:rsidRPr="00C5241F" w:rsidRDefault="00903BE2" w:rsidP="00903BE2">
      <w:pPr>
        <w:jc w:val="both"/>
        <w:rPr>
          <w:color w:val="000000" w:themeColor="text1"/>
          <w:sz w:val="24"/>
          <w:szCs w:val="24"/>
        </w:rPr>
      </w:pPr>
    </w:p>
    <w:p w:rsidR="008961BB" w:rsidRPr="007222E4" w:rsidRDefault="008961BB" w:rsidP="008961BB">
      <w:pPr>
        <w:jc w:val="both"/>
        <w:rPr>
          <w:color w:val="000000" w:themeColor="text1"/>
          <w:sz w:val="24"/>
        </w:rPr>
      </w:pPr>
      <w:r w:rsidRPr="007222E4">
        <w:rPr>
          <w:color w:val="000000" w:themeColor="text1"/>
          <w:sz w:val="24"/>
        </w:rPr>
        <w:t xml:space="preserve">Declaramos para os fins de direito, na qualidade de Proponente do procedimento de licitação, sob a modalidade Pregão Presencial n° ..........., instaurado pelo Município de Bom Jardim/RJ, que não fomos declarados inidôneos para licitar ou contratar com o Poder Público Municipal de Bom Jardim/RJ, bem como não foi declarada INIDÔNEA para licitar ou contratar com a Administração Pública, nos termos do inciso IV, do artigo 87 da Lei Federal n o 8.666/93 e alterações posteriores, assim comunicarei qualquer fato ou evento superveniente à entrega dos documentos de habilitação que venha alterar a atual situação quanto à capacidade jurídica, técnica, regularidade fiscal e idoneidade econômico-financeira.  </w:t>
      </w:r>
    </w:p>
    <w:p w:rsidR="00903BE2" w:rsidRPr="00C5241F" w:rsidRDefault="00903BE2" w:rsidP="00903BE2">
      <w:pPr>
        <w:jc w:val="both"/>
        <w:rPr>
          <w:color w:val="000000" w:themeColor="text1"/>
          <w:sz w:val="24"/>
          <w:szCs w:val="24"/>
        </w:rPr>
      </w:pPr>
    </w:p>
    <w:p w:rsidR="00903BE2" w:rsidRPr="00C5241F" w:rsidRDefault="00903BE2" w:rsidP="00903BE2">
      <w:pPr>
        <w:jc w:val="both"/>
        <w:rPr>
          <w:color w:val="000000" w:themeColor="text1"/>
          <w:sz w:val="24"/>
          <w:szCs w:val="24"/>
        </w:rPr>
      </w:pPr>
    </w:p>
    <w:p w:rsidR="00903BE2" w:rsidRPr="00C5241F" w:rsidRDefault="00903BE2" w:rsidP="00903BE2">
      <w:pPr>
        <w:jc w:val="both"/>
        <w:rPr>
          <w:color w:val="000000" w:themeColor="text1"/>
          <w:sz w:val="24"/>
          <w:szCs w:val="24"/>
        </w:rPr>
      </w:pPr>
    </w:p>
    <w:p w:rsidR="00903BE2" w:rsidRPr="00C5241F" w:rsidRDefault="00903BE2" w:rsidP="00903BE2">
      <w:pPr>
        <w:jc w:val="both"/>
        <w:rPr>
          <w:color w:val="000000" w:themeColor="text1"/>
          <w:sz w:val="24"/>
          <w:szCs w:val="24"/>
        </w:rPr>
      </w:pPr>
    </w:p>
    <w:p w:rsidR="00903BE2" w:rsidRPr="00C5241F" w:rsidRDefault="00903BE2" w:rsidP="00903BE2">
      <w:pPr>
        <w:jc w:val="both"/>
        <w:rPr>
          <w:color w:val="000000" w:themeColor="text1"/>
          <w:sz w:val="24"/>
          <w:szCs w:val="24"/>
        </w:rPr>
      </w:pPr>
      <w:r w:rsidRPr="00C5241F">
        <w:rPr>
          <w:color w:val="000000" w:themeColor="text1"/>
          <w:sz w:val="24"/>
          <w:szCs w:val="24"/>
        </w:rPr>
        <w:t>Local      e       data</w:t>
      </w:r>
    </w:p>
    <w:p w:rsidR="00903BE2" w:rsidRPr="00C5241F" w:rsidRDefault="00903BE2" w:rsidP="00903BE2">
      <w:pPr>
        <w:jc w:val="both"/>
        <w:rPr>
          <w:color w:val="000000" w:themeColor="text1"/>
          <w:sz w:val="24"/>
          <w:szCs w:val="24"/>
        </w:rPr>
      </w:pPr>
    </w:p>
    <w:p w:rsidR="00903BE2" w:rsidRPr="00C5241F" w:rsidRDefault="00903BE2" w:rsidP="00903BE2">
      <w:pPr>
        <w:jc w:val="both"/>
        <w:rPr>
          <w:color w:val="000000" w:themeColor="text1"/>
          <w:sz w:val="24"/>
          <w:szCs w:val="24"/>
        </w:rPr>
      </w:pPr>
    </w:p>
    <w:p w:rsidR="00903BE2" w:rsidRPr="00C5241F" w:rsidRDefault="00903BE2" w:rsidP="00903BE2">
      <w:pPr>
        <w:jc w:val="both"/>
        <w:rPr>
          <w:color w:val="000000" w:themeColor="text1"/>
          <w:sz w:val="24"/>
          <w:szCs w:val="24"/>
        </w:rPr>
      </w:pPr>
    </w:p>
    <w:p w:rsidR="00903BE2" w:rsidRPr="00C5241F" w:rsidRDefault="00903BE2" w:rsidP="00903BE2">
      <w:pPr>
        <w:jc w:val="both"/>
        <w:rPr>
          <w:color w:val="000000" w:themeColor="text1"/>
          <w:sz w:val="24"/>
          <w:szCs w:val="24"/>
        </w:rPr>
      </w:pPr>
      <w:r w:rsidRPr="00C5241F">
        <w:rPr>
          <w:color w:val="000000" w:themeColor="text1"/>
          <w:sz w:val="24"/>
          <w:szCs w:val="24"/>
        </w:rPr>
        <w:t>________________________________________</w:t>
      </w:r>
    </w:p>
    <w:p w:rsidR="00903BE2" w:rsidRPr="00C5241F" w:rsidRDefault="00903BE2" w:rsidP="00903BE2">
      <w:pPr>
        <w:jc w:val="both"/>
        <w:rPr>
          <w:color w:val="000000" w:themeColor="text1"/>
          <w:sz w:val="24"/>
          <w:szCs w:val="24"/>
        </w:rPr>
      </w:pPr>
      <w:r w:rsidRPr="00C5241F">
        <w:rPr>
          <w:color w:val="000000" w:themeColor="text1"/>
          <w:sz w:val="24"/>
          <w:szCs w:val="24"/>
        </w:rPr>
        <w:t>Assinatura do representante legal</w:t>
      </w:r>
    </w:p>
    <w:p w:rsidR="00903BE2" w:rsidRPr="00C5241F" w:rsidRDefault="00903BE2" w:rsidP="00903BE2">
      <w:pPr>
        <w:jc w:val="both"/>
        <w:rPr>
          <w:color w:val="000000" w:themeColor="text1"/>
          <w:sz w:val="24"/>
          <w:szCs w:val="24"/>
        </w:rPr>
      </w:pPr>
    </w:p>
    <w:p w:rsidR="00903BE2" w:rsidRPr="00C5241F" w:rsidRDefault="00903BE2" w:rsidP="00903BE2">
      <w:pPr>
        <w:jc w:val="both"/>
        <w:rPr>
          <w:color w:val="000000" w:themeColor="text1"/>
          <w:sz w:val="24"/>
          <w:szCs w:val="24"/>
        </w:rPr>
      </w:pPr>
    </w:p>
    <w:p w:rsidR="00903BE2" w:rsidRPr="00C5241F" w:rsidRDefault="00903BE2" w:rsidP="00903BE2">
      <w:pPr>
        <w:jc w:val="both"/>
        <w:rPr>
          <w:color w:val="000000" w:themeColor="text1"/>
          <w:sz w:val="24"/>
          <w:szCs w:val="24"/>
        </w:rPr>
      </w:pPr>
      <w:r w:rsidRPr="00C5241F">
        <w:rPr>
          <w:color w:val="000000" w:themeColor="text1"/>
          <w:sz w:val="24"/>
          <w:szCs w:val="24"/>
        </w:rPr>
        <w:t>carimbo CNPJ</w:t>
      </w:r>
    </w:p>
    <w:p w:rsidR="00903BE2" w:rsidRPr="00C5241F" w:rsidRDefault="00903BE2" w:rsidP="00903BE2">
      <w:pPr>
        <w:jc w:val="both"/>
        <w:rPr>
          <w:color w:val="000000" w:themeColor="text1"/>
          <w:sz w:val="24"/>
          <w:szCs w:val="24"/>
        </w:rPr>
      </w:pPr>
    </w:p>
    <w:p w:rsidR="00903BE2" w:rsidRPr="00C5241F" w:rsidRDefault="00903BE2" w:rsidP="00903BE2">
      <w:pPr>
        <w:jc w:val="both"/>
        <w:rPr>
          <w:color w:val="000000" w:themeColor="text1"/>
          <w:sz w:val="24"/>
          <w:szCs w:val="24"/>
        </w:rPr>
      </w:pPr>
    </w:p>
    <w:p w:rsidR="00903BE2" w:rsidRPr="00C5241F" w:rsidRDefault="00903BE2" w:rsidP="00903BE2">
      <w:pPr>
        <w:jc w:val="both"/>
        <w:rPr>
          <w:color w:val="000000" w:themeColor="text1"/>
          <w:sz w:val="24"/>
          <w:szCs w:val="24"/>
        </w:rPr>
      </w:pPr>
    </w:p>
    <w:p w:rsidR="00903BE2" w:rsidRPr="00C5241F" w:rsidRDefault="00903BE2" w:rsidP="00903BE2">
      <w:pPr>
        <w:jc w:val="both"/>
        <w:rPr>
          <w:color w:val="000000" w:themeColor="text1"/>
          <w:sz w:val="24"/>
          <w:szCs w:val="24"/>
        </w:rPr>
      </w:pPr>
      <w:r w:rsidRPr="00C5241F">
        <w:rPr>
          <w:color w:val="000000" w:themeColor="text1"/>
          <w:sz w:val="24"/>
          <w:szCs w:val="24"/>
        </w:rPr>
        <w:t xml:space="preserve">Observações: </w:t>
      </w:r>
    </w:p>
    <w:p w:rsidR="00903BE2" w:rsidRPr="00C5241F" w:rsidRDefault="00903BE2" w:rsidP="00903BE2">
      <w:pPr>
        <w:jc w:val="both"/>
        <w:rPr>
          <w:color w:val="000000" w:themeColor="text1"/>
          <w:sz w:val="24"/>
          <w:szCs w:val="24"/>
        </w:rPr>
      </w:pPr>
    </w:p>
    <w:p w:rsidR="00903BE2" w:rsidRPr="00C5241F" w:rsidRDefault="00903BE2" w:rsidP="00903BE2">
      <w:pPr>
        <w:jc w:val="both"/>
        <w:rPr>
          <w:color w:val="000000" w:themeColor="text1"/>
          <w:sz w:val="24"/>
          <w:szCs w:val="24"/>
        </w:rPr>
      </w:pPr>
      <w:r w:rsidRPr="00C5241F">
        <w:rPr>
          <w:color w:val="000000" w:themeColor="text1"/>
          <w:sz w:val="24"/>
          <w:szCs w:val="24"/>
        </w:rPr>
        <w:t xml:space="preserve">1 - Esta carta deverá ser confeccionada em papel timbrado da empresa. </w:t>
      </w:r>
    </w:p>
    <w:p w:rsidR="00A928AF" w:rsidRPr="00102D0E" w:rsidRDefault="00A928AF" w:rsidP="001342C5">
      <w:pPr>
        <w:jc w:val="both"/>
        <w:rPr>
          <w:sz w:val="24"/>
          <w:szCs w:val="24"/>
        </w:rPr>
      </w:pPr>
    </w:p>
    <w:p w:rsidR="00A928AF" w:rsidRPr="00102D0E" w:rsidRDefault="00A928AF" w:rsidP="001342C5">
      <w:pPr>
        <w:jc w:val="both"/>
        <w:rPr>
          <w:sz w:val="24"/>
          <w:szCs w:val="24"/>
        </w:rPr>
      </w:pPr>
    </w:p>
    <w:p w:rsidR="00A928AF" w:rsidRPr="00102D0E" w:rsidRDefault="00A928AF" w:rsidP="001342C5">
      <w:pPr>
        <w:pStyle w:val="Cabealho"/>
        <w:tabs>
          <w:tab w:val="clear" w:pos="4419"/>
          <w:tab w:val="clear" w:pos="8838"/>
        </w:tabs>
        <w:ind w:hanging="709"/>
        <w:jc w:val="both"/>
        <w:rPr>
          <w:sz w:val="24"/>
          <w:szCs w:val="24"/>
        </w:rPr>
      </w:pPr>
    </w:p>
    <w:p w:rsidR="00A928AF" w:rsidRPr="00102D0E" w:rsidRDefault="00A928AF" w:rsidP="001342C5">
      <w:pPr>
        <w:pStyle w:val="Cabealho"/>
        <w:tabs>
          <w:tab w:val="clear" w:pos="4419"/>
          <w:tab w:val="clear" w:pos="8838"/>
        </w:tabs>
        <w:ind w:hanging="709"/>
        <w:jc w:val="both"/>
        <w:rPr>
          <w:sz w:val="24"/>
          <w:szCs w:val="24"/>
        </w:rPr>
      </w:pPr>
    </w:p>
    <w:p w:rsidR="004F1C5C" w:rsidRPr="00102D0E" w:rsidRDefault="004F1C5C" w:rsidP="001342C5">
      <w:pPr>
        <w:pStyle w:val="Cabealho"/>
        <w:tabs>
          <w:tab w:val="clear" w:pos="4419"/>
          <w:tab w:val="clear" w:pos="8838"/>
        </w:tabs>
        <w:ind w:hanging="709"/>
        <w:jc w:val="both"/>
        <w:rPr>
          <w:sz w:val="24"/>
          <w:szCs w:val="24"/>
        </w:rPr>
      </w:pPr>
    </w:p>
    <w:p w:rsidR="004F1C5C" w:rsidRPr="00102D0E" w:rsidRDefault="004F1C5C" w:rsidP="001342C5">
      <w:pPr>
        <w:pStyle w:val="Cabealho"/>
        <w:tabs>
          <w:tab w:val="clear" w:pos="4419"/>
          <w:tab w:val="clear" w:pos="8838"/>
        </w:tabs>
        <w:ind w:hanging="709"/>
        <w:jc w:val="both"/>
        <w:rPr>
          <w:sz w:val="24"/>
          <w:szCs w:val="24"/>
        </w:rPr>
      </w:pPr>
    </w:p>
    <w:p w:rsidR="004F1C5C" w:rsidRPr="00102D0E" w:rsidRDefault="004F1C5C" w:rsidP="001342C5">
      <w:pPr>
        <w:pStyle w:val="Cabealho"/>
        <w:tabs>
          <w:tab w:val="clear" w:pos="4419"/>
          <w:tab w:val="clear" w:pos="8838"/>
        </w:tabs>
        <w:ind w:hanging="709"/>
        <w:jc w:val="both"/>
        <w:rPr>
          <w:sz w:val="24"/>
          <w:szCs w:val="24"/>
        </w:rPr>
      </w:pPr>
    </w:p>
    <w:p w:rsidR="004F1C5C" w:rsidRPr="00102D0E" w:rsidRDefault="004F1C5C" w:rsidP="001342C5">
      <w:pPr>
        <w:pStyle w:val="Cabealho"/>
        <w:tabs>
          <w:tab w:val="clear" w:pos="4419"/>
          <w:tab w:val="clear" w:pos="8838"/>
        </w:tabs>
        <w:ind w:hanging="709"/>
        <w:jc w:val="both"/>
        <w:rPr>
          <w:sz w:val="24"/>
          <w:szCs w:val="24"/>
        </w:rPr>
      </w:pPr>
    </w:p>
    <w:p w:rsidR="004F1C5C" w:rsidRPr="00102D0E" w:rsidRDefault="004F1C5C" w:rsidP="001342C5">
      <w:pPr>
        <w:pStyle w:val="Cabealho"/>
        <w:tabs>
          <w:tab w:val="clear" w:pos="4419"/>
          <w:tab w:val="clear" w:pos="8838"/>
        </w:tabs>
        <w:ind w:hanging="709"/>
        <w:jc w:val="both"/>
        <w:rPr>
          <w:sz w:val="24"/>
          <w:szCs w:val="24"/>
        </w:rPr>
      </w:pPr>
    </w:p>
    <w:p w:rsidR="008D1B69" w:rsidRDefault="008D1B69" w:rsidP="008D1B69">
      <w:pPr>
        <w:rPr>
          <w:color w:val="000000" w:themeColor="text1"/>
          <w:sz w:val="24"/>
          <w:szCs w:val="24"/>
        </w:rPr>
      </w:pPr>
    </w:p>
    <w:p w:rsidR="008961BB" w:rsidRDefault="008961BB" w:rsidP="008D1B69">
      <w:pPr>
        <w:rPr>
          <w:color w:val="000000" w:themeColor="text1"/>
          <w:sz w:val="24"/>
          <w:szCs w:val="24"/>
        </w:rPr>
      </w:pPr>
    </w:p>
    <w:p w:rsidR="008D1B69" w:rsidRPr="005B5DE0" w:rsidRDefault="008D1B69" w:rsidP="008D1B69">
      <w:pPr>
        <w:jc w:val="center"/>
        <w:rPr>
          <w:b/>
          <w:sz w:val="24"/>
        </w:rPr>
      </w:pPr>
      <w:r w:rsidRPr="005B5DE0">
        <w:rPr>
          <w:b/>
          <w:sz w:val="24"/>
        </w:rPr>
        <w:lastRenderedPageBreak/>
        <w:t>RECIBO DE RETIRADA DE EDITAL</w:t>
      </w:r>
    </w:p>
    <w:p w:rsidR="008D1B69" w:rsidRPr="005B5DE0" w:rsidRDefault="008D1B69" w:rsidP="008D1B69">
      <w:pPr>
        <w:jc w:val="center"/>
        <w:rPr>
          <w:b/>
          <w:sz w:val="24"/>
        </w:rPr>
      </w:pPr>
    </w:p>
    <w:p w:rsidR="008D1B69" w:rsidRPr="005B5DE0" w:rsidRDefault="008D1B69" w:rsidP="008D1B69">
      <w:pPr>
        <w:jc w:val="center"/>
        <w:rPr>
          <w:b/>
          <w:sz w:val="24"/>
        </w:rPr>
      </w:pPr>
      <w:r w:rsidRPr="005B5DE0">
        <w:rPr>
          <w:b/>
          <w:sz w:val="24"/>
        </w:rPr>
        <w:t xml:space="preserve">PREGÃO PRESENCIAL </w:t>
      </w:r>
      <w:r w:rsidR="00D93F7D">
        <w:rPr>
          <w:b/>
          <w:sz w:val="24"/>
        </w:rPr>
        <w:t>018</w:t>
      </w:r>
      <w:r w:rsidRPr="005B5DE0">
        <w:rPr>
          <w:b/>
          <w:sz w:val="24"/>
        </w:rPr>
        <w:t>/201</w:t>
      </w:r>
      <w:r w:rsidR="00903BE2">
        <w:rPr>
          <w:b/>
          <w:sz w:val="24"/>
        </w:rPr>
        <w:t>8</w:t>
      </w:r>
    </w:p>
    <w:p w:rsidR="008D1B69" w:rsidRPr="005B5DE0" w:rsidRDefault="008D1B69" w:rsidP="008D1B69">
      <w:pPr>
        <w:jc w:val="center"/>
        <w:rPr>
          <w:b/>
          <w:sz w:val="24"/>
        </w:rPr>
      </w:pPr>
    </w:p>
    <w:p w:rsidR="008D1B69" w:rsidRPr="005B5DE0" w:rsidRDefault="008D1B69" w:rsidP="008D1B69">
      <w:pPr>
        <w:jc w:val="center"/>
        <w:rPr>
          <w:b/>
          <w:sz w:val="24"/>
        </w:rPr>
      </w:pPr>
      <w:r w:rsidRPr="005B5DE0">
        <w:rPr>
          <w:b/>
          <w:sz w:val="24"/>
        </w:rPr>
        <w:t xml:space="preserve">PROCESSO: </w:t>
      </w:r>
      <w:r w:rsidR="008961BB">
        <w:rPr>
          <w:b/>
          <w:sz w:val="24"/>
        </w:rPr>
        <w:t xml:space="preserve">0361/18 </w:t>
      </w:r>
    </w:p>
    <w:p w:rsidR="008D1B69" w:rsidRDefault="008D1B69" w:rsidP="008D1B69">
      <w:pPr>
        <w:pStyle w:val="Cabealho"/>
        <w:tabs>
          <w:tab w:val="clear" w:pos="4419"/>
          <w:tab w:val="clear" w:pos="8838"/>
        </w:tabs>
        <w:jc w:val="both"/>
        <w:rPr>
          <w:sz w:val="24"/>
          <w:szCs w:val="24"/>
        </w:rPr>
      </w:pPr>
    </w:p>
    <w:p w:rsidR="008D1B69" w:rsidRDefault="008D1B69" w:rsidP="008D1B69">
      <w:pPr>
        <w:pStyle w:val="Cabealho"/>
        <w:tabs>
          <w:tab w:val="clear" w:pos="4419"/>
          <w:tab w:val="clear" w:pos="8838"/>
        </w:tabs>
        <w:jc w:val="both"/>
      </w:pPr>
    </w:p>
    <w:p w:rsidR="008D1B69" w:rsidRDefault="008D1B69" w:rsidP="008D1B69">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D1B69" w:rsidRPr="005B5DE0" w:rsidRDefault="008D1B69" w:rsidP="008D1B69">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r w:rsidRPr="005B5DE0">
        <w:rPr>
          <w:sz w:val="22"/>
        </w:rPr>
        <w:t>Razão Social:_______________________________________________________________________</w:t>
      </w:r>
    </w:p>
    <w:p w:rsidR="008D1B69" w:rsidRPr="005B5DE0" w:rsidRDefault="008D1B69" w:rsidP="008D1B69">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D1B69" w:rsidRPr="005B5DE0" w:rsidRDefault="008D1B69" w:rsidP="008D1B69">
      <w:pPr>
        <w:pBdr>
          <w:top w:val="single" w:sz="4" w:space="1" w:color="auto"/>
          <w:left w:val="single" w:sz="4" w:space="4" w:color="auto"/>
          <w:bottom w:val="single" w:sz="4" w:space="1" w:color="auto"/>
          <w:right w:val="single" w:sz="4" w:space="4" w:color="auto"/>
        </w:pBdr>
        <w:jc w:val="center"/>
        <w:rPr>
          <w:sz w:val="22"/>
        </w:rPr>
      </w:pPr>
      <w:r w:rsidRPr="005B5DE0">
        <w:rPr>
          <w:sz w:val="22"/>
        </w:rPr>
        <w:t>CNPJ nº:___________________________________________________________________________</w:t>
      </w:r>
    </w:p>
    <w:p w:rsidR="008D1B69" w:rsidRPr="005B5DE0" w:rsidRDefault="008D1B69" w:rsidP="008D1B69">
      <w:pPr>
        <w:pBdr>
          <w:top w:val="single" w:sz="4" w:space="1" w:color="auto"/>
          <w:left w:val="single" w:sz="4" w:space="4" w:color="auto"/>
          <w:bottom w:val="single" w:sz="4" w:space="1" w:color="auto"/>
          <w:right w:val="single" w:sz="4" w:space="4" w:color="auto"/>
        </w:pBdr>
        <w:jc w:val="center"/>
        <w:rPr>
          <w:sz w:val="22"/>
        </w:rPr>
      </w:pPr>
    </w:p>
    <w:p w:rsidR="008D1B69" w:rsidRPr="005B5DE0" w:rsidRDefault="008D1B69" w:rsidP="008D1B69">
      <w:pPr>
        <w:pBdr>
          <w:top w:val="single" w:sz="4" w:space="1" w:color="auto"/>
          <w:left w:val="single" w:sz="4" w:space="4" w:color="auto"/>
          <w:bottom w:val="single" w:sz="4" w:space="1" w:color="auto"/>
          <w:right w:val="single" w:sz="4" w:space="4" w:color="auto"/>
        </w:pBdr>
        <w:jc w:val="center"/>
        <w:rPr>
          <w:sz w:val="22"/>
        </w:rPr>
      </w:pPr>
      <w:r w:rsidRPr="005B5DE0">
        <w:rPr>
          <w:sz w:val="22"/>
        </w:rPr>
        <w:t>Endereço:__________________________________________________________________________</w:t>
      </w:r>
    </w:p>
    <w:p w:rsidR="008D1B69" w:rsidRPr="005B5DE0" w:rsidRDefault="008D1B69" w:rsidP="008D1B69">
      <w:pPr>
        <w:pBdr>
          <w:top w:val="single" w:sz="4" w:space="1" w:color="auto"/>
          <w:left w:val="single" w:sz="4" w:space="4" w:color="auto"/>
          <w:bottom w:val="single" w:sz="4" w:space="1" w:color="auto"/>
          <w:right w:val="single" w:sz="4" w:space="4" w:color="auto"/>
        </w:pBdr>
        <w:jc w:val="center"/>
        <w:rPr>
          <w:sz w:val="22"/>
        </w:rPr>
      </w:pPr>
    </w:p>
    <w:p w:rsidR="008D1B69" w:rsidRPr="005B5DE0" w:rsidRDefault="008D1B69" w:rsidP="008D1B69">
      <w:pPr>
        <w:pBdr>
          <w:top w:val="single" w:sz="4" w:space="1" w:color="auto"/>
          <w:left w:val="single" w:sz="4" w:space="4" w:color="auto"/>
          <w:bottom w:val="single" w:sz="4" w:space="1" w:color="auto"/>
          <w:right w:val="single" w:sz="4" w:space="4" w:color="auto"/>
        </w:pBdr>
        <w:jc w:val="center"/>
        <w:rPr>
          <w:sz w:val="22"/>
        </w:rPr>
      </w:pPr>
      <w:r w:rsidRPr="005B5DE0">
        <w:rPr>
          <w:sz w:val="22"/>
        </w:rPr>
        <w:t>Cidade:_______________________ Estado:_______________Telefone:________________________</w:t>
      </w:r>
    </w:p>
    <w:p w:rsidR="008D1B69" w:rsidRPr="005B5DE0" w:rsidRDefault="008D1B69" w:rsidP="008D1B69">
      <w:pPr>
        <w:pBdr>
          <w:top w:val="single" w:sz="4" w:space="1" w:color="auto"/>
          <w:left w:val="single" w:sz="4" w:space="4" w:color="auto"/>
          <w:bottom w:val="single" w:sz="4" w:space="1" w:color="auto"/>
          <w:right w:val="single" w:sz="4" w:space="4" w:color="auto"/>
        </w:pBdr>
        <w:jc w:val="center"/>
        <w:rPr>
          <w:sz w:val="22"/>
        </w:rPr>
      </w:pPr>
    </w:p>
    <w:p w:rsidR="008D1B69" w:rsidRPr="005B5DE0" w:rsidRDefault="008D1B69" w:rsidP="008D1B69">
      <w:pPr>
        <w:pBdr>
          <w:top w:val="single" w:sz="4" w:space="1" w:color="auto"/>
          <w:left w:val="single" w:sz="4" w:space="4" w:color="auto"/>
          <w:bottom w:val="single" w:sz="4" w:space="1" w:color="auto"/>
          <w:right w:val="single" w:sz="4" w:space="4" w:color="auto"/>
        </w:pBdr>
        <w:jc w:val="center"/>
        <w:rPr>
          <w:sz w:val="22"/>
        </w:rPr>
      </w:pPr>
      <w:r w:rsidRPr="005B5DE0">
        <w:rPr>
          <w:sz w:val="22"/>
        </w:rPr>
        <w:t>Pessoa para contato:__________________________________________________________________</w:t>
      </w:r>
    </w:p>
    <w:p w:rsidR="008D1B69" w:rsidRPr="005B5DE0" w:rsidRDefault="008D1B69" w:rsidP="008D1B69">
      <w:pPr>
        <w:pBdr>
          <w:top w:val="single" w:sz="4" w:space="1" w:color="auto"/>
          <w:left w:val="single" w:sz="4" w:space="4" w:color="auto"/>
          <w:bottom w:val="single" w:sz="4" w:space="1" w:color="auto"/>
          <w:right w:val="single" w:sz="4" w:space="4" w:color="auto"/>
        </w:pBdr>
        <w:jc w:val="center"/>
        <w:rPr>
          <w:sz w:val="22"/>
        </w:rPr>
      </w:pPr>
    </w:p>
    <w:p w:rsidR="008D1B69" w:rsidRPr="005B5DE0" w:rsidRDefault="008D1B69" w:rsidP="008D1B69">
      <w:pPr>
        <w:pBdr>
          <w:top w:val="single" w:sz="4" w:space="1" w:color="auto"/>
          <w:left w:val="single" w:sz="4" w:space="4" w:color="auto"/>
          <w:bottom w:val="single" w:sz="4" w:space="1" w:color="auto"/>
          <w:right w:val="single" w:sz="4" w:space="4" w:color="auto"/>
        </w:pBdr>
        <w:jc w:val="center"/>
        <w:rPr>
          <w:sz w:val="22"/>
        </w:rPr>
      </w:pPr>
      <w:r w:rsidRPr="005B5DE0">
        <w:rPr>
          <w:sz w:val="22"/>
        </w:rPr>
        <w:t>E-mail:____________________________________________________________________________</w:t>
      </w:r>
    </w:p>
    <w:p w:rsidR="008D1B69" w:rsidRPr="005B5DE0" w:rsidRDefault="008D1B69" w:rsidP="008D1B69">
      <w:pPr>
        <w:pBdr>
          <w:top w:val="single" w:sz="4" w:space="1" w:color="auto"/>
          <w:left w:val="single" w:sz="4" w:space="4" w:color="auto"/>
          <w:bottom w:val="single" w:sz="4" w:space="1" w:color="auto"/>
          <w:right w:val="single" w:sz="4" w:space="4" w:color="auto"/>
        </w:pBdr>
        <w:jc w:val="center"/>
        <w:rPr>
          <w:sz w:val="22"/>
        </w:rPr>
      </w:pPr>
    </w:p>
    <w:p w:rsidR="008D1B69" w:rsidRPr="005B5DE0" w:rsidRDefault="008D1B69" w:rsidP="008D1B69">
      <w:pPr>
        <w:pBdr>
          <w:top w:val="single" w:sz="4" w:space="1" w:color="auto"/>
          <w:left w:val="single" w:sz="4" w:space="4" w:color="auto"/>
          <w:bottom w:val="single" w:sz="4" w:space="1" w:color="auto"/>
          <w:right w:val="single" w:sz="4" w:space="4" w:color="auto"/>
        </w:pBdr>
        <w:jc w:val="center"/>
        <w:rPr>
          <w:sz w:val="22"/>
        </w:rPr>
      </w:pPr>
      <w:r w:rsidRPr="005B5DE0">
        <w:rPr>
          <w:sz w:val="22"/>
        </w:rPr>
        <w:t>Recebemos nesta data, cópia do instrumento convocatório da licitação acima identificada e seus respectivos anexos.</w:t>
      </w:r>
    </w:p>
    <w:p w:rsidR="008D1B69" w:rsidRPr="005B5DE0" w:rsidRDefault="008D1B69" w:rsidP="008D1B69">
      <w:pPr>
        <w:pBdr>
          <w:top w:val="single" w:sz="4" w:space="1" w:color="auto"/>
          <w:left w:val="single" w:sz="4" w:space="4" w:color="auto"/>
          <w:bottom w:val="single" w:sz="4" w:space="1" w:color="auto"/>
          <w:right w:val="single" w:sz="4" w:space="4" w:color="auto"/>
        </w:pBdr>
        <w:jc w:val="center"/>
        <w:rPr>
          <w:sz w:val="22"/>
        </w:rPr>
      </w:pPr>
    </w:p>
    <w:p w:rsidR="008D1B69" w:rsidRPr="005B5DE0" w:rsidRDefault="008D1B69" w:rsidP="008D1B69">
      <w:pPr>
        <w:pBdr>
          <w:top w:val="single" w:sz="4" w:space="1" w:color="auto"/>
          <w:left w:val="single" w:sz="4" w:space="4" w:color="auto"/>
          <w:bottom w:val="single" w:sz="4" w:space="1" w:color="auto"/>
          <w:right w:val="single" w:sz="4" w:space="4" w:color="auto"/>
        </w:pBdr>
        <w:jc w:val="center"/>
        <w:rPr>
          <w:sz w:val="22"/>
        </w:rPr>
      </w:pPr>
      <w:r w:rsidRPr="005B5DE0">
        <w:rPr>
          <w:sz w:val="22"/>
        </w:rPr>
        <w:t>Bom Jardim/RJ, _______ de _________________________ de 201</w:t>
      </w:r>
      <w:r w:rsidR="00903BE2">
        <w:rPr>
          <w:sz w:val="22"/>
        </w:rPr>
        <w:t>8</w:t>
      </w:r>
      <w:r w:rsidRPr="005B5DE0">
        <w:rPr>
          <w:sz w:val="22"/>
        </w:rPr>
        <w:t>.</w:t>
      </w:r>
    </w:p>
    <w:p w:rsidR="008D1B69" w:rsidRPr="005B5DE0" w:rsidRDefault="008D1B69" w:rsidP="008D1B69">
      <w:pPr>
        <w:pBdr>
          <w:top w:val="single" w:sz="4" w:space="1" w:color="auto"/>
          <w:left w:val="single" w:sz="4" w:space="4" w:color="auto"/>
          <w:bottom w:val="single" w:sz="4" w:space="1" w:color="auto"/>
          <w:right w:val="single" w:sz="4" w:space="4" w:color="auto"/>
        </w:pBdr>
        <w:jc w:val="center"/>
        <w:rPr>
          <w:sz w:val="22"/>
        </w:rPr>
      </w:pPr>
    </w:p>
    <w:p w:rsidR="008D1B69" w:rsidRPr="005B5DE0" w:rsidRDefault="008D1B69" w:rsidP="008D1B69">
      <w:pPr>
        <w:pBdr>
          <w:top w:val="single" w:sz="4" w:space="1" w:color="auto"/>
          <w:left w:val="single" w:sz="4" w:space="4" w:color="auto"/>
          <w:bottom w:val="single" w:sz="4" w:space="1" w:color="auto"/>
          <w:right w:val="single" w:sz="4" w:space="4" w:color="auto"/>
        </w:pBdr>
        <w:jc w:val="center"/>
        <w:rPr>
          <w:sz w:val="22"/>
        </w:rPr>
      </w:pPr>
      <w:r w:rsidRPr="005B5DE0">
        <w:rPr>
          <w:sz w:val="22"/>
        </w:rPr>
        <w:t>_____________________________</w:t>
      </w:r>
    </w:p>
    <w:p w:rsidR="008D1B69" w:rsidRPr="005B5DE0" w:rsidRDefault="008D1B69" w:rsidP="008D1B69">
      <w:pPr>
        <w:pBdr>
          <w:top w:val="single" w:sz="4" w:space="1" w:color="auto"/>
          <w:left w:val="single" w:sz="4" w:space="4" w:color="auto"/>
          <w:bottom w:val="single" w:sz="4" w:space="1" w:color="auto"/>
          <w:right w:val="single" w:sz="4" w:space="4" w:color="auto"/>
        </w:pBdr>
        <w:jc w:val="center"/>
        <w:rPr>
          <w:sz w:val="22"/>
        </w:rPr>
      </w:pPr>
      <w:r w:rsidRPr="005B5DE0">
        <w:rPr>
          <w:sz w:val="22"/>
        </w:rPr>
        <w:t>assinatura</w:t>
      </w:r>
    </w:p>
    <w:p w:rsidR="008D1B69" w:rsidRPr="005B5DE0" w:rsidRDefault="008D1B69" w:rsidP="008D1B69">
      <w:pPr>
        <w:pBdr>
          <w:top w:val="single" w:sz="4" w:space="1" w:color="auto"/>
          <w:left w:val="single" w:sz="4" w:space="4" w:color="auto"/>
          <w:bottom w:val="single" w:sz="4" w:space="1" w:color="auto"/>
          <w:right w:val="single" w:sz="4" w:space="4" w:color="auto"/>
        </w:pBdr>
        <w:jc w:val="center"/>
        <w:rPr>
          <w:sz w:val="22"/>
        </w:rPr>
      </w:pPr>
    </w:p>
    <w:p w:rsidR="008D1B69" w:rsidRDefault="008D1B69" w:rsidP="008D1B69">
      <w:pPr>
        <w:pBdr>
          <w:top w:val="single" w:sz="4" w:space="1" w:color="auto"/>
          <w:left w:val="single" w:sz="4" w:space="4" w:color="auto"/>
          <w:bottom w:val="single" w:sz="4" w:space="1" w:color="auto"/>
          <w:right w:val="single" w:sz="4" w:space="4" w:color="auto"/>
        </w:pBdr>
        <w:jc w:val="both"/>
      </w:pPr>
    </w:p>
    <w:p w:rsidR="008D1B69" w:rsidRDefault="008D1B69" w:rsidP="008D1B69">
      <w:pPr>
        <w:pBdr>
          <w:top w:val="single" w:sz="4" w:space="1" w:color="auto"/>
          <w:left w:val="single" w:sz="4" w:space="4" w:color="auto"/>
          <w:bottom w:val="single" w:sz="4" w:space="1" w:color="auto"/>
          <w:right w:val="single" w:sz="4" w:space="4" w:color="auto"/>
        </w:pBdr>
        <w:jc w:val="both"/>
      </w:pPr>
    </w:p>
    <w:p w:rsidR="008D1B69" w:rsidRDefault="008D1B69" w:rsidP="008D1B69">
      <w:pPr>
        <w:pBdr>
          <w:top w:val="single" w:sz="4" w:space="1" w:color="auto"/>
          <w:left w:val="single" w:sz="4" w:space="4" w:color="auto"/>
          <w:bottom w:val="single" w:sz="4" w:space="1" w:color="auto"/>
          <w:right w:val="single" w:sz="4" w:space="4" w:color="auto"/>
        </w:pBdr>
        <w:jc w:val="center"/>
        <w:rPr>
          <w:sz w:val="20"/>
        </w:rPr>
      </w:pPr>
    </w:p>
    <w:p w:rsidR="008D1B69" w:rsidRDefault="008D1B69" w:rsidP="008D1B69">
      <w:pPr>
        <w:pBdr>
          <w:top w:val="single" w:sz="4" w:space="1" w:color="auto"/>
          <w:left w:val="single" w:sz="4" w:space="4" w:color="auto"/>
          <w:bottom w:val="single" w:sz="4" w:space="1" w:color="auto"/>
          <w:right w:val="single" w:sz="4" w:space="4" w:color="auto"/>
        </w:pBdr>
        <w:jc w:val="center"/>
        <w:rPr>
          <w:sz w:val="20"/>
        </w:rPr>
      </w:pPr>
    </w:p>
    <w:p w:rsidR="008D1B69" w:rsidRDefault="008D1B69" w:rsidP="008D1B69">
      <w:pPr>
        <w:pBdr>
          <w:top w:val="single" w:sz="4" w:space="1" w:color="auto"/>
          <w:left w:val="single" w:sz="4" w:space="4" w:color="auto"/>
          <w:bottom w:val="single" w:sz="4" w:space="1" w:color="auto"/>
          <w:right w:val="single" w:sz="4" w:space="4" w:color="auto"/>
        </w:pBdr>
        <w:jc w:val="center"/>
        <w:rPr>
          <w:sz w:val="20"/>
        </w:rPr>
      </w:pPr>
    </w:p>
    <w:p w:rsidR="008D1B69" w:rsidRDefault="008D1B69" w:rsidP="008D1B69">
      <w:pPr>
        <w:pBdr>
          <w:top w:val="single" w:sz="4" w:space="1" w:color="auto"/>
          <w:left w:val="single" w:sz="4" w:space="4" w:color="auto"/>
          <w:bottom w:val="single" w:sz="4" w:space="1" w:color="auto"/>
          <w:right w:val="single" w:sz="4" w:space="4" w:color="auto"/>
        </w:pBdr>
        <w:jc w:val="center"/>
        <w:rPr>
          <w:sz w:val="20"/>
        </w:rPr>
      </w:pPr>
    </w:p>
    <w:p w:rsidR="008D1B69" w:rsidRDefault="008D1B69" w:rsidP="008D1B69">
      <w:pPr>
        <w:pBdr>
          <w:top w:val="single" w:sz="4" w:space="1" w:color="auto"/>
          <w:left w:val="single" w:sz="4" w:space="4" w:color="auto"/>
          <w:bottom w:val="single" w:sz="4" w:space="1" w:color="auto"/>
          <w:right w:val="single" w:sz="4" w:space="4" w:color="auto"/>
        </w:pBdr>
        <w:jc w:val="center"/>
        <w:rPr>
          <w:sz w:val="20"/>
        </w:rPr>
      </w:pPr>
    </w:p>
    <w:p w:rsidR="008D1B69" w:rsidRDefault="008D1B69" w:rsidP="008D1B69">
      <w:pPr>
        <w:pBdr>
          <w:top w:val="single" w:sz="4" w:space="1" w:color="auto"/>
          <w:left w:val="single" w:sz="4" w:space="4" w:color="auto"/>
          <w:bottom w:val="single" w:sz="4" w:space="1" w:color="auto"/>
          <w:right w:val="single" w:sz="4" w:space="4" w:color="auto"/>
        </w:pBdr>
        <w:jc w:val="center"/>
        <w:rPr>
          <w:sz w:val="20"/>
        </w:rPr>
      </w:pPr>
    </w:p>
    <w:p w:rsidR="008D1B69" w:rsidRDefault="008D1B69" w:rsidP="008D1B69">
      <w:pPr>
        <w:pBdr>
          <w:top w:val="single" w:sz="4" w:space="1" w:color="auto"/>
          <w:left w:val="single" w:sz="4" w:space="4" w:color="auto"/>
          <w:bottom w:val="single" w:sz="4" w:space="1" w:color="auto"/>
          <w:right w:val="single" w:sz="4" w:space="4" w:color="auto"/>
        </w:pBdr>
        <w:jc w:val="center"/>
      </w:pPr>
      <w:r>
        <w:rPr>
          <w:sz w:val="20"/>
        </w:rPr>
        <w:t>CARIMBO DE CNPJ</w:t>
      </w:r>
    </w:p>
    <w:p w:rsidR="008D1B69" w:rsidRDefault="008D1B69" w:rsidP="008D1B69">
      <w:pPr>
        <w:pStyle w:val="Cabealho"/>
        <w:tabs>
          <w:tab w:val="clear" w:pos="4419"/>
          <w:tab w:val="clear" w:pos="8838"/>
        </w:tabs>
        <w:jc w:val="both"/>
        <w:rPr>
          <w:sz w:val="24"/>
          <w:szCs w:val="24"/>
        </w:rPr>
      </w:pPr>
    </w:p>
    <w:p w:rsidR="008D1B69" w:rsidRPr="005B5DE0" w:rsidRDefault="008D1B69" w:rsidP="008D1B69">
      <w:pPr>
        <w:pStyle w:val="Cabealho"/>
        <w:tabs>
          <w:tab w:val="clear" w:pos="4419"/>
          <w:tab w:val="clear" w:pos="8838"/>
        </w:tabs>
        <w:rPr>
          <w:sz w:val="24"/>
        </w:rPr>
      </w:pPr>
      <w:r w:rsidRPr="005B5DE0">
        <w:rPr>
          <w:sz w:val="24"/>
        </w:rPr>
        <w:t>Senhor Licitante,</w:t>
      </w:r>
    </w:p>
    <w:p w:rsidR="008D1B69" w:rsidRPr="005B5DE0" w:rsidRDefault="008D1B69" w:rsidP="008D1B69">
      <w:pPr>
        <w:rPr>
          <w:sz w:val="24"/>
        </w:rPr>
      </w:pPr>
    </w:p>
    <w:p w:rsidR="008D1B69" w:rsidRPr="005B5DE0" w:rsidRDefault="008D1B69" w:rsidP="008D1B69">
      <w:pPr>
        <w:jc w:val="both"/>
        <w:rPr>
          <w:sz w:val="24"/>
        </w:rPr>
      </w:pPr>
      <w:r w:rsidRPr="005B5DE0">
        <w:rPr>
          <w:sz w:val="24"/>
        </w:rPr>
        <w:t>Visando comunicação futura entre esta Prefeitura e sua empresa, solicito a V.Sa. preencher o recibo de entrega do edital e remeter a Comissão Permanente de Licitações e Compras.</w:t>
      </w:r>
    </w:p>
    <w:p w:rsidR="008D1B69" w:rsidRPr="005B5DE0" w:rsidRDefault="008D1B69" w:rsidP="008D1B69">
      <w:pPr>
        <w:jc w:val="both"/>
        <w:rPr>
          <w:sz w:val="24"/>
        </w:rPr>
      </w:pPr>
    </w:p>
    <w:p w:rsidR="008D1B69" w:rsidRPr="005B5DE0" w:rsidRDefault="008D1B69" w:rsidP="008D1B69">
      <w:pPr>
        <w:jc w:val="both"/>
        <w:rPr>
          <w:sz w:val="24"/>
        </w:rPr>
      </w:pPr>
      <w:r w:rsidRPr="005B5DE0">
        <w:rPr>
          <w:sz w:val="24"/>
        </w:rPr>
        <w:t>A não remessa do recibo exime a comissão da comunicação de eventuais retificações ocorridas no instrumento convocatório, bem como de quaisquer informações adicionais.</w:t>
      </w:r>
    </w:p>
    <w:p w:rsidR="00A928AF" w:rsidRPr="00102D0E" w:rsidRDefault="00A928AF" w:rsidP="008D1B69">
      <w:pPr>
        <w:ind w:right="18"/>
        <w:jc w:val="center"/>
        <w:rPr>
          <w:sz w:val="24"/>
          <w:szCs w:val="24"/>
        </w:rPr>
      </w:pPr>
    </w:p>
    <w:sectPr w:rsidR="00A928AF" w:rsidRPr="00102D0E" w:rsidSect="00F55D49">
      <w:headerReference w:type="default" r:id="rId14"/>
      <w:footerReference w:type="default" r:id="rId15"/>
      <w:type w:val="continuous"/>
      <w:pgSz w:w="11907" w:h="16840" w:code="9"/>
      <w:pgMar w:top="567" w:right="618" w:bottom="794" w:left="212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3E45" w:rsidRDefault="005C3E45">
      <w:r>
        <w:separator/>
      </w:r>
    </w:p>
  </w:endnote>
  <w:endnote w:type="continuationSeparator" w:id="1">
    <w:p w:rsidR="005C3E45" w:rsidRDefault="005C3E4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ill Sans MT Shadow">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19487"/>
      <w:docPartObj>
        <w:docPartGallery w:val="Page Numbers (Bottom of Page)"/>
        <w:docPartUnique/>
      </w:docPartObj>
    </w:sdtPr>
    <w:sdtContent>
      <w:p w:rsidR="00510B1F" w:rsidRDefault="00510B1F" w:rsidP="00F55D49">
        <w:pPr>
          <w:pStyle w:val="Rodap"/>
          <w:jc w:val="right"/>
        </w:pPr>
        <w:r>
          <w:t>[</w:t>
        </w:r>
        <w:fldSimple w:instr=" PAGE   \* MERGEFORMAT ">
          <w:r w:rsidR="00483AB4">
            <w:rPr>
              <w:noProof/>
            </w:rPr>
            <w:t>42</w:t>
          </w:r>
        </w:fldSimple>
        <w:r>
          <w:t>]</w:t>
        </w:r>
      </w:p>
    </w:sdtContent>
  </w:sdt>
  <w:p w:rsidR="00510B1F" w:rsidRDefault="00510B1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3E45" w:rsidRDefault="005C3E45">
      <w:r>
        <w:separator/>
      </w:r>
    </w:p>
  </w:footnote>
  <w:footnote w:type="continuationSeparator" w:id="1">
    <w:p w:rsidR="005C3E45" w:rsidRDefault="005C3E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B1F" w:rsidRDefault="00510B1F">
    <w:pPr>
      <w:pStyle w:val="Cabealho"/>
    </w:pPr>
    <w:r>
      <w:rPr>
        <w:noProof/>
      </w:rPr>
      <w:drawing>
        <wp:anchor distT="0" distB="0" distL="114300" distR="114300" simplePos="0" relativeHeight="251656192" behindDoc="0" locked="0" layoutInCell="1" allowOverlap="1">
          <wp:simplePos x="0" y="0"/>
          <wp:positionH relativeFrom="column">
            <wp:posOffset>-727075</wp:posOffset>
          </wp:positionH>
          <wp:positionV relativeFrom="paragraph">
            <wp:posOffset>-226060</wp:posOffset>
          </wp:positionV>
          <wp:extent cx="1232535" cy="1361440"/>
          <wp:effectExtent l="0" t="0" r="0" b="0"/>
          <wp:wrapTopAndBottom/>
          <wp:docPr id="5"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232535" cy="1361440"/>
                  </a:xfrm>
                  <a:prstGeom prst="rect">
                    <a:avLst/>
                  </a:prstGeom>
                  <a:noFill/>
                  <a:ln w="9525">
                    <a:noFill/>
                    <a:miter lim="800000"/>
                    <a:headEnd/>
                    <a:tailEnd/>
                  </a:ln>
                </pic:spPr>
              </pic:pic>
            </a:graphicData>
          </a:graphic>
        </wp:anchor>
      </w:drawing>
    </w:r>
  </w:p>
  <w:p w:rsidR="00510B1F" w:rsidRDefault="002065CA">
    <w:r>
      <w:rPr>
        <w:noProof/>
      </w:rPr>
      <w:pict>
        <v:shapetype id="_x0000_t202" coordsize="21600,21600" o:spt="202" path="m,l,21600r21600,l21600,xe">
          <v:stroke joinstyle="miter"/>
          <v:path gradientshapeok="t" o:connecttype="rect"/>
        </v:shapetype>
        <v:shape id="_x0000_s2054" type="#_x0000_t202" style="position:absolute;margin-left:32.75pt;margin-top:-6.9pt;width:369pt;height:90pt;z-index:251657216" filled="f" stroked="f">
          <v:textbox style="mso-next-textbox:#_x0000_s2054">
            <w:txbxContent>
              <w:p w:rsidR="00510B1F" w:rsidRPr="00B73134" w:rsidRDefault="00510B1F" w:rsidP="000E4293">
                <w:pPr>
                  <w:rPr>
                    <w:b/>
                    <w:sz w:val="24"/>
                    <w:szCs w:val="24"/>
                  </w:rPr>
                </w:pPr>
                <w:r w:rsidRPr="00B73134">
                  <w:rPr>
                    <w:b/>
                    <w:sz w:val="24"/>
                    <w:szCs w:val="24"/>
                  </w:rPr>
                  <w:t>ESTADO DO RIO DE JANEIRO</w:t>
                </w:r>
              </w:p>
              <w:p w:rsidR="00510B1F" w:rsidRPr="00B73134" w:rsidRDefault="00510B1F" w:rsidP="000E4293">
                <w:pPr>
                  <w:pStyle w:val="Ttulo4"/>
                  <w:jc w:val="left"/>
                  <w:rPr>
                    <w:sz w:val="24"/>
                    <w:szCs w:val="24"/>
                  </w:rPr>
                </w:pPr>
                <w:r w:rsidRPr="00B73134">
                  <w:rPr>
                    <w:sz w:val="24"/>
                    <w:szCs w:val="24"/>
                  </w:rPr>
                  <w:t>Prefeitura Municipal de Bom Jardim</w:t>
                </w:r>
              </w:p>
            </w:txbxContent>
          </v:textbox>
        </v:shape>
      </w:pict>
    </w:r>
  </w:p>
  <w:p w:rsidR="00510B1F" w:rsidRDefault="00510B1F">
    <w:pPr>
      <w:pStyle w:val="Cabealho"/>
    </w:pPr>
  </w:p>
  <w:p w:rsidR="00510B1F" w:rsidRDefault="00510B1F">
    <w:pPr>
      <w:pStyle w:val="Cabealho"/>
    </w:pPr>
  </w:p>
  <w:p w:rsidR="00510B1F" w:rsidRDefault="00510B1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nsid w:val="00000003"/>
    <w:multiLevelType w:val="multilevel"/>
    <w:tmpl w:val="B0B82D62"/>
    <w:name w:val="WWNum6"/>
    <w:lvl w:ilvl="0">
      <w:start w:val="1"/>
      <w:numFmt w:val="lowerLetter"/>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26"/>
      <w:numFmt w:val="bullet"/>
      <w:lvlText w:val=""/>
      <w:lvlJc w:val="left"/>
      <w:pPr>
        <w:tabs>
          <w:tab w:val="num" w:pos="0"/>
        </w:tabs>
        <w:ind w:left="2160" w:hanging="360"/>
      </w:pPr>
      <w:rPr>
        <w:rFonts w:ascii="Symbol" w:hAnsi="Symbol" w:cs="Calibri"/>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nsid w:val="00000004"/>
    <w:multiLevelType w:val="multilevel"/>
    <w:tmpl w:val="00000004"/>
    <w:name w:val="WWNum7"/>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nsid w:val="00000005"/>
    <w:multiLevelType w:val="multilevel"/>
    <w:tmpl w:val="00000005"/>
    <w:name w:val="WW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6"/>
    <w:multiLevelType w:val="multilevel"/>
    <w:tmpl w:val="00000006"/>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15477D"/>
    <w:multiLevelType w:val="multilevel"/>
    <w:tmpl w:val="A5984CEE"/>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01292BBC"/>
    <w:multiLevelType w:val="hybridMultilevel"/>
    <w:tmpl w:val="F1EA2CE4"/>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nsid w:val="019A1378"/>
    <w:multiLevelType w:val="hybridMultilevel"/>
    <w:tmpl w:val="0FBAA186"/>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1A00952"/>
    <w:multiLevelType w:val="multilevel"/>
    <w:tmpl w:val="A3E0745A"/>
    <w:lvl w:ilvl="0">
      <w:start w:val="1"/>
      <w:numFmt w:val="lowerLetter"/>
      <w:lvlText w:val="%1."/>
      <w:lvlJc w:val="left"/>
      <w:pPr>
        <w:ind w:left="720" w:hanging="360"/>
      </w:pPr>
    </w:lvl>
    <w:lvl w:ilvl="1">
      <w:start w:val="1"/>
      <w:numFmt w:val="lowerLetter"/>
      <w:lvlText w:val="%2."/>
      <w:lvlJc w:val="left"/>
      <w:pPr>
        <w:ind w:left="1495"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58D1DBB"/>
    <w:multiLevelType w:val="multilevel"/>
    <w:tmpl w:val="9F2262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11">
    <w:nsid w:val="0F95757A"/>
    <w:multiLevelType w:val="multilevel"/>
    <w:tmpl w:val="C4C20146"/>
    <w:lvl w:ilvl="0">
      <w:start w:val="1"/>
      <w:numFmt w:val="lowerLetter"/>
      <w:lvlText w:val="%1."/>
      <w:lvlJc w:val="left"/>
      <w:pPr>
        <w:ind w:left="720" w:hanging="360"/>
      </w:pPr>
    </w:lvl>
    <w:lvl w:ilvl="1">
      <w:start w:val="1"/>
      <w:numFmt w:val="lowerLetter"/>
      <w:lvlText w:val="%2."/>
      <w:lvlJc w:val="left"/>
      <w:pPr>
        <w:ind w:left="1495"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AA1395A"/>
    <w:multiLevelType w:val="multilevel"/>
    <w:tmpl w:val="C4C20146"/>
    <w:lvl w:ilvl="0">
      <w:start w:val="1"/>
      <w:numFmt w:val="lowerLetter"/>
      <w:lvlText w:val="%1."/>
      <w:lvlJc w:val="left"/>
      <w:pPr>
        <w:ind w:left="720" w:hanging="360"/>
      </w:pPr>
    </w:lvl>
    <w:lvl w:ilvl="1">
      <w:start w:val="1"/>
      <w:numFmt w:val="lowerLetter"/>
      <w:lvlText w:val="%2."/>
      <w:lvlJc w:val="left"/>
      <w:pPr>
        <w:ind w:left="1495"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E875523"/>
    <w:multiLevelType w:val="multilevel"/>
    <w:tmpl w:val="BA8C45B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4">
    <w:nsid w:val="31F23C68"/>
    <w:multiLevelType w:val="multilevel"/>
    <w:tmpl w:val="A5984CEE"/>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6">
    <w:nsid w:val="4101127B"/>
    <w:multiLevelType w:val="multilevel"/>
    <w:tmpl w:val="49E2C32C"/>
    <w:lvl w:ilvl="0">
      <w:start w:val="2"/>
      <w:numFmt w:val="lowerLetter"/>
      <w:lvlText w:val="%1."/>
      <w:lvlJc w:val="left"/>
      <w:pPr>
        <w:tabs>
          <w:tab w:val="num" w:pos="720"/>
        </w:tabs>
        <w:ind w:left="720" w:hanging="360"/>
      </w:pPr>
    </w:lvl>
    <w:lvl w:ilvl="1">
      <w:start w:val="1"/>
      <w:numFmt w:val="lowerLetter"/>
      <w:lvlText w:val="%2)"/>
      <w:lvlJc w:val="left"/>
      <w:pPr>
        <w:ind w:left="1440" w:hanging="360"/>
      </w:pPr>
    </w:lvl>
    <w:lvl w:ilvl="2">
      <w:start w:val="26"/>
      <w:numFmt w:val="bullet"/>
      <w:lvlText w:val=""/>
      <w:lvlJc w:val="left"/>
      <w:pPr>
        <w:ind w:left="2160" w:hanging="360"/>
      </w:pPr>
      <w:rPr>
        <w:rFonts w:ascii="Symbol" w:hAnsi="Symbol" w:cs="Symbol" w:hint="default"/>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7">
    <w:nsid w:val="47293EE0"/>
    <w:multiLevelType w:val="hybridMultilevel"/>
    <w:tmpl w:val="C75A6872"/>
    <w:lvl w:ilvl="0" w:tplc="68D6688E">
      <w:start w:val="1"/>
      <w:numFmt w:val="lowerLetter"/>
      <w:lvlText w:val="%1."/>
      <w:lvlJc w:val="left"/>
      <w:pPr>
        <w:ind w:left="1855" w:hanging="360"/>
      </w:pPr>
      <w:rPr>
        <w:rFonts w:hint="default"/>
      </w:rPr>
    </w:lvl>
    <w:lvl w:ilvl="1" w:tplc="04160019" w:tentative="1">
      <w:start w:val="1"/>
      <w:numFmt w:val="lowerLetter"/>
      <w:lvlText w:val="%2."/>
      <w:lvlJc w:val="left"/>
      <w:pPr>
        <w:ind w:left="2575" w:hanging="360"/>
      </w:pPr>
    </w:lvl>
    <w:lvl w:ilvl="2" w:tplc="0416001B" w:tentative="1">
      <w:start w:val="1"/>
      <w:numFmt w:val="lowerRoman"/>
      <w:lvlText w:val="%3."/>
      <w:lvlJc w:val="right"/>
      <w:pPr>
        <w:ind w:left="3295" w:hanging="180"/>
      </w:pPr>
    </w:lvl>
    <w:lvl w:ilvl="3" w:tplc="0416000F" w:tentative="1">
      <w:start w:val="1"/>
      <w:numFmt w:val="decimal"/>
      <w:lvlText w:val="%4."/>
      <w:lvlJc w:val="left"/>
      <w:pPr>
        <w:ind w:left="4015" w:hanging="360"/>
      </w:pPr>
    </w:lvl>
    <w:lvl w:ilvl="4" w:tplc="04160019" w:tentative="1">
      <w:start w:val="1"/>
      <w:numFmt w:val="lowerLetter"/>
      <w:lvlText w:val="%5."/>
      <w:lvlJc w:val="left"/>
      <w:pPr>
        <w:ind w:left="4735" w:hanging="360"/>
      </w:pPr>
    </w:lvl>
    <w:lvl w:ilvl="5" w:tplc="0416001B" w:tentative="1">
      <w:start w:val="1"/>
      <w:numFmt w:val="lowerRoman"/>
      <w:lvlText w:val="%6."/>
      <w:lvlJc w:val="right"/>
      <w:pPr>
        <w:ind w:left="5455" w:hanging="180"/>
      </w:pPr>
    </w:lvl>
    <w:lvl w:ilvl="6" w:tplc="0416000F" w:tentative="1">
      <w:start w:val="1"/>
      <w:numFmt w:val="decimal"/>
      <w:lvlText w:val="%7."/>
      <w:lvlJc w:val="left"/>
      <w:pPr>
        <w:ind w:left="6175" w:hanging="360"/>
      </w:pPr>
    </w:lvl>
    <w:lvl w:ilvl="7" w:tplc="04160019" w:tentative="1">
      <w:start w:val="1"/>
      <w:numFmt w:val="lowerLetter"/>
      <w:lvlText w:val="%8."/>
      <w:lvlJc w:val="left"/>
      <w:pPr>
        <w:ind w:left="6895" w:hanging="360"/>
      </w:pPr>
    </w:lvl>
    <w:lvl w:ilvl="8" w:tplc="0416001B" w:tentative="1">
      <w:start w:val="1"/>
      <w:numFmt w:val="lowerRoman"/>
      <w:lvlText w:val="%9."/>
      <w:lvlJc w:val="right"/>
      <w:pPr>
        <w:ind w:left="7615" w:hanging="180"/>
      </w:pPr>
    </w:lvl>
  </w:abstractNum>
  <w:abstractNum w:abstractNumId="18">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6CFD7D57"/>
    <w:multiLevelType w:val="hybridMultilevel"/>
    <w:tmpl w:val="AA0AEFFA"/>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0">
    <w:nsid w:val="70A07D46"/>
    <w:multiLevelType w:val="multilevel"/>
    <w:tmpl w:val="555ACCA2"/>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abstractNumId w:val="10"/>
  </w:num>
  <w:num w:numId="2">
    <w:abstractNumId w:val="18"/>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3"/>
  </w:num>
  <w:num w:numId="6">
    <w:abstractNumId w:val="16"/>
  </w:num>
  <w:num w:numId="7">
    <w:abstractNumId w:val="20"/>
  </w:num>
  <w:num w:numId="8">
    <w:abstractNumId w:val="9"/>
  </w:num>
  <w:num w:numId="9">
    <w:abstractNumId w:val="8"/>
  </w:num>
  <w:num w:numId="10">
    <w:abstractNumId w:val="7"/>
  </w:num>
  <w:num w:numId="11">
    <w:abstractNumId w:val="19"/>
  </w:num>
  <w:num w:numId="12">
    <w:abstractNumId w:val="6"/>
  </w:num>
  <w:num w:numId="13">
    <w:abstractNumId w:val="17"/>
  </w:num>
  <w:num w:numId="14">
    <w:abstractNumId w:val="14"/>
  </w:num>
  <w:num w:numId="15">
    <w:abstractNumId w:val="12"/>
  </w:num>
  <w:num w:numId="16">
    <w:abstractNumId w:val="11"/>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SpellingErrors/>
  <w:activeWritingStyle w:appName="MSWord" w:lang="pt-BR" w:vendorID="1" w:dllVersion="513" w:checkStyle="1"/>
  <w:activeWritingStyle w:appName="MSWord" w:lang="es-ES_tradnl" w:vendorID="9" w:dllVersion="512" w:checkStyle="1"/>
  <w:attachedTemplate r:id="rId1"/>
  <w:stylePaneFormatFilter w:val="3F01"/>
  <w:defaultTabStop w:val="709"/>
  <w:hyphenationZone w:val="425"/>
  <w:drawingGridHorizontalSpacing w:val="140"/>
  <w:displayHorizontalDrawingGridEvery w:val="0"/>
  <w:displayVerticalDrawingGridEvery w:val="0"/>
  <w:noPunctuationKerning/>
  <w:characterSpacingControl w:val="doNotCompress"/>
  <w:hdrShapeDefaults>
    <o:shapedefaults v:ext="edit" spidmax="48130"/>
    <o:shapelayout v:ext="edit">
      <o:idmap v:ext="edit" data="2"/>
    </o:shapelayout>
  </w:hdrShapeDefaults>
  <w:footnotePr>
    <w:footnote w:id="0"/>
    <w:footnote w:id="1"/>
  </w:footnotePr>
  <w:endnotePr>
    <w:endnote w:id="0"/>
    <w:endnote w:id="1"/>
  </w:endnotePr>
  <w:compat/>
  <w:rsids>
    <w:rsidRoot w:val="0070537A"/>
    <w:rsid w:val="0000134B"/>
    <w:rsid w:val="00001D45"/>
    <w:rsid w:val="00003933"/>
    <w:rsid w:val="00003B7E"/>
    <w:rsid w:val="00004D04"/>
    <w:rsid w:val="00006304"/>
    <w:rsid w:val="0001196D"/>
    <w:rsid w:val="00014DB7"/>
    <w:rsid w:val="000158D7"/>
    <w:rsid w:val="0002179E"/>
    <w:rsid w:val="00022475"/>
    <w:rsid w:val="000250FE"/>
    <w:rsid w:val="00025675"/>
    <w:rsid w:val="00026154"/>
    <w:rsid w:val="00027B07"/>
    <w:rsid w:val="000305D4"/>
    <w:rsid w:val="00030885"/>
    <w:rsid w:val="00034066"/>
    <w:rsid w:val="00043D72"/>
    <w:rsid w:val="00043DF2"/>
    <w:rsid w:val="00045EBC"/>
    <w:rsid w:val="00046B40"/>
    <w:rsid w:val="00052EFF"/>
    <w:rsid w:val="000553DC"/>
    <w:rsid w:val="00061412"/>
    <w:rsid w:val="000628C3"/>
    <w:rsid w:val="000659AB"/>
    <w:rsid w:val="00070F18"/>
    <w:rsid w:val="00072098"/>
    <w:rsid w:val="00073AB9"/>
    <w:rsid w:val="00074A59"/>
    <w:rsid w:val="00075EB8"/>
    <w:rsid w:val="0008038D"/>
    <w:rsid w:val="00080A4A"/>
    <w:rsid w:val="00085A04"/>
    <w:rsid w:val="0008783F"/>
    <w:rsid w:val="00091B5A"/>
    <w:rsid w:val="00093A0D"/>
    <w:rsid w:val="00094B0A"/>
    <w:rsid w:val="000977B3"/>
    <w:rsid w:val="000A0113"/>
    <w:rsid w:val="000A13A0"/>
    <w:rsid w:val="000A5A16"/>
    <w:rsid w:val="000A61D0"/>
    <w:rsid w:val="000B0140"/>
    <w:rsid w:val="000B1465"/>
    <w:rsid w:val="000B1F32"/>
    <w:rsid w:val="000C1F1D"/>
    <w:rsid w:val="000C29B3"/>
    <w:rsid w:val="000C4DC5"/>
    <w:rsid w:val="000C647A"/>
    <w:rsid w:val="000C67AA"/>
    <w:rsid w:val="000D4A2D"/>
    <w:rsid w:val="000D5017"/>
    <w:rsid w:val="000D656E"/>
    <w:rsid w:val="000E4293"/>
    <w:rsid w:val="000E5CDB"/>
    <w:rsid w:val="000E6757"/>
    <w:rsid w:val="000E6DF5"/>
    <w:rsid w:val="000E724D"/>
    <w:rsid w:val="000F01FF"/>
    <w:rsid w:val="000F0557"/>
    <w:rsid w:val="000F0A12"/>
    <w:rsid w:val="000F421B"/>
    <w:rsid w:val="000F444B"/>
    <w:rsid w:val="000F4E59"/>
    <w:rsid w:val="000F61D5"/>
    <w:rsid w:val="000F65C9"/>
    <w:rsid w:val="001004C1"/>
    <w:rsid w:val="00101430"/>
    <w:rsid w:val="001014CE"/>
    <w:rsid w:val="00102D0E"/>
    <w:rsid w:val="001033C2"/>
    <w:rsid w:val="0010514E"/>
    <w:rsid w:val="001077A5"/>
    <w:rsid w:val="001104DD"/>
    <w:rsid w:val="00111AE8"/>
    <w:rsid w:val="00111C9D"/>
    <w:rsid w:val="0011472F"/>
    <w:rsid w:val="001154D1"/>
    <w:rsid w:val="00116FF7"/>
    <w:rsid w:val="00120306"/>
    <w:rsid w:val="00121D9E"/>
    <w:rsid w:val="00123CB5"/>
    <w:rsid w:val="0012444B"/>
    <w:rsid w:val="00125CC0"/>
    <w:rsid w:val="00126AFF"/>
    <w:rsid w:val="00127220"/>
    <w:rsid w:val="001305FA"/>
    <w:rsid w:val="00130FC3"/>
    <w:rsid w:val="001318D7"/>
    <w:rsid w:val="00132509"/>
    <w:rsid w:val="0013397E"/>
    <w:rsid w:val="00133DFF"/>
    <w:rsid w:val="001342C5"/>
    <w:rsid w:val="00134C68"/>
    <w:rsid w:val="00137918"/>
    <w:rsid w:val="00142569"/>
    <w:rsid w:val="00144468"/>
    <w:rsid w:val="001518B9"/>
    <w:rsid w:val="00152393"/>
    <w:rsid w:val="00155E47"/>
    <w:rsid w:val="001572FC"/>
    <w:rsid w:val="00162DE4"/>
    <w:rsid w:val="00164957"/>
    <w:rsid w:val="00165899"/>
    <w:rsid w:val="00170BB5"/>
    <w:rsid w:val="001719D5"/>
    <w:rsid w:val="00173FA6"/>
    <w:rsid w:val="00174DF4"/>
    <w:rsid w:val="001757D8"/>
    <w:rsid w:val="0017765F"/>
    <w:rsid w:val="00181FE0"/>
    <w:rsid w:val="00182A49"/>
    <w:rsid w:val="0018422F"/>
    <w:rsid w:val="001859AE"/>
    <w:rsid w:val="00192839"/>
    <w:rsid w:val="001946BD"/>
    <w:rsid w:val="00197AE5"/>
    <w:rsid w:val="001A5D79"/>
    <w:rsid w:val="001B45A0"/>
    <w:rsid w:val="001B4C55"/>
    <w:rsid w:val="001B5E11"/>
    <w:rsid w:val="001C6E9F"/>
    <w:rsid w:val="001D45AD"/>
    <w:rsid w:val="001D6C6B"/>
    <w:rsid w:val="001D7BF0"/>
    <w:rsid w:val="001E0B98"/>
    <w:rsid w:val="001E1664"/>
    <w:rsid w:val="001E3066"/>
    <w:rsid w:val="001E3F34"/>
    <w:rsid w:val="001E46E3"/>
    <w:rsid w:val="001E4B0E"/>
    <w:rsid w:val="001E5814"/>
    <w:rsid w:val="001E66F3"/>
    <w:rsid w:val="001E68F7"/>
    <w:rsid w:val="001F333F"/>
    <w:rsid w:val="001F3DE1"/>
    <w:rsid w:val="00202753"/>
    <w:rsid w:val="002065CA"/>
    <w:rsid w:val="00212C45"/>
    <w:rsid w:val="00213946"/>
    <w:rsid w:val="00213A3E"/>
    <w:rsid w:val="0021476A"/>
    <w:rsid w:val="00215E7C"/>
    <w:rsid w:val="00220DF4"/>
    <w:rsid w:val="00221FCE"/>
    <w:rsid w:val="00224933"/>
    <w:rsid w:val="00225185"/>
    <w:rsid w:val="00227D4B"/>
    <w:rsid w:val="002311EE"/>
    <w:rsid w:val="00231738"/>
    <w:rsid w:val="00233976"/>
    <w:rsid w:val="00233BA8"/>
    <w:rsid w:val="0024100C"/>
    <w:rsid w:val="00241224"/>
    <w:rsid w:val="0024508D"/>
    <w:rsid w:val="00245A5F"/>
    <w:rsid w:val="002467D0"/>
    <w:rsid w:val="00247AF3"/>
    <w:rsid w:val="00250F77"/>
    <w:rsid w:val="0025284E"/>
    <w:rsid w:val="00254663"/>
    <w:rsid w:val="00255CD8"/>
    <w:rsid w:val="00255DEA"/>
    <w:rsid w:val="00260430"/>
    <w:rsid w:val="00264C9A"/>
    <w:rsid w:val="002671A8"/>
    <w:rsid w:val="00270274"/>
    <w:rsid w:val="0027089B"/>
    <w:rsid w:val="00275CE7"/>
    <w:rsid w:val="00275EB1"/>
    <w:rsid w:val="0028185A"/>
    <w:rsid w:val="00282D28"/>
    <w:rsid w:val="002831F7"/>
    <w:rsid w:val="00284371"/>
    <w:rsid w:val="00285202"/>
    <w:rsid w:val="00285AD5"/>
    <w:rsid w:val="002930EE"/>
    <w:rsid w:val="00294EF9"/>
    <w:rsid w:val="00295794"/>
    <w:rsid w:val="002A0053"/>
    <w:rsid w:val="002A2B24"/>
    <w:rsid w:val="002A43CF"/>
    <w:rsid w:val="002A51E2"/>
    <w:rsid w:val="002B0614"/>
    <w:rsid w:val="002B0D72"/>
    <w:rsid w:val="002B312E"/>
    <w:rsid w:val="002B3520"/>
    <w:rsid w:val="002B40A2"/>
    <w:rsid w:val="002C0622"/>
    <w:rsid w:val="002C0FF8"/>
    <w:rsid w:val="002C501F"/>
    <w:rsid w:val="002D3EFB"/>
    <w:rsid w:val="002D4960"/>
    <w:rsid w:val="002D4B0B"/>
    <w:rsid w:val="002D7C93"/>
    <w:rsid w:val="002E1039"/>
    <w:rsid w:val="002E4E3B"/>
    <w:rsid w:val="002E7CB5"/>
    <w:rsid w:val="002F067E"/>
    <w:rsid w:val="002F2CA4"/>
    <w:rsid w:val="002F581A"/>
    <w:rsid w:val="002F6491"/>
    <w:rsid w:val="002F67BD"/>
    <w:rsid w:val="002F6863"/>
    <w:rsid w:val="00301507"/>
    <w:rsid w:val="0030582A"/>
    <w:rsid w:val="00306999"/>
    <w:rsid w:val="003069BA"/>
    <w:rsid w:val="0031064F"/>
    <w:rsid w:val="00312A70"/>
    <w:rsid w:val="003146A5"/>
    <w:rsid w:val="003172F3"/>
    <w:rsid w:val="003177DA"/>
    <w:rsid w:val="00326F97"/>
    <w:rsid w:val="00327FA2"/>
    <w:rsid w:val="00331A78"/>
    <w:rsid w:val="0033219E"/>
    <w:rsid w:val="00333080"/>
    <w:rsid w:val="00334F4E"/>
    <w:rsid w:val="003375B8"/>
    <w:rsid w:val="00340175"/>
    <w:rsid w:val="0034240C"/>
    <w:rsid w:val="00343BC4"/>
    <w:rsid w:val="003449BD"/>
    <w:rsid w:val="00344AA1"/>
    <w:rsid w:val="003473D9"/>
    <w:rsid w:val="003474C4"/>
    <w:rsid w:val="00347DB4"/>
    <w:rsid w:val="00351833"/>
    <w:rsid w:val="003551A1"/>
    <w:rsid w:val="00361109"/>
    <w:rsid w:val="00361C6A"/>
    <w:rsid w:val="0036271C"/>
    <w:rsid w:val="003638AE"/>
    <w:rsid w:val="00366E65"/>
    <w:rsid w:val="0037059B"/>
    <w:rsid w:val="003716A0"/>
    <w:rsid w:val="003754DB"/>
    <w:rsid w:val="00375D51"/>
    <w:rsid w:val="00376CFC"/>
    <w:rsid w:val="00381713"/>
    <w:rsid w:val="00382645"/>
    <w:rsid w:val="0038312F"/>
    <w:rsid w:val="003846DC"/>
    <w:rsid w:val="00384F18"/>
    <w:rsid w:val="00390550"/>
    <w:rsid w:val="00391274"/>
    <w:rsid w:val="00391328"/>
    <w:rsid w:val="003914DF"/>
    <w:rsid w:val="00391DD6"/>
    <w:rsid w:val="003A09FC"/>
    <w:rsid w:val="003A2487"/>
    <w:rsid w:val="003A5791"/>
    <w:rsid w:val="003A6EFD"/>
    <w:rsid w:val="003A739A"/>
    <w:rsid w:val="003B193E"/>
    <w:rsid w:val="003B6698"/>
    <w:rsid w:val="003C348F"/>
    <w:rsid w:val="003C6535"/>
    <w:rsid w:val="003D0960"/>
    <w:rsid w:val="003E2237"/>
    <w:rsid w:val="003E3045"/>
    <w:rsid w:val="003E30C0"/>
    <w:rsid w:val="003F31B4"/>
    <w:rsid w:val="003F5FE7"/>
    <w:rsid w:val="003F6547"/>
    <w:rsid w:val="003F6C6C"/>
    <w:rsid w:val="003F74C6"/>
    <w:rsid w:val="00405039"/>
    <w:rsid w:val="00407405"/>
    <w:rsid w:val="0041056F"/>
    <w:rsid w:val="00413020"/>
    <w:rsid w:val="00413503"/>
    <w:rsid w:val="00414429"/>
    <w:rsid w:val="00420FF7"/>
    <w:rsid w:val="00421E6C"/>
    <w:rsid w:val="00424198"/>
    <w:rsid w:val="00424523"/>
    <w:rsid w:val="00427403"/>
    <w:rsid w:val="004304DB"/>
    <w:rsid w:val="004317A9"/>
    <w:rsid w:val="00434675"/>
    <w:rsid w:val="00434BF7"/>
    <w:rsid w:val="00441A5C"/>
    <w:rsid w:val="00443AF8"/>
    <w:rsid w:val="00445113"/>
    <w:rsid w:val="004454EC"/>
    <w:rsid w:val="00447EEE"/>
    <w:rsid w:val="00450E4B"/>
    <w:rsid w:val="00451649"/>
    <w:rsid w:val="0045340C"/>
    <w:rsid w:val="00453D49"/>
    <w:rsid w:val="00454177"/>
    <w:rsid w:val="00455C48"/>
    <w:rsid w:val="004570BF"/>
    <w:rsid w:val="00461EDC"/>
    <w:rsid w:val="0046257A"/>
    <w:rsid w:val="00463416"/>
    <w:rsid w:val="00464036"/>
    <w:rsid w:val="00467C15"/>
    <w:rsid w:val="0047258F"/>
    <w:rsid w:val="0047259A"/>
    <w:rsid w:val="00474C9D"/>
    <w:rsid w:val="0048009A"/>
    <w:rsid w:val="00481E9B"/>
    <w:rsid w:val="00483565"/>
    <w:rsid w:val="004839E8"/>
    <w:rsid w:val="00483AB4"/>
    <w:rsid w:val="004847F3"/>
    <w:rsid w:val="00485F24"/>
    <w:rsid w:val="00486553"/>
    <w:rsid w:val="00492AA5"/>
    <w:rsid w:val="004944FE"/>
    <w:rsid w:val="004A0BFC"/>
    <w:rsid w:val="004A38A9"/>
    <w:rsid w:val="004A3F32"/>
    <w:rsid w:val="004A5CCC"/>
    <w:rsid w:val="004A685B"/>
    <w:rsid w:val="004B39EF"/>
    <w:rsid w:val="004B3F28"/>
    <w:rsid w:val="004B60B3"/>
    <w:rsid w:val="004B69E8"/>
    <w:rsid w:val="004C0486"/>
    <w:rsid w:val="004C068D"/>
    <w:rsid w:val="004C690C"/>
    <w:rsid w:val="004C7E56"/>
    <w:rsid w:val="004D17BF"/>
    <w:rsid w:val="004D203A"/>
    <w:rsid w:val="004D322A"/>
    <w:rsid w:val="004D495F"/>
    <w:rsid w:val="004D7C4A"/>
    <w:rsid w:val="004E22A7"/>
    <w:rsid w:val="004E2FAF"/>
    <w:rsid w:val="004E4EBA"/>
    <w:rsid w:val="004E6A3D"/>
    <w:rsid w:val="004E6A87"/>
    <w:rsid w:val="004F1C5C"/>
    <w:rsid w:val="004F2A57"/>
    <w:rsid w:val="004F399B"/>
    <w:rsid w:val="004F3E7C"/>
    <w:rsid w:val="004F42F2"/>
    <w:rsid w:val="004F6D42"/>
    <w:rsid w:val="00501907"/>
    <w:rsid w:val="00505491"/>
    <w:rsid w:val="00506D25"/>
    <w:rsid w:val="00507904"/>
    <w:rsid w:val="00510B1F"/>
    <w:rsid w:val="00511674"/>
    <w:rsid w:val="0051247E"/>
    <w:rsid w:val="0051697E"/>
    <w:rsid w:val="00517B79"/>
    <w:rsid w:val="00525B99"/>
    <w:rsid w:val="00525BCE"/>
    <w:rsid w:val="00534BA3"/>
    <w:rsid w:val="00534D14"/>
    <w:rsid w:val="00535CF8"/>
    <w:rsid w:val="00537081"/>
    <w:rsid w:val="0054255A"/>
    <w:rsid w:val="00543F48"/>
    <w:rsid w:val="005472A3"/>
    <w:rsid w:val="00550ED1"/>
    <w:rsid w:val="005573FD"/>
    <w:rsid w:val="00562E5C"/>
    <w:rsid w:val="0057621F"/>
    <w:rsid w:val="00583EF3"/>
    <w:rsid w:val="005864AC"/>
    <w:rsid w:val="005867DE"/>
    <w:rsid w:val="00596168"/>
    <w:rsid w:val="005A0FE6"/>
    <w:rsid w:val="005A3C61"/>
    <w:rsid w:val="005A458D"/>
    <w:rsid w:val="005A75D7"/>
    <w:rsid w:val="005A7901"/>
    <w:rsid w:val="005B1214"/>
    <w:rsid w:val="005B15AB"/>
    <w:rsid w:val="005B363D"/>
    <w:rsid w:val="005B6A7A"/>
    <w:rsid w:val="005B6E1C"/>
    <w:rsid w:val="005B7557"/>
    <w:rsid w:val="005C115A"/>
    <w:rsid w:val="005C2F4A"/>
    <w:rsid w:val="005C3E45"/>
    <w:rsid w:val="005C3F54"/>
    <w:rsid w:val="005C5144"/>
    <w:rsid w:val="005C587C"/>
    <w:rsid w:val="005C6EEA"/>
    <w:rsid w:val="005D1D09"/>
    <w:rsid w:val="005E041F"/>
    <w:rsid w:val="005E168F"/>
    <w:rsid w:val="005E1B1D"/>
    <w:rsid w:val="005E1E33"/>
    <w:rsid w:val="005E240B"/>
    <w:rsid w:val="005E3B44"/>
    <w:rsid w:val="005E4228"/>
    <w:rsid w:val="005E4DF3"/>
    <w:rsid w:val="005E5535"/>
    <w:rsid w:val="005E6378"/>
    <w:rsid w:val="005F045C"/>
    <w:rsid w:val="005F0AFA"/>
    <w:rsid w:val="005F0F99"/>
    <w:rsid w:val="005F1F6D"/>
    <w:rsid w:val="005F25F4"/>
    <w:rsid w:val="005F2630"/>
    <w:rsid w:val="005F2BA2"/>
    <w:rsid w:val="005F3CE7"/>
    <w:rsid w:val="006017F2"/>
    <w:rsid w:val="00602680"/>
    <w:rsid w:val="00604AD5"/>
    <w:rsid w:val="00610751"/>
    <w:rsid w:val="00612298"/>
    <w:rsid w:val="00613FAA"/>
    <w:rsid w:val="00613FAE"/>
    <w:rsid w:val="006146BB"/>
    <w:rsid w:val="006170A6"/>
    <w:rsid w:val="006179D7"/>
    <w:rsid w:val="00617F41"/>
    <w:rsid w:val="006216B1"/>
    <w:rsid w:val="00622ECF"/>
    <w:rsid w:val="00626962"/>
    <w:rsid w:val="00631107"/>
    <w:rsid w:val="00633862"/>
    <w:rsid w:val="00633A20"/>
    <w:rsid w:val="00633D09"/>
    <w:rsid w:val="006342F3"/>
    <w:rsid w:val="006346EA"/>
    <w:rsid w:val="0063582E"/>
    <w:rsid w:val="00642494"/>
    <w:rsid w:val="00642EE0"/>
    <w:rsid w:val="0064301C"/>
    <w:rsid w:val="006468A0"/>
    <w:rsid w:val="00647CBE"/>
    <w:rsid w:val="0065229E"/>
    <w:rsid w:val="00656CC3"/>
    <w:rsid w:val="00657443"/>
    <w:rsid w:val="0066066C"/>
    <w:rsid w:val="00665095"/>
    <w:rsid w:val="006669D3"/>
    <w:rsid w:val="006679AC"/>
    <w:rsid w:val="00667F68"/>
    <w:rsid w:val="00671694"/>
    <w:rsid w:val="00672F39"/>
    <w:rsid w:val="0067376A"/>
    <w:rsid w:val="00673BD3"/>
    <w:rsid w:val="00673F5C"/>
    <w:rsid w:val="006772C9"/>
    <w:rsid w:val="006810DE"/>
    <w:rsid w:val="00681CDE"/>
    <w:rsid w:val="006835AE"/>
    <w:rsid w:val="0068406F"/>
    <w:rsid w:val="00685DF2"/>
    <w:rsid w:val="00687443"/>
    <w:rsid w:val="0069499B"/>
    <w:rsid w:val="00694A2E"/>
    <w:rsid w:val="0069558C"/>
    <w:rsid w:val="006959F2"/>
    <w:rsid w:val="00697594"/>
    <w:rsid w:val="006A0E0A"/>
    <w:rsid w:val="006A246D"/>
    <w:rsid w:val="006A28DA"/>
    <w:rsid w:val="006A5398"/>
    <w:rsid w:val="006B26D6"/>
    <w:rsid w:val="006B47D6"/>
    <w:rsid w:val="006B4FF7"/>
    <w:rsid w:val="006B538A"/>
    <w:rsid w:val="006B76F8"/>
    <w:rsid w:val="006B7CEC"/>
    <w:rsid w:val="006C4CD7"/>
    <w:rsid w:val="006D60DD"/>
    <w:rsid w:val="006D6498"/>
    <w:rsid w:val="006D7EF5"/>
    <w:rsid w:val="006E33F3"/>
    <w:rsid w:val="006E5DFD"/>
    <w:rsid w:val="006E6308"/>
    <w:rsid w:val="006F003E"/>
    <w:rsid w:val="006F3F7E"/>
    <w:rsid w:val="006F6EF7"/>
    <w:rsid w:val="0070195B"/>
    <w:rsid w:val="00704C3B"/>
    <w:rsid w:val="0070537A"/>
    <w:rsid w:val="00705F3B"/>
    <w:rsid w:val="00710FDC"/>
    <w:rsid w:val="00712895"/>
    <w:rsid w:val="00713FFB"/>
    <w:rsid w:val="007208E5"/>
    <w:rsid w:val="00725605"/>
    <w:rsid w:val="0072664F"/>
    <w:rsid w:val="00732B05"/>
    <w:rsid w:val="007337C6"/>
    <w:rsid w:val="00734374"/>
    <w:rsid w:val="00734CE3"/>
    <w:rsid w:val="007351E0"/>
    <w:rsid w:val="0074151F"/>
    <w:rsid w:val="00741A43"/>
    <w:rsid w:val="007511AE"/>
    <w:rsid w:val="00751F0D"/>
    <w:rsid w:val="00756C45"/>
    <w:rsid w:val="00760878"/>
    <w:rsid w:val="00770AC8"/>
    <w:rsid w:val="00770B61"/>
    <w:rsid w:val="00771D4C"/>
    <w:rsid w:val="00772154"/>
    <w:rsid w:val="007731EF"/>
    <w:rsid w:val="00781F3B"/>
    <w:rsid w:val="00784A49"/>
    <w:rsid w:val="007857CE"/>
    <w:rsid w:val="00786ABF"/>
    <w:rsid w:val="007917AA"/>
    <w:rsid w:val="00793A41"/>
    <w:rsid w:val="00793C8A"/>
    <w:rsid w:val="007974A7"/>
    <w:rsid w:val="007A59D5"/>
    <w:rsid w:val="007A62E6"/>
    <w:rsid w:val="007A702C"/>
    <w:rsid w:val="007B33C4"/>
    <w:rsid w:val="007B7C96"/>
    <w:rsid w:val="007B7F42"/>
    <w:rsid w:val="007C02C1"/>
    <w:rsid w:val="007C7B0A"/>
    <w:rsid w:val="007D1D52"/>
    <w:rsid w:val="007D238D"/>
    <w:rsid w:val="007D7026"/>
    <w:rsid w:val="007E12FE"/>
    <w:rsid w:val="007E15D0"/>
    <w:rsid w:val="007E1904"/>
    <w:rsid w:val="007E21D7"/>
    <w:rsid w:val="007F0BC9"/>
    <w:rsid w:val="007F3006"/>
    <w:rsid w:val="007F5E04"/>
    <w:rsid w:val="00800611"/>
    <w:rsid w:val="00800F36"/>
    <w:rsid w:val="00804337"/>
    <w:rsid w:val="00804C2B"/>
    <w:rsid w:val="00811404"/>
    <w:rsid w:val="00811F4E"/>
    <w:rsid w:val="00814A16"/>
    <w:rsid w:val="00820E6C"/>
    <w:rsid w:val="00821013"/>
    <w:rsid w:val="00826DF9"/>
    <w:rsid w:val="00827E03"/>
    <w:rsid w:val="0083134A"/>
    <w:rsid w:val="00833822"/>
    <w:rsid w:val="00833A26"/>
    <w:rsid w:val="00836B65"/>
    <w:rsid w:val="00842A28"/>
    <w:rsid w:val="0084323E"/>
    <w:rsid w:val="0084460B"/>
    <w:rsid w:val="008454F9"/>
    <w:rsid w:val="00845709"/>
    <w:rsid w:val="00845C8B"/>
    <w:rsid w:val="008472DE"/>
    <w:rsid w:val="00847998"/>
    <w:rsid w:val="0085034A"/>
    <w:rsid w:val="00850B1B"/>
    <w:rsid w:val="00851C8E"/>
    <w:rsid w:val="0085554C"/>
    <w:rsid w:val="00860AAE"/>
    <w:rsid w:val="00861402"/>
    <w:rsid w:val="0086388E"/>
    <w:rsid w:val="00866926"/>
    <w:rsid w:val="00867D9C"/>
    <w:rsid w:val="008703B3"/>
    <w:rsid w:val="0087388D"/>
    <w:rsid w:val="008758BA"/>
    <w:rsid w:val="008762B9"/>
    <w:rsid w:val="00876FD2"/>
    <w:rsid w:val="00877EE7"/>
    <w:rsid w:val="00881150"/>
    <w:rsid w:val="0088122D"/>
    <w:rsid w:val="00882AB9"/>
    <w:rsid w:val="00883347"/>
    <w:rsid w:val="00890DC8"/>
    <w:rsid w:val="00892617"/>
    <w:rsid w:val="00892EBF"/>
    <w:rsid w:val="0089319F"/>
    <w:rsid w:val="008961BB"/>
    <w:rsid w:val="00897D71"/>
    <w:rsid w:val="008B1BA6"/>
    <w:rsid w:val="008B3C3B"/>
    <w:rsid w:val="008B504B"/>
    <w:rsid w:val="008B618B"/>
    <w:rsid w:val="008B6ECF"/>
    <w:rsid w:val="008C185F"/>
    <w:rsid w:val="008C26AF"/>
    <w:rsid w:val="008C27EA"/>
    <w:rsid w:val="008C2E32"/>
    <w:rsid w:val="008C3E28"/>
    <w:rsid w:val="008D0B6E"/>
    <w:rsid w:val="008D1B69"/>
    <w:rsid w:val="008D240E"/>
    <w:rsid w:val="008D5181"/>
    <w:rsid w:val="008D5B53"/>
    <w:rsid w:val="008D6EE0"/>
    <w:rsid w:val="008E41E4"/>
    <w:rsid w:val="008E42CA"/>
    <w:rsid w:val="008E5989"/>
    <w:rsid w:val="008F3652"/>
    <w:rsid w:val="008F5543"/>
    <w:rsid w:val="00901161"/>
    <w:rsid w:val="00901D1D"/>
    <w:rsid w:val="00902A8B"/>
    <w:rsid w:val="00903BE2"/>
    <w:rsid w:val="00905D2E"/>
    <w:rsid w:val="00907289"/>
    <w:rsid w:val="009074DA"/>
    <w:rsid w:val="0090763F"/>
    <w:rsid w:val="009101A8"/>
    <w:rsid w:val="00911ED1"/>
    <w:rsid w:val="00912742"/>
    <w:rsid w:val="00913427"/>
    <w:rsid w:val="00913627"/>
    <w:rsid w:val="00913AC5"/>
    <w:rsid w:val="009141D4"/>
    <w:rsid w:val="00914F74"/>
    <w:rsid w:val="009156E1"/>
    <w:rsid w:val="00916018"/>
    <w:rsid w:val="00920484"/>
    <w:rsid w:val="0092117A"/>
    <w:rsid w:val="00923279"/>
    <w:rsid w:val="009277E3"/>
    <w:rsid w:val="00927F0B"/>
    <w:rsid w:val="00930438"/>
    <w:rsid w:val="00932B18"/>
    <w:rsid w:val="00935215"/>
    <w:rsid w:val="009363E3"/>
    <w:rsid w:val="009475DC"/>
    <w:rsid w:val="009550B1"/>
    <w:rsid w:val="009552C0"/>
    <w:rsid w:val="00960CAA"/>
    <w:rsid w:val="0096241A"/>
    <w:rsid w:val="009634DD"/>
    <w:rsid w:val="00964D06"/>
    <w:rsid w:val="00964EA2"/>
    <w:rsid w:val="00966C95"/>
    <w:rsid w:val="00980948"/>
    <w:rsid w:val="00981D90"/>
    <w:rsid w:val="00982E07"/>
    <w:rsid w:val="00983372"/>
    <w:rsid w:val="00984473"/>
    <w:rsid w:val="00985272"/>
    <w:rsid w:val="00985F56"/>
    <w:rsid w:val="00987332"/>
    <w:rsid w:val="00991A94"/>
    <w:rsid w:val="00993625"/>
    <w:rsid w:val="00995DCE"/>
    <w:rsid w:val="009A083A"/>
    <w:rsid w:val="009A2AB3"/>
    <w:rsid w:val="009A2EF4"/>
    <w:rsid w:val="009A40AB"/>
    <w:rsid w:val="009A45C4"/>
    <w:rsid w:val="009A71AA"/>
    <w:rsid w:val="009B1140"/>
    <w:rsid w:val="009B4E0A"/>
    <w:rsid w:val="009C0608"/>
    <w:rsid w:val="009C0E5E"/>
    <w:rsid w:val="009C0FD2"/>
    <w:rsid w:val="009C151C"/>
    <w:rsid w:val="009C3034"/>
    <w:rsid w:val="009C6947"/>
    <w:rsid w:val="009C7441"/>
    <w:rsid w:val="009D01C5"/>
    <w:rsid w:val="009D31BF"/>
    <w:rsid w:val="009D350A"/>
    <w:rsid w:val="009E027E"/>
    <w:rsid w:val="009E0FD2"/>
    <w:rsid w:val="009E245B"/>
    <w:rsid w:val="009E5201"/>
    <w:rsid w:val="009E670A"/>
    <w:rsid w:val="009E7285"/>
    <w:rsid w:val="009E7B4C"/>
    <w:rsid w:val="009F18CA"/>
    <w:rsid w:val="009F1BEC"/>
    <w:rsid w:val="009F2382"/>
    <w:rsid w:val="009F2BF8"/>
    <w:rsid w:val="009F4DE4"/>
    <w:rsid w:val="009F5E10"/>
    <w:rsid w:val="009F5E80"/>
    <w:rsid w:val="009F60A5"/>
    <w:rsid w:val="009F66AB"/>
    <w:rsid w:val="009F7F50"/>
    <w:rsid w:val="00A0094B"/>
    <w:rsid w:val="00A00F2D"/>
    <w:rsid w:val="00A0147A"/>
    <w:rsid w:val="00A03B03"/>
    <w:rsid w:val="00A0411A"/>
    <w:rsid w:val="00A04B2C"/>
    <w:rsid w:val="00A055CD"/>
    <w:rsid w:val="00A14043"/>
    <w:rsid w:val="00A16F9D"/>
    <w:rsid w:val="00A247B7"/>
    <w:rsid w:val="00A3082E"/>
    <w:rsid w:val="00A32858"/>
    <w:rsid w:val="00A36022"/>
    <w:rsid w:val="00A36839"/>
    <w:rsid w:val="00A40AE0"/>
    <w:rsid w:val="00A40D79"/>
    <w:rsid w:val="00A42F28"/>
    <w:rsid w:val="00A43359"/>
    <w:rsid w:val="00A449AE"/>
    <w:rsid w:val="00A528AD"/>
    <w:rsid w:val="00A55502"/>
    <w:rsid w:val="00A55E41"/>
    <w:rsid w:val="00A60063"/>
    <w:rsid w:val="00A628F2"/>
    <w:rsid w:val="00A62B8D"/>
    <w:rsid w:val="00A71BBE"/>
    <w:rsid w:val="00A745B9"/>
    <w:rsid w:val="00A74B4A"/>
    <w:rsid w:val="00A74D8D"/>
    <w:rsid w:val="00A74EBB"/>
    <w:rsid w:val="00A76714"/>
    <w:rsid w:val="00A805FF"/>
    <w:rsid w:val="00A819FD"/>
    <w:rsid w:val="00A81F4E"/>
    <w:rsid w:val="00A8521B"/>
    <w:rsid w:val="00A9180F"/>
    <w:rsid w:val="00A928AF"/>
    <w:rsid w:val="00A9357F"/>
    <w:rsid w:val="00A94C3C"/>
    <w:rsid w:val="00A95AD5"/>
    <w:rsid w:val="00A95E49"/>
    <w:rsid w:val="00A96305"/>
    <w:rsid w:val="00A9673F"/>
    <w:rsid w:val="00A96FEF"/>
    <w:rsid w:val="00AA0603"/>
    <w:rsid w:val="00AA0E8D"/>
    <w:rsid w:val="00AA1345"/>
    <w:rsid w:val="00AA344E"/>
    <w:rsid w:val="00AA3C49"/>
    <w:rsid w:val="00AA7149"/>
    <w:rsid w:val="00AB2775"/>
    <w:rsid w:val="00AC0961"/>
    <w:rsid w:val="00AC0E27"/>
    <w:rsid w:val="00AC51A7"/>
    <w:rsid w:val="00AC5935"/>
    <w:rsid w:val="00AC6638"/>
    <w:rsid w:val="00AD02B3"/>
    <w:rsid w:val="00AD1428"/>
    <w:rsid w:val="00AD3582"/>
    <w:rsid w:val="00AD4E43"/>
    <w:rsid w:val="00AD66F2"/>
    <w:rsid w:val="00AE0D59"/>
    <w:rsid w:val="00AE2078"/>
    <w:rsid w:val="00AE2D6F"/>
    <w:rsid w:val="00AE337A"/>
    <w:rsid w:val="00AE6CFF"/>
    <w:rsid w:val="00AE6D65"/>
    <w:rsid w:val="00AF3800"/>
    <w:rsid w:val="00AF38EC"/>
    <w:rsid w:val="00AF4F86"/>
    <w:rsid w:val="00AF50CB"/>
    <w:rsid w:val="00AF617E"/>
    <w:rsid w:val="00AF7AC7"/>
    <w:rsid w:val="00B00C0F"/>
    <w:rsid w:val="00B04083"/>
    <w:rsid w:val="00B07D22"/>
    <w:rsid w:val="00B10B3C"/>
    <w:rsid w:val="00B12398"/>
    <w:rsid w:val="00B17B53"/>
    <w:rsid w:val="00B233B9"/>
    <w:rsid w:val="00B24D54"/>
    <w:rsid w:val="00B2573D"/>
    <w:rsid w:val="00B25F1A"/>
    <w:rsid w:val="00B2655B"/>
    <w:rsid w:val="00B32C1E"/>
    <w:rsid w:val="00B33D5B"/>
    <w:rsid w:val="00B3446E"/>
    <w:rsid w:val="00B3525C"/>
    <w:rsid w:val="00B37654"/>
    <w:rsid w:val="00B42607"/>
    <w:rsid w:val="00B4275E"/>
    <w:rsid w:val="00B504D4"/>
    <w:rsid w:val="00B5069E"/>
    <w:rsid w:val="00B50E48"/>
    <w:rsid w:val="00B5792F"/>
    <w:rsid w:val="00B61CA2"/>
    <w:rsid w:val="00B6541C"/>
    <w:rsid w:val="00B668EC"/>
    <w:rsid w:val="00B70271"/>
    <w:rsid w:val="00B707CC"/>
    <w:rsid w:val="00B70F53"/>
    <w:rsid w:val="00B73134"/>
    <w:rsid w:val="00B73D68"/>
    <w:rsid w:val="00B74332"/>
    <w:rsid w:val="00B76163"/>
    <w:rsid w:val="00B80E16"/>
    <w:rsid w:val="00B81858"/>
    <w:rsid w:val="00B828C8"/>
    <w:rsid w:val="00B83328"/>
    <w:rsid w:val="00B86282"/>
    <w:rsid w:val="00B8671B"/>
    <w:rsid w:val="00B90C6B"/>
    <w:rsid w:val="00B94E90"/>
    <w:rsid w:val="00B96251"/>
    <w:rsid w:val="00BA18BC"/>
    <w:rsid w:val="00BA3C72"/>
    <w:rsid w:val="00BA481E"/>
    <w:rsid w:val="00BA6B0A"/>
    <w:rsid w:val="00BA6E4F"/>
    <w:rsid w:val="00BA78D7"/>
    <w:rsid w:val="00BA7EE2"/>
    <w:rsid w:val="00BB1035"/>
    <w:rsid w:val="00BB1F75"/>
    <w:rsid w:val="00BB3D85"/>
    <w:rsid w:val="00BB4CF2"/>
    <w:rsid w:val="00BB697F"/>
    <w:rsid w:val="00BC25B9"/>
    <w:rsid w:val="00BC6775"/>
    <w:rsid w:val="00BD3560"/>
    <w:rsid w:val="00BD53A1"/>
    <w:rsid w:val="00BE25CB"/>
    <w:rsid w:val="00BE315D"/>
    <w:rsid w:val="00BE396B"/>
    <w:rsid w:val="00BE4671"/>
    <w:rsid w:val="00BF0A87"/>
    <w:rsid w:val="00BF1CC1"/>
    <w:rsid w:val="00BF202D"/>
    <w:rsid w:val="00BF21C4"/>
    <w:rsid w:val="00BF362F"/>
    <w:rsid w:val="00BF3E4A"/>
    <w:rsid w:val="00BF4E05"/>
    <w:rsid w:val="00C0087D"/>
    <w:rsid w:val="00C00E51"/>
    <w:rsid w:val="00C00F08"/>
    <w:rsid w:val="00C027E7"/>
    <w:rsid w:val="00C02A51"/>
    <w:rsid w:val="00C07D12"/>
    <w:rsid w:val="00C07F5F"/>
    <w:rsid w:val="00C10DD2"/>
    <w:rsid w:val="00C11313"/>
    <w:rsid w:val="00C132D7"/>
    <w:rsid w:val="00C14A8C"/>
    <w:rsid w:val="00C15160"/>
    <w:rsid w:val="00C15D30"/>
    <w:rsid w:val="00C1718B"/>
    <w:rsid w:val="00C17948"/>
    <w:rsid w:val="00C2093B"/>
    <w:rsid w:val="00C20FBE"/>
    <w:rsid w:val="00C24274"/>
    <w:rsid w:val="00C2439B"/>
    <w:rsid w:val="00C24946"/>
    <w:rsid w:val="00C24E9D"/>
    <w:rsid w:val="00C24EA0"/>
    <w:rsid w:val="00C2646E"/>
    <w:rsid w:val="00C311ED"/>
    <w:rsid w:val="00C34569"/>
    <w:rsid w:val="00C43EC1"/>
    <w:rsid w:val="00C46987"/>
    <w:rsid w:val="00C46EDE"/>
    <w:rsid w:val="00C51481"/>
    <w:rsid w:val="00C5598D"/>
    <w:rsid w:val="00C64848"/>
    <w:rsid w:val="00C65D0C"/>
    <w:rsid w:val="00C67859"/>
    <w:rsid w:val="00C72FB2"/>
    <w:rsid w:val="00C74C99"/>
    <w:rsid w:val="00C74F0A"/>
    <w:rsid w:val="00C77A61"/>
    <w:rsid w:val="00C85C0D"/>
    <w:rsid w:val="00C90350"/>
    <w:rsid w:val="00C90681"/>
    <w:rsid w:val="00C916BC"/>
    <w:rsid w:val="00C91F6A"/>
    <w:rsid w:val="00C92508"/>
    <w:rsid w:val="00C93BB9"/>
    <w:rsid w:val="00C94D0A"/>
    <w:rsid w:val="00C9738F"/>
    <w:rsid w:val="00CA3640"/>
    <w:rsid w:val="00CB0521"/>
    <w:rsid w:val="00CB0590"/>
    <w:rsid w:val="00CB2623"/>
    <w:rsid w:val="00CB3D50"/>
    <w:rsid w:val="00CB451B"/>
    <w:rsid w:val="00CC231D"/>
    <w:rsid w:val="00CC2821"/>
    <w:rsid w:val="00CC287C"/>
    <w:rsid w:val="00CC3B36"/>
    <w:rsid w:val="00CC5A09"/>
    <w:rsid w:val="00CD5123"/>
    <w:rsid w:val="00CD5B42"/>
    <w:rsid w:val="00CD7E4F"/>
    <w:rsid w:val="00CF058F"/>
    <w:rsid w:val="00CF27C3"/>
    <w:rsid w:val="00CF3741"/>
    <w:rsid w:val="00CF4251"/>
    <w:rsid w:val="00CF5652"/>
    <w:rsid w:val="00CF6312"/>
    <w:rsid w:val="00CF63BD"/>
    <w:rsid w:val="00CF6406"/>
    <w:rsid w:val="00D07813"/>
    <w:rsid w:val="00D10E9F"/>
    <w:rsid w:val="00D119D4"/>
    <w:rsid w:val="00D13B5F"/>
    <w:rsid w:val="00D1432D"/>
    <w:rsid w:val="00D143FA"/>
    <w:rsid w:val="00D1617E"/>
    <w:rsid w:val="00D24D96"/>
    <w:rsid w:val="00D25314"/>
    <w:rsid w:val="00D269A9"/>
    <w:rsid w:val="00D310D4"/>
    <w:rsid w:val="00D379EB"/>
    <w:rsid w:val="00D40DE9"/>
    <w:rsid w:val="00D40F94"/>
    <w:rsid w:val="00D43AB9"/>
    <w:rsid w:val="00D4414D"/>
    <w:rsid w:val="00D4544E"/>
    <w:rsid w:val="00D45D3E"/>
    <w:rsid w:val="00D51153"/>
    <w:rsid w:val="00D60291"/>
    <w:rsid w:val="00D60C3D"/>
    <w:rsid w:val="00D60DF0"/>
    <w:rsid w:val="00D616E5"/>
    <w:rsid w:val="00D634F0"/>
    <w:rsid w:val="00D63823"/>
    <w:rsid w:val="00D66FAC"/>
    <w:rsid w:val="00D71DA7"/>
    <w:rsid w:val="00D725F6"/>
    <w:rsid w:val="00D7367C"/>
    <w:rsid w:val="00D7494E"/>
    <w:rsid w:val="00D7651C"/>
    <w:rsid w:val="00D76565"/>
    <w:rsid w:val="00D77DA7"/>
    <w:rsid w:val="00D8434F"/>
    <w:rsid w:val="00D865FD"/>
    <w:rsid w:val="00D8674A"/>
    <w:rsid w:val="00D91139"/>
    <w:rsid w:val="00D92C90"/>
    <w:rsid w:val="00D93F7D"/>
    <w:rsid w:val="00D94F57"/>
    <w:rsid w:val="00DA1500"/>
    <w:rsid w:val="00DA2103"/>
    <w:rsid w:val="00DA3AEF"/>
    <w:rsid w:val="00DA4B69"/>
    <w:rsid w:val="00DB0712"/>
    <w:rsid w:val="00DB0AB8"/>
    <w:rsid w:val="00DB11C7"/>
    <w:rsid w:val="00DB37EE"/>
    <w:rsid w:val="00DB5185"/>
    <w:rsid w:val="00DB5D73"/>
    <w:rsid w:val="00DB62B4"/>
    <w:rsid w:val="00DB7179"/>
    <w:rsid w:val="00DB77D6"/>
    <w:rsid w:val="00DC03E1"/>
    <w:rsid w:val="00DC04DE"/>
    <w:rsid w:val="00DC3CE2"/>
    <w:rsid w:val="00DC3E08"/>
    <w:rsid w:val="00DD28B9"/>
    <w:rsid w:val="00DD6484"/>
    <w:rsid w:val="00DD75A5"/>
    <w:rsid w:val="00DD770C"/>
    <w:rsid w:val="00DD7B5D"/>
    <w:rsid w:val="00DD7C74"/>
    <w:rsid w:val="00DE41E8"/>
    <w:rsid w:val="00DE5052"/>
    <w:rsid w:val="00DE5F75"/>
    <w:rsid w:val="00DF38F8"/>
    <w:rsid w:val="00DF3C3F"/>
    <w:rsid w:val="00DF400E"/>
    <w:rsid w:val="00DF4F33"/>
    <w:rsid w:val="00E055A4"/>
    <w:rsid w:val="00E0571C"/>
    <w:rsid w:val="00E06476"/>
    <w:rsid w:val="00E074CB"/>
    <w:rsid w:val="00E07CCA"/>
    <w:rsid w:val="00E1195E"/>
    <w:rsid w:val="00E13C0E"/>
    <w:rsid w:val="00E14470"/>
    <w:rsid w:val="00E151A1"/>
    <w:rsid w:val="00E20553"/>
    <w:rsid w:val="00E2297C"/>
    <w:rsid w:val="00E25BFE"/>
    <w:rsid w:val="00E300FB"/>
    <w:rsid w:val="00E30CD2"/>
    <w:rsid w:val="00E3386B"/>
    <w:rsid w:val="00E34554"/>
    <w:rsid w:val="00E34E7B"/>
    <w:rsid w:val="00E36759"/>
    <w:rsid w:val="00E41C04"/>
    <w:rsid w:val="00E4232F"/>
    <w:rsid w:val="00E423B3"/>
    <w:rsid w:val="00E42E7E"/>
    <w:rsid w:val="00E452B1"/>
    <w:rsid w:val="00E5159F"/>
    <w:rsid w:val="00E53B5E"/>
    <w:rsid w:val="00E5510B"/>
    <w:rsid w:val="00E553F9"/>
    <w:rsid w:val="00E57BCB"/>
    <w:rsid w:val="00E62BC6"/>
    <w:rsid w:val="00E63739"/>
    <w:rsid w:val="00E64A5B"/>
    <w:rsid w:val="00E65BAB"/>
    <w:rsid w:val="00E703AC"/>
    <w:rsid w:val="00E7144D"/>
    <w:rsid w:val="00E72557"/>
    <w:rsid w:val="00E7367B"/>
    <w:rsid w:val="00E746A0"/>
    <w:rsid w:val="00E7526F"/>
    <w:rsid w:val="00E767DE"/>
    <w:rsid w:val="00E86D52"/>
    <w:rsid w:val="00E87235"/>
    <w:rsid w:val="00E87F67"/>
    <w:rsid w:val="00E92005"/>
    <w:rsid w:val="00E93BF0"/>
    <w:rsid w:val="00E9457B"/>
    <w:rsid w:val="00E96D5E"/>
    <w:rsid w:val="00EA1790"/>
    <w:rsid w:val="00EA19FC"/>
    <w:rsid w:val="00EA1F27"/>
    <w:rsid w:val="00EA480F"/>
    <w:rsid w:val="00EA6CD3"/>
    <w:rsid w:val="00EB02A2"/>
    <w:rsid w:val="00EB0689"/>
    <w:rsid w:val="00EB114E"/>
    <w:rsid w:val="00EB28C8"/>
    <w:rsid w:val="00EB2D40"/>
    <w:rsid w:val="00EB3C14"/>
    <w:rsid w:val="00EB51AE"/>
    <w:rsid w:val="00EB6108"/>
    <w:rsid w:val="00EB6250"/>
    <w:rsid w:val="00EC2B97"/>
    <w:rsid w:val="00EC2C03"/>
    <w:rsid w:val="00EC6892"/>
    <w:rsid w:val="00EC692F"/>
    <w:rsid w:val="00EC7C52"/>
    <w:rsid w:val="00ED4578"/>
    <w:rsid w:val="00EE0EB1"/>
    <w:rsid w:val="00EE106D"/>
    <w:rsid w:val="00EE15EB"/>
    <w:rsid w:val="00EE1F56"/>
    <w:rsid w:val="00EE656F"/>
    <w:rsid w:val="00EE65FB"/>
    <w:rsid w:val="00EF0A02"/>
    <w:rsid w:val="00EF1B56"/>
    <w:rsid w:val="00EF2D3B"/>
    <w:rsid w:val="00EF47CB"/>
    <w:rsid w:val="00EF55F7"/>
    <w:rsid w:val="00EF6487"/>
    <w:rsid w:val="00EF6D61"/>
    <w:rsid w:val="00EF7240"/>
    <w:rsid w:val="00F010DD"/>
    <w:rsid w:val="00F026CC"/>
    <w:rsid w:val="00F037D2"/>
    <w:rsid w:val="00F05DE0"/>
    <w:rsid w:val="00F06704"/>
    <w:rsid w:val="00F11971"/>
    <w:rsid w:val="00F147BE"/>
    <w:rsid w:val="00F16A5C"/>
    <w:rsid w:val="00F21305"/>
    <w:rsid w:val="00F21DAF"/>
    <w:rsid w:val="00F236A6"/>
    <w:rsid w:val="00F24111"/>
    <w:rsid w:val="00F24A7D"/>
    <w:rsid w:val="00F24CAB"/>
    <w:rsid w:val="00F24E46"/>
    <w:rsid w:val="00F25D62"/>
    <w:rsid w:val="00F26DDB"/>
    <w:rsid w:val="00F32588"/>
    <w:rsid w:val="00F32E2A"/>
    <w:rsid w:val="00F331DA"/>
    <w:rsid w:val="00F34FA0"/>
    <w:rsid w:val="00F352CD"/>
    <w:rsid w:val="00F3640E"/>
    <w:rsid w:val="00F377D6"/>
    <w:rsid w:val="00F410BC"/>
    <w:rsid w:val="00F4341E"/>
    <w:rsid w:val="00F43F58"/>
    <w:rsid w:val="00F4521A"/>
    <w:rsid w:val="00F45D0D"/>
    <w:rsid w:val="00F540C3"/>
    <w:rsid w:val="00F5453D"/>
    <w:rsid w:val="00F55D49"/>
    <w:rsid w:val="00F561B7"/>
    <w:rsid w:val="00F569F9"/>
    <w:rsid w:val="00F5702F"/>
    <w:rsid w:val="00F60A0C"/>
    <w:rsid w:val="00F612CB"/>
    <w:rsid w:val="00F61AC3"/>
    <w:rsid w:val="00F63496"/>
    <w:rsid w:val="00F70481"/>
    <w:rsid w:val="00F7053F"/>
    <w:rsid w:val="00F72369"/>
    <w:rsid w:val="00F72B3F"/>
    <w:rsid w:val="00F72E04"/>
    <w:rsid w:val="00F76708"/>
    <w:rsid w:val="00F80240"/>
    <w:rsid w:val="00F8093D"/>
    <w:rsid w:val="00F81066"/>
    <w:rsid w:val="00F81C03"/>
    <w:rsid w:val="00F82410"/>
    <w:rsid w:val="00F82ECF"/>
    <w:rsid w:val="00F83C5B"/>
    <w:rsid w:val="00F84D38"/>
    <w:rsid w:val="00F932BD"/>
    <w:rsid w:val="00F93FD3"/>
    <w:rsid w:val="00F947C6"/>
    <w:rsid w:val="00F95082"/>
    <w:rsid w:val="00F96D45"/>
    <w:rsid w:val="00F976B3"/>
    <w:rsid w:val="00FA04FF"/>
    <w:rsid w:val="00FA16B9"/>
    <w:rsid w:val="00FA2288"/>
    <w:rsid w:val="00FA2CE0"/>
    <w:rsid w:val="00FA457D"/>
    <w:rsid w:val="00FA6E26"/>
    <w:rsid w:val="00FA6E28"/>
    <w:rsid w:val="00FB3CC3"/>
    <w:rsid w:val="00FB48B8"/>
    <w:rsid w:val="00FB58D5"/>
    <w:rsid w:val="00FB6BB1"/>
    <w:rsid w:val="00FC5FC0"/>
    <w:rsid w:val="00FC7455"/>
    <w:rsid w:val="00FD09ED"/>
    <w:rsid w:val="00FD0B37"/>
    <w:rsid w:val="00FD0EC6"/>
    <w:rsid w:val="00FD34F1"/>
    <w:rsid w:val="00FD5B2C"/>
    <w:rsid w:val="00FE2B13"/>
    <w:rsid w:val="00FE5197"/>
    <w:rsid w:val="00FE65CB"/>
    <w:rsid w:val="00FE6E3E"/>
    <w:rsid w:val="00FE73E1"/>
    <w:rsid w:val="00FF473E"/>
    <w:rsid w:val="00FF47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Title" w:qFormat="1"/>
    <w:lsdException w:name="Subtitle" w:qFormat="1"/>
    <w:lsdException w:name="Body Text Indent 2" w:uiPriority="99"/>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328"/>
    <w:rPr>
      <w:sz w:val="28"/>
    </w:rPr>
  </w:style>
  <w:style w:type="paragraph" w:styleId="Ttulo1">
    <w:name w:val="heading 1"/>
    <w:basedOn w:val="Normal"/>
    <w:next w:val="Normal"/>
    <w:link w:val="Ttulo1Char"/>
    <w:qFormat/>
    <w:rsid w:val="00B83328"/>
    <w:pPr>
      <w:keepNext/>
      <w:spacing w:before="240" w:after="60"/>
      <w:outlineLvl w:val="0"/>
    </w:pPr>
    <w:rPr>
      <w:rFonts w:ascii="Arial" w:hAnsi="Arial"/>
      <w:b/>
      <w:kern w:val="28"/>
    </w:rPr>
  </w:style>
  <w:style w:type="paragraph" w:styleId="Ttulo2">
    <w:name w:val="heading 2"/>
    <w:basedOn w:val="Normal"/>
    <w:next w:val="Normal"/>
    <w:link w:val="Ttulo2Char"/>
    <w:qFormat/>
    <w:rsid w:val="00B83328"/>
    <w:pPr>
      <w:keepNext/>
      <w:jc w:val="both"/>
      <w:outlineLvl w:val="1"/>
    </w:pPr>
    <w:rPr>
      <w:b/>
      <w:sz w:val="24"/>
    </w:rPr>
  </w:style>
  <w:style w:type="paragraph" w:styleId="Ttulo3">
    <w:name w:val="heading 3"/>
    <w:basedOn w:val="Normal"/>
    <w:next w:val="Normal"/>
    <w:qFormat/>
    <w:rsid w:val="00B83328"/>
    <w:pPr>
      <w:keepNext/>
      <w:jc w:val="both"/>
      <w:outlineLvl w:val="2"/>
    </w:pPr>
    <w:rPr>
      <w:b/>
    </w:rPr>
  </w:style>
  <w:style w:type="paragraph" w:styleId="Ttulo4">
    <w:name w:val="heading 4"/>
    <w:basedOn w:val="Normal"/>
    <w:next w:val="Normal"/>
    <w:link w:val="Ttulo4Char"/>
    <w:qFormat/>
    <w:rsid w:val="00B83328"/>
    <w:pPr>
      <w:keepNext/>
      <w:jc w:val="center"/>
      <w:outlineLvl w:val="3"/>
    </w:pPr>
    <w:rPr>
      <w:b/>
    </w:rPr>
  </w:style>
  <w:style w:type="paragraph" w:styleId="Ttulo5">
    <w:name w:val="heading 5"/>
    <w:basedOn w:val="Normal"/>
    <w:next w:val="Normal"/>
    <w:qFormat/>
    <w:rsid w:val="00B83328"/>
    <w:pPr>
      <w:keepNext/>
      <w:ind w:left="708"/>
      <w:jc w:val="both"/>
      <w:outlineLvl w:val="4"/>
    </w:pPr>
    <w:rPr>
      <w:b/>
      <w:bCs/>
    </w:rPr>
  </w:style>
  <w:style w:type="paragraph" w:styleId="Ttulo6">
    <w:name w:val="heading 6"/>
    <w:basedOn w:val="Normal"/>
    <w:next w:val="Normal"/>
    <w:qFormat/>
    <w:rsid w:val="00B83328"/>
    <w:pPr>
      <w:keepNext/>
      <w:tabs>
        <w:tab w:val="left" w:pos="2860"/>
      </w:tabs>
      <w:ind w:left="360"/>
      <w:outlineLvl w:val="5"/>
    </w:pPr>
    <w:rPr>
      <w:b/>
      <w:bCs/>
    </w:rPr>
  </w:style>
  <w:style w:type="paragraph" w:styleId="Ttulo7">
    <w:name w:val="heading 7"/>
    <w:basedOn w:val="Normal"/>
    <w:next w:val="Normal"/>
    <w:qFormat/>
    <w:rsid w:val="00B83328"/>
    <w:pPr>
      <w:keepNext/>
      <w:jc w:val="center"/>
      <w:outlineLvl w:val="6"/>
    </w:pPr>
    <w:rPr>
      <w:i/>
      <w:iCs/>
    </w:rPr>
  </w:style>
  <w:style w:type="paragraph" w:styleId="Ttulo8">
    <w:name w:val="heading 8"/>
    <w:basedOn w:val="Normal"/>
    <w:next w:val="Normal"/>
    <w:qFormat/>
    <w:rsid w:val="00B83328"/>
    <w:pPr>
      <w:keepNext/>
      <w:ind w:left="360"/>
      <w:outlineLvl w:val="7"/>
    </w:pPr>
    <w:rPr>
      <w:i/>
      <w:iCs/>
      <w:sz w:val="24"/>
    </w:rPr>
  </w:style>
  <w:style w:type="paragraph" w:styleId="Ttulo9">
    <w:name w:val="heading 9"/>
    <w:basedOn w:val="Normal"/>
    <w:next w:val="Normal"/>
    <w:link w:val="Ttulo9Char"/>
    <w:qFormat/>
    <w:rsid w:val="00B83328"/>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83328"/>
    <w:pPr>
      <w:tabs>
        <w:tab w:val="center" w:pos="4419"/>
        <w:tab w:val="right" w:pos="8838"/>
      </w:tabs>
    </w:pPr>
  </w:style>
  <w:style w:type="character" w:customStyle="1" w:styleId="CabealhoChar">
    <w:name w:val="Cabeçalho Char"/>
    <w:link w:val="Cabealho"/>
    <w:rsid w:val="00CC287C"/>
    <w:rPr>
      <w:sz w:val="28"/>
    </w:rPr>
  </w:style>
  <w:style w:type="paragraph" w:styleId="Rodap">
    <w:name w:val="footer"/>
    <w:basedOn w:val="Normal"/>
    <w:link w:val="RodapChar"/>
    <w:uiPriority w:val="99"/>
    <w:rsid w:val="00B83328"/>
    <w:pPr>
      <w:tabs>
        <w:tab w:val="center" w:pos="4419"/>
        <w:tab w:val="right" w:pos="8838"/>
      </w:tabs>
    </w:pPr>
  </w:style>
  <w:style w:type="paragraph" w:styleId="Recuodecorpodetexto">
    <w:name w:val="Body Text Indent"/>
    <w:basedOn w:val="Normal"/>
    <w:rsid w:val="00B83328"/>
    <w:pPr>
      <w:ind w:firstLine="4962"/>
      <w:jc w:val="both"/>
    </w:pPr>
  </w:style>
  <w:style w:type="paragraph" w:styleId="Recuodecorpodetexto2">
    <w:name w:val="Body Text Indent 2"/>
    <w:basedOn w:val="Normal"/>
    <w:link w:val="Recuodecorpodetexto2Char"/>
    <w:uiPriority w:val="99"/>
    <w:rsid w:val="00B83328"/>
    <w:pPr>
      <w:ind w:firstLine="5103"/>
      <w:jc w:val="both"/>
    </w:pPr>
  </w:style>
  <w:style w:type="paragraph" w:styleId="Recuodecorpodetexto3">
    <w:name w:val="Body Text Indent 3"/>
    <w:basedOn w:val="Normal"/>
    <w:rsid w:val="00B83328"/>
    <w:pPr>
      <w:ind w:firstLine="5670"/>
    </w:pPr>
  </w:style>
  <w:style w:type="paragraph" w:styleId="Corpodetexto">
    <w:name w:val="Body Text"/>
    <w:basedOn w:val="Normal"/>
    <w:rsid w:val="00B83328"/>
    <w:pPr>
      <w:jc w:val="center"/>
    </w:pPr>
  </w:style>
  <w:style w:type="paragraph" w:customStyle="1" w:styleId="Textopadro">
    <w:name w:val="Texto padrão"/>
    <w:basedOn w:val="Normal"/>
    <w:rsid w:val="00B83328"/>
    <w:rPr>
      <w:snapToGrid w:val="0"/>
      <w:sz w:val="24"/>
      <w:lang w:val="en-US"/>
    </w:rPr>
  </w:style>
  <w:style w:type="paragraph" w:styleId="Ttulo">
    <w:name w:val="Title"/>
    <w:basedOn w:val="Normal"/>
    <w:qFormat/>
    <w:rsid w:val="00B83328"/>
    <w:pPr>
      <w:jc w:val="center"/>
    </w:pPr>
    <w:rPr>
      <w:b/>
      <w:sz w:val="26"/>
    </w:rPr>
  </w:style>
  <w:style w:type="paragraph" w:styleId="Corpodetexto2">
    <w:name w:val="Body Text 2"/>
    <w:basedOn w:val="Normal"/>
    <w:rsid w:val="00B83328"/>
    <w:pPr>
      <w:jc w:val="both"/>
    </w:pPr>
  </w:style>
  <w:style w:type="paragraph" w:styleId="Corpodetexto3">
    <w:name w:val="Body Text 3"/>
    <w:basedOn w:val="Normal"/>
    <w:rsid w:val="00B83328"/>
    <w:rPr>
      <w:sz w:val="32"/>
    </w:rPr>
  </w:style>
  <w:style w:type="character" w:styleId="Hyperlink">
    <w:name w:val="Hyperlink"/>
    <w:uiPriority w:val="99"/>
    <w:rsid w:val="0085034A"/>
    <w:rPr>
      <w:color w:val="0000FF"/>
      <w:u w:val="single"/>
    </w:rPr>
  </w:style>
  <w:style w:type="character" w:customStyle="1" w:styleId="CharChar2">
    <w:name w:val="Char Char2"/>
    <w:locked/>
    <w:rsid w:val="004E6A87"/>
    <w:rPr>
      <w:sz w:val="28"/>
      <w:lang w:val="pt-BR" w:eastAsia="pt-BR" w:bidi="ar-SA"/>
    </w:rPr>
  </w:style>
  <w:style w:type="paragraph" w:styleId="Subttulo">
    <w:name w:val="Subtitle"/>
    <w:basedOn w:val="Normal"/>
    <w:link w:val="SubttuloChar"/>
    <w:qFormat/>
    <w:rsid w:val="00932B18"/>
    <w:rPr>
      <w:rFonts w:ascii="Gill Sans MT Shadow" w:hAnsi="Gill Sans MT Shadow"/>
      <w:sz w:val="24"/>
    </w:rPr>
  </w:style>
  <w:style w:type="character" w:customStyle="1" w:styleId="SubttuloChar">
    <w:name w:val="Subtítulo Char"/>
    <w:link w:val="Subttulo"/>
    <w:rsid w:val="00932B18"/>
    <w:rPr>
      <w:rFonts w:ascii="Gill Sans MT Shadow" w:hAnsi="Gill Sans MT Shadow"/>
      <w:sz w:val="24"/>
      <w:lang w:val="pt-BR" w:eastAsia="pt-BR" w:bidi="ar-SA"/>
    </w:rPr>
  </w:style>
  <w:style w:type="character" w:customStyle="1" w:styleId="CharChar10">
    <w:name w:val="Char Char10"/>
    <w:rsid w:val="00932B18"/>
    <w:rPr>
      <w:sz w:val="28"/>
    </w:rPr>
  </w:style>
  <w:style w:type="character" w:customStyle="1" w:styleId="CharChar20">
    <w:name w:val="Char Char2"/>
    <w:rsid w:val="00781F3B"/>
    <w:rPr>
      <w:sz w:val="28"/>
    </w:rPr>
  </w:style>
  <w:style w:type="character" w:customStyle="1" w:styleId="CharChar6">
    <w:name w:val="Char Char6"/>
    <w:rsid w:val="007D238D"/>
    <w:rPr>
      <w:sz w:val="28"/>
    </w:rPr>
  </w:style>
  <w:style w:type="paragraph" w:styleId="NormalWeb">
    <w:name w:val="Normal (Web)"/>
    <w:basedOn w:val="Normal"/>
    <w:unhideWhenUsed/>
    <w:rsid w:val="00535CF8"/>
    <w:pPr>
      <w:spacing w:before="100" w:beforeAutospacing="1" w:after="100" w:afterAutospacing="1"/>
    </w:pPr>
    <w:rPr>
      <w:sz w:val="24"/>
      <w:szCs w:val="24"/>
    </w:rPr>
  </w:style>
  <w:style w:type="paragraph" w:styleId="PargrafodaLista">
    <w:name w:val="List Paragraph"/>
    <w:basedOn w:val="Normal"/>
    <w:qFormat/>
    <w:rsid w:val="00820E6C"/>
    <w:pPr>
      <w:ind w:left="720"/>
      <w:contextualSpacing/>
    </w:pPr>
    <w:rPr>
      <w:sz w:val="24"/>
    </w:rPr>
  </w:style>
  <w:style w:type="paragraph" w:customStyle="1" w:styleId="Default">
    <w:name w:val="Default"/>
    <w:rsid w:val="00826DF9"/>
    <w:pPr>
      <w:autoSpaceDE w:val="0"/>
      <w:autoSpaceDN w:val="0"/>
      <w:adjustRightInd w:val="0"/>
    </w:pPr>
    <w:rPr>
      <w:color w:val="000000"/>
      <w:sz w:val="24"/>
      <w:szCs w:val="24"/>
    </w:rPr>
  </w:style>
  <w:style w:type="character" w:customStyle="1" w:styleId="Ttulo1Char">
    <w:name w:val="Título 1 Char"/>
    <w:link w:val="Ttulo1"/>
    <w:rsid w:val="009C6947"/>
    <w:rPr>
      <w:rFonts w:ascii="Arial" w:hAnsi="Arial"/>
      <w:b/>
      <w:kern w:val="28"/>
      <w:sz w:val="28"/>
    </w:rPr>
  </w:style>
  <w:style w:type="character" w:customStyle="1" w:styleId="Ttulo2Char">
    <w:name w:val="Título 2 Char"/>
    <w:link w:val="Ttulo2"/>
    <w:rsid w:val="009C6947"/>
    <w:rPr>
      <w:b/>
      <w:sz w:val="24"/>
    </w:rPr>
  </w:style>
  <w:style w:type="paragraph" w:customStyle="1" w:styleId="Corpodetexto31">
    <w:name w:val="Corpo de texto 31"/>
    <w:basedOn w:val="Normal"/>
    <w:rsid w:val="00F82410"/>
    <w:pPr>
      <w:jc w:val="both"/>
    </w:pPr>
    <w:rPr>
      <w:b/>
      <w:sz w:val="24"/>
      <w:szCs w:val="24"/>
    </w:rPr>
  </w:style>
  <w:style w:type="paragraph" w:styleId="Textodebalo">
    <w:name w:val="Balloon Text"/>
    <w:basedOn w:val="Normal"/>
    <w:link w:val="TextodebaloChar"/>
    <w:rsid w:val="00732B05"/>
    <w:rPr>
      <w:rFonts w:ascii="Tahoma" w:hAnsi="Tahoma"/>
      <w:sz w:val="16"/>
      <w:szCs w:val="16"/>
    </w:rPr>
  </w:style>
  <w:style w:type="character" w:customStyle="1" w:styleId="TextodebaloChar">
    <w:name w:val="Texto de balão Char"/>
    <w:link w:val="Textodebalo"/>
    <w:rsid w:val="00732B05"/>
    <w:rPr>
      <w:rFonts w:ascii="Tahoma" w:hAnsi="Tahoma" w:cs="Tahoma"/>
      <w:sz w:val="16"/>
      <w:szCs w:val="16"/>
    </w:rPr>
  </w:style>
  <w:style w:type="paragraph" w:customStyle="1" w:styleId="PargrafodaLista1">
    <w:name w:val="Parágrafo da Lista1"/>
    <w:basedOn w:val="Normal"/>
    <w:qFormat/>
    <w:rsid w:val="00AC51A7"/>
    <w:pPr>
      <w:spacing w:line="360" w:lineRule="auto"/>
      <w:ind w:left="720" w:firstLine="709"/>
      <w:jc w:val="both"/>
    </w:pPr>
    <w:rPr>
      <w:rFonts w:ascii="Calibri" w:hAnsi="Calibri" w:cs="Calibri"/>
      <w:sz w:val="22"/>
      <w:szCs w:val="22"/>
      <w:lang w:eastAsia="en-US"/>
    </w:rPr>
  </w:style>
  <w:style w:type="paragraph" w:styleId="Textodecomentrio">
    <w:name w:val="annotation text"/>
    <w:basedOn w:val="Normal"/>
    <w:link w:val="TextodecomentrioChar"/>
    <w:uiPriority w:val="99"/>
    <w:unhideWhenUsed/>
    <w:rsid w:val="00AA0E8D"/>
    <w:rPr>
      <w:sz w:val="20"/>
    </w:rPr>
  </w:style>
  <w:style w:type="character" w:customStyle="1" w:styleId="TextodecomentrioChar">
    <w:name w:val="Texto de comentário Char"/>
    <w:basedOn w:val="Fontepargpadro"/>
    <w:link w:val="Textodecomentrio"/>
    <w:uiPriority w:val="99"/>
    <w:rsid w:val="00AA0E8D"/>
  </w:style>
  <w:style w:type="paragraph" w:styleId="SemEspaamento">
    <w:name w:val="No Spacing"/>
    <w:uiPriority w:val="1"/>
    <w:qFormat/>
    <w:rsid w:val="001342C5"/>
    <w:rPr>
      <w:rFonts w:ascii="Calibri" w:eastAsia="Calibri" w:hAnsi="Calibri"/>
      <w:sz w:val="22"/>
      <w:szCs w:val="22"/>
      <w:lang w:eastAsia="en-US"/>
    </w:rPr>
  </w:style>
  <w:style w:type="character" w:customStyle="1" w:styleId="apple-converted-space">
    <w:name w:val="apple-converted-space"/>
    <w:basedOn w:val="Fontepargpadro"/>
    <w:uiPriority w:val="99"/>
    <w:rsid w:val="009E245B"/>
    <w:rPr>
      <w:rFonts w:cs="Times New Roman"/>
    </w:rPr>
  </w:style>
  <w:style w:type="paragraph" w:customStyle="1" w:styleId="ecxparagraph">
    <w:name w:val="ecxparagraph"/>
    <w:basedOn w:val="Normal"/>
    <w:qFormat/>
    <w:rsid w:val="0074151F"/>
    <w:pPr>
      <w:spacing w:before="100" w:beforeAutospacing="1" w:after="100" w:afterAutospacing="1"/>
    </w:pPr>
    <w:rPr>
      <w:sz w:val="24"/>
      <w:szCs w:val="24"/>
    </w:rPr>
  </w:style>
  <w:style w:type="paragraph" w:customStyle="1" w:styleId="Corpodotexto">
    <w:name w:val="Corpo do texto"/>
    <w:basedOn w:val="Normal"/>
    <w:qFormat/>
    <w:rsid w:val="00DC3CE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rsid w:val="00FB58D5"/>
    <w:rPr>
      <w:sz w:val="28"/>
    </w:rPr>
  </w:style>
  <w:style w:type="paragraph" w:customStyle="1" w:styleId="Padro">
    <w:name w:val="Padrão"/>
    <w:qFormat/>
    <w:rsid w:val="00631107"/>
    <w:pPr>
      <w:snapToGrid w:val="0"/>
    </w:pPr>
    <w:rPr>
      <w:sz w:val="24"/>
    </w:rPr>
  </w:style>
  <w:style w:type="paragraph" w:customStyle="1" w:styleId="Header">
    <w:name w:val="Header"/>
    <w:basedOn w:val="Normal"/>
    <w:rsid w:val="00A03B03"/>
    <w:pPr>
      <w:tabs>
        <w:tab w:val="center" w:pos="4419"/>
        <w:tab w:val="right" w:pos="8838"/>
      </w:tabs>
      <w:suppressAutoHyphens/>
      <w:spacing w:line="100" w:lineRule="atLeast"/>
    </w:pPr>
    <w:rPr>
      <w:color w:val="000000"/>
      <w:kern w:val="2"/>
      <w:sz w:val="24"/>
      <w:szCs w:val="24"/>
      <w:lang w:bidi="hi-IN"/>
    </w:rPr>
  </w:style>
  <w:style w:type="character" w:customStyle="1" w:styleId="ListLabel12">
    <w:name w:val="ListLabel 12"/>
    <w:qFormat/>
    <w:rsid w:val="00A03B03"/>
    <w:rPr>
      <w:b w:val="0"/>
      <w:bCs w:val="0"/>
      <w:color w:val="000000"/>
    </w:rPr>
  </w:style>
  <w:style w:type="character" w:customStyle="1" w:styleId="CabealhoChar1">
    <w:name w:val="Cabeçalho Char1"/>
    <w:basedOn w:val="Fontepargpadro"/>
    <w:uiPriority w:val="99"/>
    <w:semiHidden/>
    <w:rsid w:val="00BF3E4A"/>
    <w:rPr>
      <w:rFonts w:ascii="Times New Roman" w:eastAsia="Times New Roman" w:hAnsi="Times New Roman"/>
      <w:color w:val="000000"/>
      <w:sz w:val="24"/>
      <w:szCs w:val="21"/>
      <w:lang w:eastAsia="pt-BR"/>
    </w:rPr>
  </w:style>
  <w:style w:type="character" w:customStyle="1" w:styleId="Ttulo4Char">
    <w:name w:val="Título 4 Char"/>
    <w:basedOn w:val="Fontepargpadro"/>
    <w:link w:val="Ttulo4"/>
    <w:rsid w:val="00BF3E4A"/>
    <w:rPr>
      <w:b/>
      <w:sz w:val="28"/>
    </w:rPr>
  </w:style>
  <w:style w:type="character" w:customStyle="1" w:styleId="Recuodecorpodetexto2Char">
    <w:name w:val="Recuo de corpo de texto 2 Char"/>
    <w:basedOn w:val="Fontepargpadro"/>
    <w:link w:val="Recuodecorpodetexto2"/>
    <w:uiPriority w:val="99"/>
    <w:rsid w:val="00793A41"/>
    <w:rPr>
      <w:sz w:val="28"/>
    </w:rPr>
  </w:style>
  <w:style w:type="paragraph" w:customStyle="1" w:styleId="PargrafodaLista4">
    <w:name w:val="Parágrafo da Lista4"/>
    <w:basedOn w:val="Normal"/>
    <w:rsid w:val="0036271C"/>
    <w:pPr>
      <w:suppressAutoHyphens/>
      <w:spacing w:line="100" w:lineRule="atLeast"/>
      <w:ind w:left="720"/>
    </w:pPr>
    <w:rPr>
      <w:sz w:val="20"/>
      <w:lang w:eastAsia="ar-SA"/>
    </w:rPr>
  </w:style>
  <w:style w:type="table" w:styleId="Tabelacomgrade">
    <w:name w:val="Table Grid"/>
    <w:basedOn w:val="Tabelanormal"/>
    <w:rsid w:val="00534D1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9Char">
    <w:name w:val="Título 9 Char"/>
    <w:basedOn w:val="Fontepargpadro"/>
    <w:link w:val="Ttulo9"/>
    <w:rsid w:val="00903BE2"/>
    <w:rPr>
      <w:i/>
      <w:iCs/>
      <w:sz w:val="24"/>
    </w:rPr>
  </w:style>
  <w:style w:type="paragraph" w:customStyle="1" w:styleId="Estilopadro">
    <w:name w:val="Estilo padrão"/>
    <w:rsid w:val="004C7E56"/>
    <w:pPr>
      <w:suppressAutoHyphens/>
      <w:spacing w:after="200" w:line="100" w:lineRule="atLeast"/>
    </w:pPr>
    <w:rPr>
      <w:color w:val="000000"/>
      <w:sz w:val="24"/>
      <w:szCs w:val="24"/>
      <w:lang w:bidi="hi-IN"/>
    </w:rPr>
  </w:style>
  <w:style w:type="character" w:customStyle="1" w:styleId="LinkdaInternet">
    <w:name w:val="Link da Internet"/>
    <w:rsid w:val="00D07813"/>
    <w:rPr>
      <w:color w:val="000080"/>
      <w:u w:val="single"/>
    </w:rPr>
  </w:style>
</w:styles>
</file>

<file path=word/webSettings.xml><?xml version="1.0" encoding="utf-8"?>
<w:webSettings xmlns:r="http://schemas.openxmlformats.org/officeDocument/2006/relationships" xmlns:w="http://schemas.openxmlformats.org/wordprocessingml/2006/main">
  <w:divs>
    <w:div w:id="501235345">
      <w:bodyDiv w:val="1"/>
      <w:marLeft w:val="0"/>
      <w:marRight w:val="0"/>
      <w:marTop w:val="0"/>
      <w:marBottom w:val="0"/>
      <w:divBdr>
        <w:top w:val="none" w:sz="0" w:space="0" w:color="auto"/>
        <w:left w:val="none" w:sz="0" w:space="0" w:color="auto"/>
        <w:bottom w:val="none" w:sz="0" w:space="0" w:color="auto"/>
        <w:right w:val="none" w:sz="0" w:space="0" w:color="auto"/>
      </w:divBdr>
    </w:div>
    <w:div w:id="992954913">
      <w:bodyDiv w:val="1"/>
      <w:marLeft w:val="0"/>
      <w:marRight w:val="0"/>
      <w:marTop w:val="0"/>
      <w:marBottom w:val="0"/>
      <w:divBdr>
        <w:top w:val="none" w:sz="0" w:space="0" w:color="auto"/>
        <w:left w:val="none" w:sz="0" w:space="0" w:color="auto"/>
        <w:bottom w:val="none" w:sz="0" w:space="0" w:color="auto"/>
        <w:right w:val="none" w:sz="0" w:space="0" w:color="auto"/>
      </w:divBdr>
    </w:div>
    <w:div w:id="1339891765">
      <w:bodyDiv w:val="1"/>
      <w:marLeft w:val="0"/>
      <w:marRight w:val="0"/>
      <w:marTop w:val="0"/>
      <w:marBottom w:val="0"/>
      <w:divBdr>
        <w:top w:val="none" w:sz="0" w:space="0" w:color="auto"/>
        <w:left w:val="none" w:sz="0" w:space="0" w:color="auto"/>
        <w:bottom w:val="none" w:sz="0" w:space="0" w:color="auto"/>
        <w:right w:val="none" w:sz="0" w:space="0" w:color="auto"/>
      </w:divBdr>
    </w:div>
    <w:div w:id="175859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p.gov.br/precos/abert.asp" TargetMode="External"/><Relationship Id="rId13" Type="http://schemas.openxmlformats.org/officeDocument/2006/relationships/hyperlink" Target="http://www.tst.jus.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np.gov.br/precos/abert.as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jus.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icitacao.bomjardim@gmail.com" TargetMode="External"/><Relationship Id="rId4" Type="http://schemas.openxmlformats.org/officeDocument/2006/relationships/settings" Target="settings.xml"/><Relationship Id="rId9" Type="http://schemas.openxmlformats.org/officeDocument/2006/relationships/hyperlink" Target="http://www.tst.jus.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B52AC-E665-4871-BCE7-A654947CC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6</TotalTime>
  <Pages>60</Pages>
  <Words>18402</Words>
  <Characters>99374</Characters>
  <Application>Microsoft Office Word</Application>
  <DocSecurity>0</DocSecurity>
  <Lines>828</Lines>
  <Paragraphs>235</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117541</CharactersWithSpaces>
  <SharedDoc>false</SharedDoc>
  <HLinks>
    <vt:vector size="12" baseType="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4</cp:revision>
  <cp:lastPrinted>2018-03-09T13:24:00Z</cp:lastPrinted>
  <dcterms:created xsi:type="dcterms:W3CDTF">2018-03-16T13:45:00Z</dcterms:created>
  <dcterms:modified xsi:type="dcterms:W3CDTF">2018-03-19T13:35:00Z</dcterms:modified>
</cp:coreProperties>
</file>